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CDD14"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sz w:val="32"/>
          <w:szCs w:val="32"/>
        </w:rPr>
      </w:pPr>
      <w:r>
        <w:rPr>
          <w:rFonts w:ascii="Cambria" w:eastAsia="Cambria" w:hAnsi="Cambria" w:cs="Cambria"/>
          <w:b/>
          <w:color w:val="000000"/>
          <w:sz w:val="32"/>
          <w:szCs w:val="32"/>
        </w:rPr>
        <w:t>TUADER</w:t>
      </w:r>
    </w:p>
    <w:p w14:paraId="6B8A1AC2"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sz w:val="32"/>
          <w:szCs w:val="32"/>
        </w:rPr>
      </w:pPr>
      <w:r>
        <w:rPr>
          <w:rFonts w:ascii="Cambria" w:eastAsia="Cambria" w:hAnsi="Cambria" w:cs="Cambria"/>
          <w:b/>
          <w:color w:val="000000"/>
          <w:sz w:val="32"/>
          <w:szCs w:val="32"/>
        </w:rPr>
        <w:t>TURİZM AKADEMİSYENLERİ DERNEĞİ</w:t>
      </w:r>
    </w:p>
    <w:p w14:paraId="2C318428"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32"/>
          <w:szCs w:val="32"/>
        </w:rPr>
      </w:pPr>
    </w:p>
    <w:p w14:paraId="02A7B9CB"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32"/>
          <w:szCs w:val="32"/>
        </w:rPr>
      </w:pPr>
    </w:p>
    <w:p w14:paraId="778F4A41"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32"/>
          <w:szCs w:val="32"/>
        </w:rPr>
      </w:pPr>
    </w:p>
    <w:p w14:paraId="4F209195"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sz w:val="32"/>
          <w:szCs w:val="32"/>
        </w:rPr>
      </w:pPr>
      <w:r>
        <w:rPr>
          <w:rFonts w:ascii="Cambria" w:eastAsia="Cambria" w:hAnsi="Cambria" w:cs="Cambria"/>
          <w:b/>
          <w:color w:val="000000"/>
          <w:sz w:val="32"/>
          <w:szCs w:val="32"/>
        </w:rPr>
        <w:t>TURAK</w:t>
      </w:r>
    </w:p>
    <w:p w14:paraId="2F7DD62D" w14:textId="77777777" w:rsidR="006D031A" w:rsidRDefault="00036B69">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r>
        <w:rPr>
          <w:rFonts w:ascii="Cambria" w:eastAsia="Cambria" w:hAnsi="Cambria" w:cs="Cambria"/>
          <w:b/>
          <w:smallCaps/>
          <w:color w:val="000000"/>
          <w:sz w:val="32"/>
          <w:szCs w:val="32"/>
        </w:rPr>
        <w:t>TURİZM EĞİTİMİ DEĞERLENDİRME VE AKREDİTASYON KURULU</w:t>
      </w:r>
    </w:p>
    <w:p w14:paraId="098E360C"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2FBC1897"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5E083577"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7BF8038C"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74AD1295"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2EAEE0BB"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05F0307E" w14:textId="77777777" w:rsidR="006D031A" w:rsidRDefault="00036B69">
      <w:pPr>
        <w:pBdr>
          <w:top w:val="nil"/>
          <w:left w:val="nil"/>
          <w:bottom w:val="nil"/>
          <w:right w:val="nil"/>
          <w:between w:val="nil"/>
        </w:pBdr>
        <w:spacing w:after="0" w:line="360" w:lineRule="auto"/>
        <w:jc w:val="center"/>
        <w:rPr>
          <w:rFonts w:ascii="Cambria" w:eastAsia="Cambria" w:hAnsi="Cambria" w:cs="Cambria"/>
          <w:b/>
          <w:smallCaps/>
          <w:color w:val="000000"/>
          <w:sz w:val="32"/>
          <w:szCs w:val="32"/>
        </w:rPr>
      </w:pPr>
      <w:r>
        <w:rPr>
          <w:rFonts w:ascii="Cambria" w:eastAsia="Cambria" w:hAnsi="Cambria" w:cs="Cambria"/>
          <w:b/>
          <w:smallCaps/>
          <w:color w:val="000000"/>
          <w:sz w:val="32"/>
          <w:szCs w:val="32"/>
        </w:rPr>
        <w:t>YÜKSEKÖĞRETİM TURİZM PROGRAMLARI İÇİN</w:t>
      </w:r>
    </w:p>
    <w:p w14:paraId="6A80FAFB" w14:textId="77777777" w:rsidR="006D031A" w:rsidRDefault="00036B69">
      <w:pPr>
        <w:pBdr>
          <w:top w:val="nil"/>
          <w:left w:val="nil"/>
          <w:bottom w:val="nil"/>
          <w:right w:val="nil"/>
          <w:between w:val="nil"/>
        </w:pBdr>
        <w:spacing w:after="0" w:line="240" w:lineRule="auto"/>
        <w:ind w:left="720" w:hanging="720"/>
        <w:jc w:val="center"/>
        <w:rPr>
          <w:rFonts w:ascii="Cambria" w:eastAsia="Cambria" w:hAnsi="Cambria" w:cs="Cambria"/>
          <w:b/>
          <w:smallCaps/>
          <w:color w:val="000000"/>
          <w:sz w:val="32"/>
          <w:szCs w:val="32"/>
        </w:rPr>
      </w:pPr>
      <w:r>
        <w:rPr>
          <w:rFonts w:ascii="Cambria" w:eastAsia="Cambria" w:hAnsi="Cambria" w:cs="Cambria"/>
          <w:b/>
          <w:smallCaps/>
          <w:color w:val="000000"/>
          <w:sz w:val="32"/>
          <w:szCs w:val="32"/>
        </w:rPr>
        <w:t>ÖZDEĞERLENDİRME RAPORU</w:t>
      </w:r>
      <w:r>
        <w:rPr>
          <w:rFonts w:ascii="Cambria" w:eastAsia="Cambria" w:hAnsi="Cambria" w:cs="Cambria"/>
          <w:b/>
          <w:smallCaps/>
          <w:color w:val="000000"/>
          <w:sz w:val="32"/>
          <w:szCs w:val="32"/>
          <w:vertAlign w:val="superscript"/>
        </w:rPr>
        <w:footnoteReference w:id="1"/>
      </w:r>
    </w:p>
    <w:p w14:paraId="71296BA3"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5D13411A"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46B56A12"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38B31665"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496F0312" w14:textId="77777777" w:rsidR="006D031A" w:rsidRDefault="006D031A">
      <w:pPr>
        <w:pBdr>
          <w:top w:val="nil"/>
          <w:left w:val="nil"/>
          <w:bottom w:val="nil"/>
          <w:right w:val="nil"/>
          <w:between w:val="nil"/>
        </w:pBdr>
        <w:spacing w:after="0" w:line="240" w:lineRule="auto"/>
        <w:jc w:val="center"/>
        <w:rPr>
          <w:rFonts w:ascii="Cambria" w:eastAsia="Cambria" w:hAnsi="Cambria" w:cs="Cambria"/>
          <w:b/>
          <w:smallCaps/>
          <w:color w:val="000000"/>
          <w:sz w:val="32"/>
          <w:szCs w:val="32"/>
        </w:rPr>
      </w:pPr>
    </w:p>
    <w:p w14:paraId="42D5B656" w14:textId="77777777" w:rsidR="006D031A" w:rsidRDefault="00036B69">
      <w:pPr>
        <w:pBdr>
          <w:top w:val="nil"/>
          <w:left w:val="nil"/>
          <w:bottom w:val="nil"/>
          <w:right w:val="nil"/>
          <w:between w:val="nil"/>
        </w:pBdr>
        <w:spacing w:after="0" w:line="360" w:lineRule="auto"/>
        <w:jc w:val="center"/>
        <w:rPr>
          <w:rFonts w:ascii="Cambria" w:eastAsia="Cambria" w:hAnsi="Cambria" w:cs="Cambria"/>
          <w:b/>
          <w:color w:val="000000"/>
          <w:sz w:val="32"/>
          <w:szCs w:val="32"/>
        </w:rPr>
      </w:pPr>
      <w:r>
        <w:rPr>
          <w:rFonts w:ascii="Cambria" w:eastAsia="Cambria" w:hAnsi="Cambria" w:cs="Cambria"/>
          <w:b/>
          <w:color w:val="000000"/>
          <w:sz w:val="32"/>
          <w:szCs w:val="32"/>
        </w:rPr>
        <w:t>Kabul tarihi: 27/12/2024</w:t>
      </w:r>
    </w:p>
    <w:p w14:paraId="1BC0D131" w14:textId="77777777" w:rsidR="006D031A" w:rsidRDefault="00036B69">
      <w:pPr>
        <w:pBdr>
          <w:top w:val="nil"/>
          <w:left w:val="nil"/>
          <w:bottom w:val="nil"/>
          <w:right w:val="nil"/>
          <w:between w:val="nil"/>
        </w:pBdr>
        <w:spacing w:after="0" w:line="360" w:lineRule="auto"/>
        <w:jc w:val="center"/>
        <w:rPr>
          <w:rFonts w:ascii="Cambria" w:eastAsia="Cambria" w:hAnsi="Cambria" w:cs="Cambria"/>
          <w:color w:val="000000"/>
          <w:sz w:val="32"/>
          <w:szCs w:val="32"/>
        </w:rPr>
      </w:pPr>
      <w:r>
        <w:rPr>
          <w:rFonts w:ascii="Cambria" w:eastAsia="Cambria" w:hAnsi="Cambria" w:cs="Cambria"/>
          <w:b/>
          <w:color w:val="000000"/>
          <w:sz w:val="32"/>
          <w:szCs w:val="32"/>
        </w:rPr>
        <w:t>Sürüm No: 6</w:t>
      </w:r>
    </w:p>
    <w:p w14:paraId="4F26175F"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rPr>
      </w:pPr>
    </w:p>
    <w:p w14:paraId="035B77CC" w14:textId="77777777" w:rsidR="006D031A" w:rsidRDefault="006D031A"/>
    <w:p w14:paraId="670F903E" w14:textId="77777777" w:rsidR="006D031A" w:rsidRDefault="006D031A"/>
    <w:p w14:paraId="5B1D9122" w14:textId="77777777" w:rsidR="006D031A" w:rsidRDefault="006D031A"/>
    <w:p w14:paraId="1855B3CC" w14:textId="77777777" w:rsidR="006D031A" w:rsidRDefault="006D031A"/>
    <w:p w14:paraId="2ADF68E9" w14:textId="77777777" w:rsidR="006D031A" w:rsidRDefault="006D031A"/>
    <w:p w14:paraId="57C87747" w14:textId="77777777" w:rsidR="006D031A" w:rsidRDefault="006D031A"/>
    <w:p w14:paraId="4094C751" w14:textId="77777777" w:rsidR="006D031A" w:rsidRDefault="006D031A"/>
    <w:p w14:paraId="26AF572D" w14:textId="77777777" w:rsidR="006D031A" w:rsidRDefault="006D031A"/>
    <w:p w14:paraId="2FB030A4"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color w:val="000000"/>
        </w:rPr>
      </w:pPr>
      <w:r>
        <w:rPr>
          <w:rFonts w:ascii="Cambria" w:eastAsia="Cambria" w:hAnsi="Cambria" w:cs="Cambria"/>
          <w:b/>
          <w:color w:val="000000"/>
        </w:rPr>
        <w:lastRenderedPageBreak/>
        <w:t>GENEL BİLGİLER</w:t>
      </w:r>
    </w:p>
    <w:p w14:paraId="1546CE82"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color w:val="000000"/>
        </w:rPr>
      </w:pPr>
      <w:r>
        <w:rPr>
          <w:rFonts w:ascii="Cambria" w:eastAsia="Cambria" w:hAnsi="Cambria" w:cs="Cambria"/>
          <w:b/>
          <w:color w:val="000000"/>
        </w:rPr>
        <w:t>Giriş</w:t>
      </w:r>
    </w:p>
    <w:p w14:paraId="586D1D4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color w:val="000000"/>
        </w:rPr>
      </w:pPr>
      <w:bookmarkStart w:id="0" w:name="_heading=h.2et92p0" w:colFirst="0" w:colLast="0"/>
      <w:bookmarkEnd w:id="0"/>
      <w:proofErr w:type="spellStart"/>
      <w:r>
        <w:rPr>
          <w:rFonts w:ascii="Cambria" w:eastAsia="Cambria" w:hAnsi="Cambria" w:cs="Cambria"/>
          <w:color w:val="000000"/>
        </w:rPr>
        <w:t>Özdeğerlendirme</w:t>
      </w:r>
      <w:proofErr w:type="spellEnd"/>
      <w:r>
        <w:rPr>
          <w:rFonts w:ascii="Cambria" w:eastAsia="Cambria" w:hAnsi="Cambria" w:cs="Cambria"/>
          <w:color w:val="000000"/>
        </w:rPr>
        <w:t xml:space="preserve"> Raporu (ÖDR), TURAK ve değerlendirme takımı tarafından değerlendirmelerde kullanılmak üzere, kurum tarafından hazırlanır. Bu belge uyulacak kuralları, açıklamaları, önerileri ve formatı içermektedir. </w:t>
      </w:r>
    </w:p>
    <w:p w14:paraId="6D0914A4"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color w:val="000000"/>
        </w:rPr>
      </w:pPr>
      <w:bookmarkStart w:id="1" w:name="_heading=h.tyjcwt" w:colFirst="0" w:colLast="0"/>
      <w:bookmarkEnd w:id="1"/>
    </w:p>
    <w:p w14:paraId="1069CE58"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color w:val="000000"/>
        </w:rPr>
      </w:pPr>
      <w:r>
        <w:rPr>
          <w:rFonts w:ascii="Cambria" w:eastAsia="Cambria" w:hAnsi="Cambria" w:cs="Cambria"/>
          <w:b/>
          <w:color w:val="000000"/>
        </w:rPr>
        <w:t>İçerik</w:t>
      </w:r>
    </w:p>
    <w:p w14:paraId="461DB5B3"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 xml:space="preserve">ÖDR, TURAK tarafından nitel ve nicel değerlendirme için program ve kurum hakkında gerekli bilgileri kapsar. ÖDR, bu belgede verilen formata göre yazılmalı ve istenilen tüm bilgileri içermelidir. </w:t>
      </w:r>
    </w:p>
    <w:p w14:paraId="7CD0628C"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Her program için ayrı bir ÖDR hazırlanmalıdır. İkinci örgün öğretim programları için birinci örgün öğretim programlarından ayrı bir ÖDR hazırlanmalıdır. Her rapor, üç bölümden oluşmalıdır:</w:t>
      </w:r>
    </w:p>
    <w:p w14:paraId="6161A2D9" w14:textId="77777777" w:rsidR="006D031A" w:rsidRDefault="00036B69">
      <w:pPr>
        <w:pBdr>
          <w:top w:val="nil"/>
          <w:left w:val="nil"/>
          <w:bottom w:val="nil"/>
          <w:right w:val="nil"/>
          <w:between w:val="nil"/>
        </w:pBdr>
        <w:spacing w:after="0" w:line="276" w:lineRule="auto"/>
        <w:ind w:left="567"/>
        <w:jc w:val="both"/>
        <w:rPr>
          <w:rFonts w:ascii="Cambria" w:eastAsia="Cambria" w:hAnsi="Cambria" w:cs="Cambria"/>
          <w:color w:val="000000"/>
        </w:rPr>
      </w:pPr>
      <w:r>
        <w:rPr>
          <w:rFonts w:ascii="Cambria" w:eastAsia="Cambria" w:hAnsi="Cambria" w:cs="Cambria"/>
          <w:color w:val="000000"/>
        </w:rPr>
        <w:t>1.Ana Bölüm</w:t>
      </w:r>
    </w:p>
    <w:p w14:paraId="79B140C3" w14:textId="77777777" w:rsidR="006D031A" w:rsidRDefault="00036B69">
      <w:pPr>
        <w:pBdr>
          <w:top w:val="nil"/>
          <w:left w:val="nil"/>
          <w:bottom w:val="nil"/>
          <w:right w:val="nil"/>
          <w:between w:val="nil"/>
        </w:pBdr>
        <w:spacing w:after="0" w:line="276" w:lineRule="auto"/>
        <w:ind w:left="567"/>
        <w:jc w:val="both"/>
        <w:rPr>
          <w:rFonts w:ascii="Cambria" w:eastAsia="Cambria" w:hAnsi="Cambria" w:cs="Cambria"/>
          <w:color w:val="000000"/>
        </w:rPr>
      </w:pPr>
      <w:r>
        <w:rPr>
          <w:rFonts w:ascii="Cambria" w:eastAsia="Cambria" w:hAnsi="Cambria" w:cs="Cambria"/>
          <w:color w:val="000000"/>
        </w:rPr>
        <w:t>2.Ek 1 (Programa İlişkin Ek Bilgiler),</w:t>
      </w:r>
    </w:p>
    <w:p w14:paraId="200E6231" w14:textId="77777777" w:rsidR="006D031A" w:rsidRDefault="00036B69">
      <w:pPr>
        <w:pBdr>
          <w:top w:val="nil"/>
          <w:left w:val="nil"/>
          <w:bottom w:val="nil"/>
          <w:right w:val="nil"/>
          <w:between w:val="nil"/>
        </w:pBdr>
        <w:spacing w:after="0" w:line="276" w:lineRule="auto"/>
        <w:ind w:left="567"/>
        <w:jc w:val="both"/>
        <w:rPr>
          <w:rFonts w:ascii="Cambria" w:eastAsia="Cambria" w:hAnsi="Cambria" w:cs="Cambria"/>
          <w:color w:val="000000"/>
        </w:rPr>
      </w:pPr>
      <w:r>
        <w:rPr>
          <w:rFonts w:ascii="Cambria" w:eastAsia="Cambria" w:hAnsi="Cambria" w:cs="Cambria"/>
          <w:color w:val="000000"/>
        </w:rPr>
        <w:t>3.Ek 2 (Kurum Profili). Ek 2, bir kurumda değerlendirilecek tüm programlar için ortak olmalıdır.</w:t>
      </w:r>
    </w:p>
    <w:p w14:paraId="62D9B443"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color w:val="000000"/>
        </w:rPr>
      </w:pPr>
      <w:bookmarkStart w:id="2" w:name="_heading=h.3dy6vkm" w:colFirst="0" w:colLast="0"/>
      <w:bookmarkEnd w:id="2"/>
    </w:p>
    <w:p w14:paraId="54E54C99"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color w:val="000000"/>
        </w:rPr>
      </w:pPr>
      <w:r>
        <w:rPr>
          <w:rFonts w:ascii="Cambria" w:eastAsia="Cambria" w:hAnsi="Cambria" w:cs="Cambria"/>
          <w:b/>
          <w:color w:val="000000"/>
        </w:rPr>
        <w:t>Ek Belgeler</w:t>
      </w:r>
    </w:p>
    <w:p w14:paraId="7BB876C0"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bookmarkStart w:id="3" w:name="_heading=h.1t3h5sf" w:colFirst="0" w:colLast="0"/>
      <w:bookmarkEnd w:id="3"/>
      <w:r>
        <w:rPr>
          <w:rFonts w:ascii="Cambria" w:eastAsia="Cambria" w:hAnsi="Cambria" w:cs="Cambria"/>
          <w:color w:val="000000"/>
        </w:rPr>
        <w:t>Raporla birlikte, aşağıdaki ek belgeler de sunulmalıdır:</w:t>
      </w:r>
    </w:p>
    <w:p w14:paraId="6EB0968A"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1.Kurumun tanıtımının, ders içeriklerinin ve kuruma ilişkin diğer bilgilerin yer aldığı üniversite kataloğu, web sitesi adresi,</w:t>
      </w:r>
    </w:p>
    <w:p w14:paraId="078C1077"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2.Programın tanıtımına ilişkin kurumca hazırlanmış her türlü yayın,</w:t>
      </w:r>
    </w:p>
    <w:p w14:paraId="2360611A"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3.Program bilgilerini içeren web sitesi adresi,</w:t>
      </w:r>
    </w:p>
    <w:p w14:paraId="4379DAF1"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4.Değerlendirilen programdan son iki akademik yılda mezun olan en az 10 öğrencinin not belgesi (Mezuniyet not ortalamasına göre en düşük 3, ortalama 4 ve en yüksek 3 öğrencinin transkripti). Not belgeleri her türlü değişim öğrencilerini de kapsamalıdır. Transkriptler üzerinde öğrenci isimleri kapatılmalıdır</w:t>
      </w:r>
      <w:r>
        <w:rPr>
          <w:rFonts w:ascii="Cambria" w:eastAsia="Cambria" w:hAnsi="Cambria" w:cs="Cambria"/>
        </w:rPr>
        <w:t xml:space="preserve"> </w:t>
      </w:r>
      <w:r>
        <w:rPr>
          <w:rFonts w:ascii="Cambria" w:eastAsia="Cambria" w:hAnsi="Cambria" w:cs="Cambria"/>
          <w:color w:val="000000"/>
          <w:highlight w:val="yellow"/>
        </w:rPr>
        <w:t>(Saha ziyareti sırasında s</w:t>
      </w:r>
      <w:r>
        <w:rPr>
          <w:rFonts w:ascii="Cambria" w:eastAsia="Cambria" w:hAnsi="Cambria" w:cs="Cambria"/>
          <w:highlight w:val="yellow"/>
        </w:rPr>
        <w:t>unulacaktır)</w:t>
      </w:r>
      <w:r>
        <w:rPr>
          <w:rFonts w:ascii="Cambria" w:eastAsia="Cambria" w:hAnsi="Cambria" w:cs="Cambria"/>
        </w:rPr>
        <w:t>.</w:t>
      </w:r>
    </w:p>
    <w:p w14:paraId="34D127BE" w14:textId="77777777" w:rsidR="006D031A" w:rsidRDefault="006D031A">
      <w:pPr>
        <w:pBdr>
          <w:top w:val="nil"/>
          <w:left w:val="nil"/>
          <w:bottom w:val="nil"/>
          <w:right w:val="nil"/>
          <w:between w:val="nil"/>
        </w:pBdr>
        <w:spacing w:after="0" w:line="240" w:lineRule="auto"/>
        <w:jc w:val="both"/>
        <w:rPr>
          <w:rFonts w:ascii="Cambria" w:eastAsia="Cambria" w:hAnsi="Cambria" w:cs="Cambria"/>
          <w:color w:val="000000"/>
        </w:rPr>
      </w:pPr>
      <w:bookmarkStart w:id="4" w:name="_heading=h.4d34og8" w:colFirst="0" w:colLast="0"/>
      <w:bookmarkEnd w:id="4"/>
    </w:p>
    <w:p w14:paraId="56EE75D8"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color w:val="000000"/>
        </w:rPr>
      </w:pPr>
      <w:r>
        <w:rPr>
          <w:rFonts w:ascii="Cambria" w:eastAsia="Cambria" w:hAnsi="Cambria" w:cs="Cambria"/>
          <w:b/>
          <w:color w:val="000000"/>
        </w:rPr>
        <w:t>Format ve Hazırlık</w:t>
      </w:r>
    </w:p>
    <w:p w14:paraId="152BC6CC"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 xml:space="preserve">Şu anda okumakta olduğunuz Genel Bilgiler bölümünden hemen sonra verilen sayfa, </w:t>
      </w:r>
      <w:proofErr w:type="spellStart"/>
      <w:r>
        <w:rPr>
          <w:rFonts w:ascii="Cambria" w:eastAsia="Cambria" w:hAnsi="Cambria" w:cs="Cambria"/>
          <w:color w:val="000000"/>
        </w:rPr>
        <w:t>ÖDR'nin</w:t>
      </w:r>
      <w:proofErr w:type="spellEnd"/>
      <w:r>
        <w:rPr>
          <w:rFonts w:ascii="Cambria" w:eastAsia="Cambria" w:hAnsi="Cambria" w:cs="Cambria"/>
          <w:color w:val="000000"/>
        </w:rPr>
        <w:t xml:space="preserve"> kapak sayfası olarak kullanılmalıdır. Bu kapak sayfasında program adı, üniversite kataloğunda, not belgelerinde, diplomalarda ve değerlendirme başvurusunda kullanıldığı şekliyle yer almalıdır. Şu anda okumakta olduğunuz belgenin kendi kapak sayfası ile “Genel Bilgiler” bölümü </w:t>
      </w:r>
      <w:proofErr w:type="spellStart"/>
      <w:r>
        <w:rPr>
          <w:rFonts w:ascii="Cambria" w:eastAsia="Cambria" w:hAnsi="Cambria" w:cs="Cambria"/>
          <w:color w:val="000000"/>
        </w:rPr>
        <w:t>ÖDR’de</w:t>
      </w:r>
      <w:proofErr w:type="spellEnd"/>
      <w:r>
        <w:rPr>
          <w:rFonts w:ascii="Cambria" w:eastAsia="Cambria" w:hAnsi="Cambria" w:cs="Cambria"/>
          <w:color w:val="000000"/>
        </w:rPr>
        <w:t xml:space="preserve"> yer almamalıdır. </w:t>
      </w:r>
    </w:p>
    <w:p w14:paraId="4B764618"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 xml:space="preserve">ÖDR yazımında, bu belgede yer alan köşeli parantez işaretleri ve içindeki ifadeler, programa uygun terimlerle yer değiştirilmelidir. Örneğin, </w:t>
      </w:r>
      <w:proofErr w:type="spellStart"/>
      <w:r>
        <w:rPr>
          <w:rFonts w:ascii="Cambria" w:eastAsia="Cambria" w:hAnsi="Cambria" w:cs="Cambria"/>
          <w:color w:val="000000"/>
        </w:rPr>
        <w:t>ÖDR'nin</w:t>
      </w:r>
      <w:proofErr w:type="spellEnd"/>
      <w:r>
        <w:rPr>
          <w:rFonts w:ascii="Cambria" w:eastAsia="Cambria" w:hAnsi="Cambria" w:cs="Cambria"/>
          <w:color w:val="000000"/>
        </w:rPr>
        <w:t xml:space="preserve"> kapak sayfasındaki [Programın Adı] silinip yerine değerlendirilen programın tam adı yazılmalıdır.</w:t>
      </w:r>
    </w:p>
    <w:p w14:paraId="136BD339"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 xml:space="preserve">ÖDR, gerektiğinde A4 kâğıda basılabilecek şekilde PDF formatında hazırlanmalıdır. Ek-2 (Kurum Profili) dışındaki tüm ekler (Ek 1) ana rapor klasörünün içinde olmalıdır. Üniversite, ilgili yükseköğretim turizm biriminde yürütülen tüm programlara ilişkin bilgilerin verildiği Ek 2 (Kurum Profili) bölümü ana rapor ile aynı formatta fakat ayrı bir klasör olarak hazırlanmalıdır. Hazırlanacak diğer ekler, </w:t>
      </w:r>
      <w:r>
        <w:rPr>
          <w:rFonts w:ascii="Cambria" w:eastAsia="Cambria" w:hAnsi="Cambria" w:cs="Cambria"/>
          <w:b/>
          <w:color w:val="000000"/>
        </w:rPr>
        <w:t>konu başlığı ve madde numarasına göre PDF formatında düzenlenmeli ve listelenmelidir</w:t>
      </w:r>
      <w:r>
        <w:rPr>
          <w:rFonts w:ascii="Cambria" w:eastAsia="Cambria" w:hAnsi="Cambria" w:cs="Cambria"/>
          <w:color w:val="000000"/>
        </w:rPr>
        <w:t>. Buradaki amaç, değerlendiricilerin ana ÖDR ve ilişkili eklere en kolay şekilde ulaşılabilmesini sağlamaktır.</w:t>
      </w:r>
      <w:r>
        <w:rPr>
          <w:rFonts w:ascii="Times New Roman" w:eastAsia="Times New Roman" w:hAnsi="Times New Roman" w:cs="Times New Roman"/>
          <w:color w:val="000000"/>
        </w:rPr>
        <w:t xml:space="preserve"> İlgili mevzuata (kanun, yönetmelik, yönerge, esaslar </w:t>
      </w:r>
      <w:proofErr w:type="spellStart"/>
      <w:r>
        <w:rPr>
          <w:rFonts w:ascii="Times New Roman" w:eastAsia="Times New Roman" w:hAnsi="Times New Roman" w:cs="Times New Roman"/>
          <w:color w:val="000000"/>
        </w:rPr>
        <w:t>vb</w:t>
      </w:r>
      <w:proofErr w:type="spellEnd"/>
      <w:r>
        <w:rPr>
          <w:rFonts w:ascii="Times New Roman" w:eastAsia="Times New Roman" w:hAnsi="Times New Roman" w:cs="Times New Roman"/>
          <w:color w:val="000000"/>
        </w:rPr>
        <w:t xml:space="preserve">) bağlı kalarak açıklama yapılıyorsa, konuyu ilgilendiren maddeler ÖDR içine konulmalı ve açıklanmalıdır. Ayrıca açıklamanın uygun yerinde internet üzerinden erişim linki verilmeli ve bu linkin çalışıp çalışmadığı ve doğru mevzuata yönlendirip yönlendirmediği kontrol edilmelidir. Ayrıca dayanak alınan mevzuat eklere konmalıdır. Hazırlanan ÖDR ve ekleri, </w:t>
      </w:r>
      <w:proofErr w:type="spellStart"/>
      <w:r>
        <w:rPr>
          <w:rFonts w:ascii="Cambria" w:eastAsia="Cambria" w:hAnsi="Cambria" w:cs="Cambria"/>
          <w:color w:val="000000"/>
        </w:rPr>
        <w:t>TURAK’a</w:t>
      </w:r>
      <w:proofErr w:type="spellEnd"/>
      <w:r>
        <w:rPr>
          <w:rFonts w:ascii="Cambria" w:eastAsia="Cambria" w:hAnsi="Cambria" w:cs="Cambria"/>
          <w:color w:val="000000"/>
        </w:rPr>
        <w:t xml:space="preserve"> </w:t>
      </w:r>
      <w:r>
        <w:rPr>
          <w:rFonts w:ascii="Cambria" w:eastAsia="Cambria" w:hAnsi="Cambria" w:cs="Cambria"/>
          <w:b/>
          <w:color w:val="000000"/>
          <w:u w:val="single"/>
        </w:rPr>
        <w:t xml:space="preserve">elektronik ortamda </w:t>
      </w:r>
      <w:r>
        <w:rPr>
          <w:rFonts w:ascii="Cambria" w:eastAsia="Cambria" w:hAnsi="Cambria" w:cs="Cambria"/>
          <w:color w:val="000000"/>
        </w:rPr>
        <w:t>yollanmalıdır.</w:t>
      </w:r>
    </w:p>
    <w:p w14:paraId="2A92F6A5"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strike/>
        </w:rPr>
      </w:pPr>
      <w:proofErr w:type="spellStart"/>
      <w:r>
        <w:rPr>
          <w:rFonts w:ascii="Cambria" w:eastAsia="Cambria" w:hAnsi="Cambria" w:cs="Cambria"/>
        </w:rPr>
        <w:lastRenderedPageBreak/>
        <w:t>TURAK’a</w:t>
      </w:r>
      <w:proofErr w:type="spellEnd"/>
      <w:r>
        <w:rPr>
          <w:rFonts w:ascii="Cambria" w:eastAsia="Cambria" w:hAnsi="Cambria" w:cs="Cambria"/>
        </w:rPr>
        <w:t xml:space="preserve"> ulaşan ÖDR ve ekleri, bir ön incelemeden geçirilmektedir. Ön inceleme raporu başvuru yapan kuruma ulaştığında, varsa önerilen düzeltmeler veya değişiklikler verilen süre içerisinde yerine getirilmelidir. Bu süreç sonunda son halini alan </w:t>
      </w:r>
      <w:proofErr w:type="spellStart"/>
      <w:r>
        <w:rPr>
          <w:rFonts w:ascii="Cambria" w:eastAsia="Cambria" w:hAnsi="Cambria" w:cs="Cambria"/>
        </w:rPr>
        <w:t>ÖDR’nin</w:t>
      </w:r>
      <w:proofErr w:type="spellEnd"/>
      <w:r>
        <w:rPr>
          <w:rFonts w:ascii="Cambria" w:eastAsia="Cambria" w:hAnsi="Cambria" w:cs="Cambria"/>
        </w:rPr>
        <w:t xml:space="preserve"> elektronik olarak </w:t>
      </w:r>
      <w:proofErr w:type="spellStart"/>
      <w:r>
        <w:rPr>
          <w:rFonts w:ascii="Cambria" w:eastAsia="Cambria" w:hAnsi="Cambria" w:cs="Cambria"/>
        </w:rPr>
        <w:t>TURAK’a</w:t>
      </w:r>
      <w:proofErr w:type="spellEnd"/>
      <w:r>
        <w:rPr>
          <w:rFonts w:ascii="Cambria" w:eastAsia="Cambria" w:hAnsi="Cambria" w:cs="Cambria"/>
        </w:rPr>
        <w:t xml:space="preserve"> yollanmalı ve 3 ayrı harici bellek içinde aşağıda belirtilen adrese Üniversite Rektörlüğünün üst yazısı ekinde gönderilmelidir. </w:t>
      </w:r>
    </w:p>
    <w:p w14:paraId="630CCF9C" w14:textId="77777777" w:rsidR="006D031A" w:rsidRDefault="00036B69">
      <w:pPr>
        <w:pBdr>
          <w:top w:val="nil"/>
          <w:left w:val="nil"/>
          <w:bottom w:val="nil"/>
          <w:right w:val="nil"/>
          <w:between w:val="nil"/>
        </w:pBdr>
        <w:spacing w:after="240" w:line="240" w:lineRule="auto"/>
        <w:ind w:firstLine="567"/>
        <w:jc w:val="both"/>
        <w:rPr>
          <w:rFonts w:ascii="Cambria" w:eastAsia="Cambria" w:hAnsi="Cambria" w:cs="Cambria"/>
          <w:color w:val="000000"/>
        </w:rPr>
      </w:pPr>
      <w:bookmarkStart w:id="5" w:name="_heading=h.2s8eyo1" w:colFirst="0" w:colLast="0"/>
      <w:bookmarkEnd w:id="5"/>
      <w:proofErr w:type="spellStart"/>
      <w:r>
        <w:rPr>
          <w:rFonts w:ascii="Cambria" w:eastAsia="Cambria" w:hAnsi="Cambria" w:cs="Cambria"/>
          <w:color w:val="000000"/>
        </w:rPr>
        <w:t>ÖDR'de</w:t>
      </w:r>
      <w:proofErr w:type="spellEnd"/>
      <w:r>
        <w:rPr>
          <w:rFonts w:ascii="Cambria" w:eastAsia="Cambria" w:hAnsi="Cambria" w:cs="Cambria"/>
          <w:color w:val="000000"/>
        </w:rPr>
        <w:t xml:space="preserve"> kullanılan tablolardaki tüm kutular (gölgeli taranmışlar hariç) geçerli verilerle doldurulmalıdır. Gölgeli taranmış kutulara herhangi bir veri girişi yapılmamalıdır. Veri girişi yapılması gereken kutulardaki veriler tanımlı değilse (örneğin, o yıl mezun verilmemişse) "-" işareti kullanarak belirtilmelidir.</w:t>
      </w:r>
    </w:p>
    <w:p w14:paraId="7D85924C"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color w:val="000000"/>
        </w:rPr>
      </w:pPr>
      <w:r>
        <w:rPr>
          <w:rFonts w:ascii="Cambria" w:eastAsia="Cambria" w:hAnsi="Cambria" w:cs="Cambria"/>
          <w:b/>
          <w:color w:val="000000"/>
        </w:rPr>
        <w:t>Raporun Teslimi ve Dağıtımı</w:t>
      </w:r>
    </w:p>
    <w:p w14:paraId="084A6CC4"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Hazırlanan ÖDR ve ekleri değerlendirmeye başvurulan yıl için TURAK internet sitesinde (http://www.turak.org/) ilan edilen son başvuru tarihine kadar adresi aşağıda belirtilen TURAK Ofisine (</w:t>
      </w:r>
      <w:proofErr w:type="gramStart"/>
      <w:r>
        <w:rPr>
          <w:rFonts w:ascii="Cambria" w:eastAsia="Cambria" w:hAnsi="Cambria" w:cs="Cambria"/>
          <w:b/>
          <w:color w:val="000000"/>
        </w:rPr>
        <w:t>tuader.org@gmail.com</w:t>
      </w:r>
      <w:r>
        <w:rPr>
          <w:rFonts w:ascii="Cambria" w:eastAsia="Cambria" w:hAnsi="Cambria" w:cs="Cambria"/>
          <w:color w:val="000000"/>
        </w:rPr>
        <w:t>)  elektronik</w:t>
      </w:r>
      <w:proofErr w:type="gramEnd"/>
      <w:r>
        <w:rPr>
          <w:rFonts w:ascii="Cambria" w:eastAsia="Cambria" w:hAnsi="Cambria" w:cs="Cambria"/>
          <w:color w:val="000000"/>
        </w:rPr>
        <w:t xml:space="preserve"> ortamda (CD, harici bellek, vb.) ulaştırılmalıdır.</w:t>
      </w:r>
    </w:p>
    <w:p w14:paraId="2A3B581F"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color w:val="000000"/>
        </w:rPr>
      </w:pPr>
    </w:p>
    <w:p w14:paraId="41B06A97"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color w:val="000000"/>
        </w:rPr>
      </w:pPr>
      <w:r>
        <w:rPr>
          <w:rFonts w:ascii="Cambria" w:eastAsia="Cambria" w:hAnsi="Cambria" w:cs="Cambria"/>
          <w:b/>
          <w:i/>
          <w:color w:val="000000"/>
        </w:rPr>
        <w:t>TUADER</w:t>
      </w:r>
    </w:p>
    <w:p w14:paraId="27F5E7B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color w:val="000000"/>
        </w:rPr>
      </w:pPr>
      <w:r>
        <w:rPr>
          <w:rFonts w:ascii="Cambria" w:eastAsia="Cambria" w:hAnsi="Cambria" w:cs="Cambria"/>
          <w:b/>
          <w:i/>
          <w:color w:val="000000"/>
        </w:rPr>
        <w:t>Turizm Akademisyenleri Derneği</w:t>
      </w:r>
    </w:p>
    <w:p w14:paraId="1FC72E8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Eti Mah. Strazburg Cad. No:40/20 </w:t>
      </w:r>
      <w:proofErr w:type="spellStart"/>
      <w:proofErr w:type="gramStart"/>
      <w:r>
        <w:rPr>
          <w:rFonts w:ascii="Cambria" w:eastAsia="Cambria" w:hAnsi="Cambria" w:cs="Cambria"/>
          <w:color w:val="000000"/>
        </w:rPr>
        <w:t>Sıhhıye</w:t>
      </w:r>
      <w:proofErr w:type="spellEnd"/>
      <w:r>
        <w:rPr>
          <w:rFonts w:ascii="Cambria" w:eastAsia="Cambria" w:hAnsi="Cambria" w:cs="Cambria"/>
          <w:color w:val="000000"/>
        </w:rPr>
        <w:t xml:space="preserve"> -</w:t>
      </w:r>
      <w:proofErr w:type="gramEnd"/>
      <w:r>
        <w:rPr>
          <w:rFonts w:ascii="Cambria" w:eastAsia="Cambria" w:hAnsi="Cambria" w:cs="Cambria"/>
          <w:color w:val="000000"/>
        </w:rPr>
        <w:t xml:space="preserve"> Çankaya / Ankara</w:t>
      </w:r>
    </w:p>
    <w:p w14:paraId="37518D3F"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color w:val="000000"/>
        </w:rPr>
      </w:pPr>
    </w:p>
    <w:p w14:paraId="4EA4824D"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r>
        <w:rPr>
          <w:rFonts w:ascii="Cambria" w:eastAsia="Cambria" w:hAnsi="Cambria" w:cs="Cambria"/>
          <w:color w:val="000000"/>
        </w:rPr>
        <w:t xml:space="preserve">ÖDR ve eklerinin kurumların belirleyecekleri bir sunucu üzerinden indirilebilecek şekilde </w:t>
      </w:r>
      <w:proofErr w:type="spellStart"/>
      <w:r>
        <w:rPr>
          <w:rFonts w:ascii="Cambria" w:eastAsia="Cambria" w:hAnsi="Cambria" w:cs="Cambria"/>
          <w:color w:val="000000"/>
        </w:rPr>
        <w:t>TURAK’a</w:t>
      </w:r>
      <w:proofErr w:type="spellEnd"/>
      <w:r>
        <w:rPr>
          <w:rFonts w:ascii="Cambria" w:eastAsia="Cambria" w:hAnsi="Cambria" w:cs="Cambria"/>
          <w:color w:val="000000"/>
        </w:rPr>
        <w:t xml:space="preserve"> ulaştırılması da mümkündür. Bu durumda raporların ve eklerin indirilmesi ile ilgili gerekli tüm bilgiler öngörülen tarihe kadar (</w:t>
      </w:r>
      <w:proofErr w:type="gramStart"/>
      <w:r>
        <w:rPr>
          <w:rFonts w:ascii="Cambria" w:eastAsia="Cambria" w:hAnsi="Cambria" w:cs="Cambria"/>
          <w:b/>
          <w:color w:val="000000"/>
        </w:rPr>
        <w:t>tuader.org@gmail.com)</w:t>
      </w:r>
      <w:r>
        <w:rPr>
          <w:rFonts w:ascii="Cambria" w:eastAsia="Cambria" w:hAnsi="Cambria" w:cs="Cambria"/>
          <w:color w:val="000000"/>
        </w:rPr>
        <w:t xml:space="preserve">  e</w:t>
      </w:r>
      <w:proofErr w:type="gramEnd"/>
      <w:r>
        <w:rPr>
          <w:rFonts w:ascii="Cambria" w:eastAsia="Cambria" w:hAnsi="Cambria" w:cs="Cambria"/>
          <w:color w:val="000000"/>
        </w:rPr>
        <w:t xml:space="preserve">-posta adresine iletilmelidir. </w:t>
      </w:r>
    </w:p>
    <w:p w14:paraId="1827AAB4"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proofErr w:type="spellStart"/>
      <w:r>
        <w:rPr>
          <w:rFonts w:ascii="Cambria" w:eastAsia="Cambria" w:hAnsi="Cambria" w:cs="Cambria"/>
          <w:color w:val="000000"/>
        </w:rPr>
        <w:t>ÖDR’nin</w:t>
      </w:r>
      <w:proofErr w:type="spellEnd"/>
      <w:r>
        <w:rPr>
          <w:rFonts w:ascii="Cambria" w:eastAsia="Cambria" w:hAnsi="Cambria" w:cs="Cambria"/>
          <w:color w:val="000000"/>
        </w:rPr>
        <w:t xml:space="preserve"> hazırlanması ile kurum ziyaretinin gerçekleştirilmesi arasında geçen zamanda yeni bilgi veya belgelerin ortaya çıkması durumunda, bunlar aynı şekilde elektronik ortam kullanılarak TURAK Ofisine iletilir. Belgeler ilgili kurullara ve/veya takım üyelerine TURAK Ofisi tarafından ulaştırılır.</w:t>
      </w:r>
    </w:p>
    <w:p w14:paraId="44CC6FFE"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color w:val="000000"/>
        </w:rPr>
      </w:pPr>
      <w:bookmarkStart w:id="6" w:name="_heading=h.17dp8vu" w:colFirst="0" w:colLast="0"/>
      <w:bookmarkEnd w:id="6"/>
      <w:r>
        <w:rPr>
          <w:rFonts w:ascii="Cambria" w:eastAsia="Cambria" w:hAnsi="Cambria" w:cs="Cambria"/>
          <w:color w:val="000000"/>
        </w:rPr>
        <w:t xml:space="preserve">Değerlendirme takımlarının kurulmasından sonra, </w:t>
      </w:r>
      <w:proofErr w:type="spellStart"/>
      <w:r>
        <w:rPr>
          <w:rFonts w:ascii="Cambria" w:eastAsia="Cambria" w:hAnsi="Cambria" w:cs="Cambria"/>
          <w:color w:val="000000"/>
        </w:rPr>
        <w:t>ÖDR’nin</w:t>
      </w:r>
      <w:proofErr w:type="spellEnd"/>
      <w:r>
        <w:rPr>
          <w:rFonts w:ascii="Cambria" w:eastAsia="Cambria" w:hAnsi="Cambria" w:cs="Cambria"/>
          <w:color w:val="000000"/>
        </w:rPr>
        <w:t xml:space="preserve"> takım üyelerine dağıtımı TURAK Ofisi tarafından yapılır.</w:t>
      </w:r>
    </w:p>
    <w:p w14:paraId="71F12A61" w14:textId="77777777" w:rsidR="006D031A" w:rsidRDefault="00036B69">
      <w:pPr>
        <w:pBdr>
          <w:top w:val="nil"/>
          <w:left w:val="nil"/>
          <w:bottom w:val="nil"/>
          <w:right w:val="nil"/>
          <w:between w:val="nil"/>
        </w:pBdr>
        <w:spacing w:before="240" w:after="0" w:line="276" w:lineRule="auto"/>
        <w:ind w:firstLine="567"/>
        <w:jc w:val="both"/>
        <w:rPr>
          <w:rFonts w:ascii="Cambria" w:eastAsia="Cambria" w:hAnsi="Cambria" w:cs="Cambria"/>
          <w:b/>
          <w:color w:val="000000"/>
        </w:rPr>
      </w:pPr>
      <w:r>
        <w:rPr>
          <w:rFonts w:ascii="Cambria" w:eastAsia="Cambria" w:hAnsi="Cambria" w:cs="Cambria"/>
          <w:b/>
          <w:color w:val="000000"/>
        </w:rPr>
        <w:t>Gizlilik</w:t>
      </w:r>
    </w:p>
    <w:p w14:paraId="4BF3B38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Bu raporda yer alan bilgiler, yalnızca </w:t>
      </w:r>
      <w:proofErr w:type="spellStart"/>
      <w:r>
        <w:rPr>
          <w:rFonts w:ascii="Cambria" w:eastAsia="Cambria" w:hAnsi="Cambria" w:cs="Cambria"/>
          <w:color w:val="000000"/>
        </w:rPr>
        <w:t>TURAK’ın</w:t>
      </w:r>
      <w:proofErr w:type="spellEnd"/>
      <w:r>
        <w:rPr>
          <w:rFonts w:ascii="Cambria" w:eastAsia="Cambria" w:hAnsi="Cambria" w:cs="Cambria"/>
          <w:color w:val="000000"/>
        </w:rPr>
        <w:t xml:space="preserve"> ve değerlendirme takımının kullanması içindir ve ilgili kurumun izni olmadan üçüncü kişilere aktarılamaz, ancak kurumun adı belirtilmeden ve belli olmayacak şekilde TURAK eğitimlerinde kullanılabilir. </w:t>
      </w:r>
      <w:proofErr w:type="spellStart"/>
      <w:r>
        <w:rPr>
          <w:rFonts w:ascii="Cambria" w:eastAsia="Cambria" w:hAnsi="Cambria" w:cs="Cambria"/>
          <w:color w:val="000000"/>
        </w:rPr>
        <w:t>YÖKAK’ın</w:t>
      </w:r>
      <w:proofErr w:type="spellEnd"/>
      <w:r>
        <w:rPr>
          <w:rFonts w:ascii="Cambria" w:eastAsia="Cambria" w:hAnsi="Cambria" w:cs="Cambria"/>
          <w:color w:val="000000"/>
        </w:rPr>
        <w:t xml:space="preserve"> akreditasyon kuruluşlarına yönelik değerlendirme ölçütleri gereği, akreditasyon ve değerlendirme takımınca program için hazırlanan raporun gelişmeye açık ve güçlü yanlarını içeren özeti, TURAK web sayfası üzerinden kamuoyu ile paylaşılır.</w:t>
      </w:r>
    </w:p>
    <w:p w14:paraId="5F3B88FA" w14:textId="77777777" w:rsidR="006D031A" w:rsidRDefault="006D031A">
      <w:pPr>
        <w:pBdr>
          <w:top w:val="nil"/>
          <w:left w:val="nil"/>
          <w:bottom w:val="nil"/>
          <w:right w:val="nil"/>
          <w:between w:val="nil"/>
        </w:pBdr>
        <w:spacing w:after="0" w:line="240" w:lineRule="auto"/>
        <w:jc w:val="both"/>
        <w:rPr>
          <w:rFonts w:ascii="Cambria" w:eastAsia="Cambria" w:hAnsi="Cambria" w:cs="Cambria"/>
          <w:color w:val="000000"/>
        </w:rPr>
      </w:pPr>
      <w:bookmarkStart w:id="7" w:name="_heading=h.3rdcrjn" w:colFirst="0" w:colLast="0"/>
      <w:bookmarkEnd w:id="7"/>
    </w:p>
    <w:p w14:paraId="0A02C27B" w14:textId="77777777" w:rsidR="006D031A" w:rsidRDefault="00036B69">
      <w:pPr>
        <w:pBdr>
          <w:top w:val="nil"/>
          <w:left w:val="nil"/>
          <w:bottom w:val="nil"/>
          <w:right w:val="nil"/>
          <w:between w:val="nil"/>
        </w:pBdr>
        <w:spacing w:after="0" w:line="360" w:lineRule="auto"/>
        <w:ind w:firstLine="567"/>
        <w:jc w:val="both"/>
        <w:rPr>
          <w:rFonts w:ascii="Cambria" w:eastAsia="Cambria" w:hAnsi="Cambria" w:cs="Cambria"/>
          <w:b/>
          <w:color w:val="000000"/>
        </w:rPr>
      </w:pPr>
      <w:proofErr w:type="spellStart"/>
      <w:r>
        <w:rPr>
          <w:rFonts w:ascii="Cambria" w:eastAsia="Cambria" w:hAnsi="Cambria" w:cs="Cambria"/>
          <w:b/>
          <w:color w:val="000000"/>
        </w:rPr>
        <w:t>Özdeğerlendirme</w:t>
      </w:r>
      <w:proofErr w:type="spellEnd"/>
      <w:r>
        <w:rPr>
          <w:rFonts w:ascii="Cambria" w:eastAsia="Cambria" w:hAnsi="Cambria" w:cs="Cambria"/>
          <w:b/>
          <w:color w:val="000000"/>
        </w:rPr>
        <w:t xml:space="preserve"> Raporu Şablonu</w:t>
      </w:r>
    </w:p>
    <w:p w14:paraId="26EB8C20"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color w:val="000000"/>
        </w:rPr>
      </w:pPr>
      <w:proofErr w:type="spellStart"/>
      <w:r>
        <w:rPr>
          <w:rFonts w:ascii="Cambria" w:eastAsia="Cambria" w:hAnsi="Cambria" w:cs="Cambria"/>
          <w:color w:val="000000"/>
        </w:rPr>
        <w:t>ÖDR’de</w:t>
      </w:r>
      <w:proofErr w:type="spellEnd"/>
      <w:r>
        <w:rPr>
          <w:rFonts w:ascii="Cambria" w:eastAsia="Cambria" w:hAnsi="Cambria" w:cs="Cambria"/>
          <w:color w:val="000000"/>
        </w:rPr>
        <w:t xml:space="preserve"> kullanılacak şablon, bir sonraki sayfadan itibaren başlamaktadır. Sayfa altında yer alan alt </w:t>
      </w:r>
      <w:proofErr w:type="gramStart"/>
      <w:r>
        <w:rPr>
          <w:rFonts w:ascii="Cambria" w:eastAsia="Cambria" w:hAnsi="Cambria" w:cs="Cambria"/>
          <w:color w:val="000000"/>
        </w:rPr>
        <w:t xml:space="preserve">bilgideki  </w:t>
      </w:r>
      <w:r>
        <w:rPr>
          <w:rFonts w:ascii="Cambria" w:eastAsia="Cambria" w:hAnsi="Cambria" w:cs="Cambria"/>
          <w:i/>
          <w:color w:val="000000"/>
        </w:rPr>
        <w:t>“</w:t>
      </w:r>
      <w:proofErr w:type="gramEnd"/>
      <w:r>
        <w:rPr>
          <w:rFonts w:ascii="Cambria" w:eastAsia="Cambria" w:hAnsi="Cambria" w:cs="Cambria"/>
          <w:i/>
          <w:color w:val="000000"/>
        </w:rPr>
        <w:t xml:space="preserve">Alanya </w:t>
      </w:r>
      <w:proofErr w:type="spellStart"/>
      <w:r>
        <w:rPr>
          <w:rFonts w:ascii="Cambria" w:eastAsia="Cambria" w:hAnsi="Cambria" w:cs="Cambria"/>
          <w:i/>
          <w:color w:val="000000"/>
        </w:rPr>
        <w:t>Alaaddin</w:t>
      </w:r>
      <w:proofErr w:type="spellEnd"/>
      <w:r>
        <w:rPr>
          <w:rFonts w:ascii="Cambria" w:eastAsia="Cambria" w:hAnsi="Cambria" w:cs="Cambria"/>
          <w:i/>
          <w:color w:val="000000"/>
        </w:rPr>
        <w:t xml:space="preserve"> Keykubat Üniversitesi , Turizm Fakültesi, Turizm İşletmeciliği lisans programı, ÖDR, …/…/20…”</w:t>
      </w:r>
      <w:r>
        <w:rPr>
          <w:rFonts w:ascii="Cambria" w:eastAsia="Cambria" w:hAnsi="Cambria" w:cs="Cambria"/>
          <w:color w:val="000000"/>
        </w:rPr>
        <w:t xml:space="preserve"> eksik yerler tamamlanmalı ve kırmızı olarak bırakılmalıdır. Genel değerlendirmelerde, bu şablona titizlikle uyulması gerekmektedir. Hiçbir başlık ya da alt başlık atlanmamalı, tablolar, altlarında verilen açıklamalar doğrultusunda doldurulmalıdır.</w:t>
      </w:r>
    </w:p>
    <w:p w14:paraId="356B7E3E"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color w:val="000000"/>
        </w:rPr>
      </w:pPr>
      <w:r>
        <w:rPr>
          <w:rFonts w:ascii="Cambria" w:eastAsia="Cambria" w:hAnsi="Cambria" w:cs="Cambria"/>
          <w:color w:val="000000"/>
        </w:rPr>
        <w:t>Koşullu Akreditasyon ve Akreditasyon Adaylığı kararlarına bağlı olarak hazırlanacak raporlarda</w:t>
      </w:r>
      <w:r>
        <w:rPr>
          <w:rFonts w:ascii="Cambria" w:eastAsia="Cambria" w:hAnsi="Cambria" w:cs="Cambria"/>
          <w:b/>
          <w:color w:val="000000"/>
        </w:rPr>
        <w:t xml:space="preserve"> “A. Programa İlişkin Genel Bilgiler”</w:t>
      </w:r>
      <w:r>
        <w:rPr>
          <w:rFonts w:ascii="Cambria" w:eastAsia="Cambria" w:hAnsi="Cambria" w:cs="Cambria"/>
          <w:color w:val="000000"/>
        </w:rPr>
        <w:t xml:space="preserve"> bölümü eksiksiz olarak açıklanmalıdır.  Önceki değerlendirme sonrasında iletilen raporda belirtilen Gelişime Açık Alanlar ve Gözlemlere ilişkin yapılan iyileştirme çalışmalarını ilgili ölçüt ve maddesi bağlamında açıklayınız.  Hazırlanan bu </w:t>
      </w:r>
      <w:proofErr w:type="spellStart"/>
      <w:r>
        <w:rPr>
          <w:rFonts w:ascii="Cambria" w:eastAsia="Cambria" w:hAnsi="Cambria" w:cs="Cambria"/>
          <w:color w:val="000000"/>
        </w:rPr>
        <w:t>ÖDR’de</w:t>
      </w:r>
      <w:proofErr w:type="spellEnd"/>
      <w:r>
        <w:rPr>
          <w:rFonts w:ascii="Cambria" w:eastAsia="Cambria" w:hAnsi="Cambria" w:cs="Cambria"/>
          <w:color w:val="000000"/>
        </w:rPr>
        <w:t xml:space="preserve"> </w:t>
      </w:r>
      <w:r>
        <w:rPr>
          <w:rFonts w:ascii="Cambria" w:eastAsia="Cambria" w:hAnsi="Cambria" w:cs="Cambria"/>
          <w:b/>
          <w:color w:val="000000"/>
        </w:rPr>
        <w:t>Ek I – Programa İlişkin Ek Bilgiler</w:t>
      </w:r>
      <w:r>
        <w:rPr>
          <w:rFonts w:ascii="Cambria" w:eastAsia="Cambria" w:hAnsi="Cambria" w:cs="Cambria"/>
          <w:color w:val="000000"/>
        </w:rPr>
        <w:t xml:space="preserve"> ve </w:t>
      </w:r>
      <w:r>
        <w:rPr>
          <w:rFonts w:ascii="Cambria" w:eastAsia="Cambria" w:hAnsi="Cambria" w:cs="Cambria"/>
          <w:b/>
          <w:color w:val="000000"/>
        </w:rPr>
        <w:t xml:space="preserve">Ek II – Kurum Profili </w:t>
      </w:r>
      <w:r>
        <w:rPr>
          <w:rFonts w:ascii="Cambria" w:eastAsia="Cambria" w:hAnsi="Cambria" w:cs="Cambria"/>
          <w:color w:val="000000"/>
        </w:rPr>
        <w:t>alt bölümünde belirtilen gelişime açık alanlar ve gözlemlerle ilgili bileşenlerine yer verilmelidir</w:t>
      </w:r>
    </w:p>
    <w:p w14:paraId="77D6E976" w14:textId="77777777" w:rsidR="006D031A" w:rsidRDefault="006D031A">
      <w:pPr>
        <w:pBdr>
          <w:top w:val="nil"/>
          <w:left w:val="nil"/>
          <w:bottom w:val="nil"/>
          <w:right w:val="nil"/>
          <w:between w:val="nil"/>
        </w:pBdr>
        <w:spacing w:after="120" w:line="240" w:lineRule="auto"/>
        <w:ind w:firstLine="567"/>
        <w:jc w:val="both"/>
        <w:rPr>
          <w:rFonts w:ascii="Cambria" w:eastAsia="Cambria" w:hAnsi="Cambria" w:cs="Cambria"/>
          <w:color w:val="000000"/>
        </w:rPr>
      </w:pPr>
    </w:p>
    <w:p w14:paraId="0AC74503" w14:textId="77777777" w:rsidR="006D031A" w:rsidRDefault="00036B69">
      <w:pPr>
        <w:pBdr>
          <w:top w:val="nil"/>
          <w:left w:val="nil"/>
          <w:bottom w:val="nil"/>
          <w:right w:val="nil"/>
          <w:between w:val="nil"/>
        </w:pBdr>
        <w:spacing w:after="0" w:line="360" w:lineRule="auto"/>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TURAK</w:t>
      </w:r>
    </w:p>
    <w:p w14:paraId="19AF425C" w14:textId="77777777" w:rsidR="006D031A" w:rsidRDefault="00036B69">
      <w:pPr>
        <w:pBdr>
          <w:top w:val="nil"/>
          <w:left w:val="nil"/>
          <w:bottom w:val="nil"/>
          <w:right w:val="nil"/>
          <w:between w:val="nil"/>
        </w:pBdr>
        <w:spacing w:after="0" w:line="360" w:lineRule="auto"/>
        <w:jc w:val="center"/>
        <w:rPr>
          <w:rFonts w:ascii="Cambria" w:eastAsia="Cambria" w:hAnsi="Cambria" w:cs="Cambria"/>
          <w:color w:val="000000"/>
          <w:sz w:val="32"/>
          <w:szCs w:val="32"/>
        </w:rPr>
      </w:pPr>
      <w:r>
        <w:rPr>
          <w:rFonts w:ascii="Cambria" w:eastAsia="Cambria" w:hAnsi="Cambria" w:cs="Cambria"/>
          <w:b/>
          <w:color w:val="000000"/>
          <w:sz w:val="32"/>
          <w:szCs w:val="32"/>
        </w:rPr>
        <w:t>ÖZDEĞERLENDİRME RAPORU</w:t>
      </w:r>
    </w:p>
    <w:p w14:paraId="739174B9" w14:textId="77777777" w:rsidR="006D031A" w:rsidRDefault="006D031A">
      <w:pPr>
        <w:pBdr>
          <w:top w:val="nil"/>
          <w:left w:val="nil"/>
          <w:bottom w:val="nil"/>
          <w:right w:val="nil"/>
          <w:between w:val="nil"/>
        </w:pBdr>
        <w:spacing w:after="0" w:line="240" w:lineRule="auto"/>
        <w:rPr>
          <w:rFonts w:ascii="Cambria" w:eastAsia="Cambria" w:hAnsi="Cambria" w:cs="Cambria"/>
          <w:color w:val="000000"/>
        </w:rPr>
      </w:pPr>
    </w:p>
    <w:p w14:paraId="2E37CAFA"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rPr>
      </w:pPr>
    </w:p>
    <w:p w14:paraId="2D72B6B5" w14:textId="77777777" w:rsidR="006D031A" w:rsidRDefault="006D031A">
      <w:pPr>
        <w:pBdr>
          <w:top w:val="nil"/>
          <w:left w:val="nil"/>
          <w:bottom w:val="nil"/>
          <w:right w:val="nil"/>
          <w:between w:val="nil"/>
        </w:pBdr>
        <w:spacing w:after="0" w:line="240" w:lineRule="auto"/>
        <w:jc w:val="both"/>
        <w:rPr>
          <w:rFonts w:ascii="Cambria" w:eastAsia="Cambria" w:hAnsi="Cambria" w:cs="Cambria"/>
          <w:color w:val="000000"/>
        </w:rPr>
      </w:pPr>
    </w:p>
    <w:p w14:paraId="24D80816"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rPr>
      </w:pPr>
    </w:p>
    <w:p w14:paraId="0EBAEEAA"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[Turizm İşletmeciliği]</w:t>
      </w:r>
    </w:p>
    <w:p w14:paraId="3462ABDA"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48679799"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492F9469"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415D5317"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3449761E"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014531CC"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 xml:space="preserve">[Alanya </w:t>
      </w:r>
      <w:proofErr w:type="spellStart"/>
      <w:r>
        <w:rPr>
          <w:rFonts w:ascii="Cambria" w:eastAsia="Cambria" w:hAnsi="Cambria" w:cs="Cambria"/>
          <w:b/>
          <w:color w:val="000000"/>
          <w:sz w:val="24"/>
          <w:szCs w:val="24"/>
        </w:rPr>
        <w:t>Alaaddin</w:t>
      </w:r>
      <w:proofErr w:type="spellEnd"/>
      <w:r>
        <w:rPr>
          <w:rFonts w:ascii="Cambria" w:eastAsia="Cambria" w:hAnsi="Cambria" w:cs="Cambria"/>
          <w:b/>
          <w:color w:val="000000"/>
          <w:sz w:val="24"/>
          <w:szCs w:val="24"/>
        </w:rPr>
        <w:t xml:space="preserve"> Keykubat Üniversitesi]</w:t>
      </w:r>
    </w:p>
    <w:p w14:paraId="56940ADE"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0871C37D"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0F655360"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3D3C4FDC"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4DD0776C"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[Turizm Fakültesi, Kestel Mahallesi,07425 Alanya]</w:t>
      </w:r>
    </w:p>
    <w:p w14:paraId="51825588"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10182072"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08A16752"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33056738"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rPr>
      </w:pPr>
    </w:p>
    <w:p w14:paraId="71558C2F" w14:textId="77777777" w:rsidR="006D031A" w:rsidRDefault="00036B69">
      <w:pPr>
        <w:pBdr>
          <w:top w:val="nil"/>
          <w:left w:val="nil"/>
          <w:bottom w:val="nil"/>
          <w:right w:val="nil"/>
          <w:between w:val="nil"/>
        </w:pBdr>
        <w:spacing w:after="0" w:line="240" w:lineRule="auto"/>
        <w:jc w:val="center"/>
        <w:rPr>
          <w:rFonts w:ascii="Cambria" w:eastAsia="Cambria" w:hAnsi="Cambria" w:cs="Cambria"/>
          <w:color w:val="000000"/>
        </w:rPr>
      </w:pPr>
      <w:r>
        <w:rPr>
          <w:rFonts w:ascii="Cambria" w:eastAsia="Cambria" w:hAnsi="Cambria" w:cs="Cambria"/>
          <w:b/>
          <w:color w:val="000000"/>
        </w:rPr>
        <w:t>[1</w:t>
      </w:r>
      <w:r>
        <w:rPr>
          <w:rFonts w:ascii="Cambria" w:eastAsia="Cambria" w:hAnsi="Cambria" w:cs="Cambria"/>
          <w:b/>
        </w:rPr>
        <w:t>7</w:t>
      </w:r>
      <w:r>
        <w:rPr>
          <w:rFonts w:ascii="Cambria" w:eastAsia="Cambria" w:hAnsi="Cambria" w:cs="Cambria"/>
          <w:b/>
          <w:color w:val="000000"/>
        </w:rPr>
        <w:t>.</w:t>
      </w:r>
      <w:r>
        <w:rPr>
          <w:rFonts w:ascii="Cambria" w:eastAsia="Cambria" w:hAnsi="Cambria" w:cs="Cambria"/>
          <w:b/>
        </w:rPr>
        <w:t>07</w:t>
      </w:r>
      <w:r>
        <w:rPr>
          <w:rFonts w:ascii="Cambria" w:eastAsia="Cambria" w:hAnsi="Cambria" w:cs="Cambria"/>
          <w:b/>
          <w:color w:val="000000"/>
        </w:rPr>
        <w:t>.2025]</w:t>
      </w:r>
    </w:p>
    <w:p w14:paraId="79EFD3CB"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rPr>
      </w:pPr>
    </w:p>
    <w:p w14:paraId="009D022B" w14:textId="77777777" w:rsidR="006D031A" w:rsidRDefault="006D031A">
      <w:pPr>
        <w:pBdr>
          <w:top w:val="nil"/>
          <w:left w:val="nil"/>
          <w:bottom w:val="nil"/>
          <w:right w:val="nil"/>
          <w:between w:val="nil"/>
        </w:pBdr>
        <w:spacing w:after="0" w:line="240" w:lineRule="auto"/>
        <w:jc w:val="center"/>
        <w:rPr>
          <w:rFonts w:ascii="Cambria" w:eastAsia="Cambria" w:hAnsi="Cambria" w:cs="Cambria"/>
          <w:color w:val="000000"/>
        </w:rPr>
      </w:pPr>
    </w:p>
    <w:p w14:paraId="2268E2FF" w14:textId="77777777" w:rsidR="006D031A" w:rsidRDefault="00036B69">
      <w:pPr>
        <w:pBdr>
          <w:top w:val="nil"/>
          <w:left w:val="nil"/>
          <w:bottom w:val="nil"/>
          <w:right w:val="nil"/>
          <w:between w:val="nil"/>
        </w:pBdr>
        <w:spacing w:after="120" w:line="240" w:lineRule="auto"/>
        <w:jc w:val="center"/>
        <w:rPr>
          <w:rFonts w:ascii="Cambria" w:eastAsia="Cambria" w:hAnsi="Cambria" w:cs="Cambria"/>
          <w:color w:val="000000"/>
        </w:rPr>
      </w:pPr>
      <w:r>
        <w:rPr>
          <w:rFonts w:ascii="Cambria" w:eastAsia="Cambria" w:hAnsi="Cambria" w:cs="Cambria"/>
          <w:b/>
          <w:color w:val="000000"/>
        </w:rPr>
        <w:t>ÖZDEĞERLENDİRME RAPORU</w:t>
      </w:r>
      <w:r>
        <w:rPr>
          <w:rFonts w:ascii="Cambria" w:eastAsia="Cambria" w:hAnsi="Cambria" w:cs="Cambria"/>
          <w:b/>
          <w:color w:val="000000"/>
          <w:vertAlign w:val="superscript"/>
        </w:rPr>
        <w:footnoteReference w:id="2"/>
      </w:r>
    </w:p>
    <w:p w14:paraId="2CD90D08" w14:textId="77777777" w:rsidR="006D031A" w:rsidRDefault="00036B69">
      <w:pPr>
        <w:pBdr>
          <w:top w:val="nil"/>
          <w:left w:val="nil"/>
          <w:bottom w:val="nil"/>
          <w:right w:val="nil"/>
          <w:between w:val="nil"/>
        </w:pBdr>
        <w:spacing w:after="120" w:line="240" w:lineRule="auto"/>
        <w:jc w:val="center"/>
        <w:rPr>
          <w:rFonts w:ascii="Cambria" w:eastAsia="Cambria" w:hAnsi="Cambria" w:cs="Cambria"/>
          <w:color w:val="000000"/>
        </w:rPr>
      </w:pPr>
      <w:r>
        <w:rPr>
          <w:rFonts w:ascii="Cambria" w:eastAsia="Cambria" w:hAnsi="Cambria" w:cs="Cambria"/>
          <w:b/>
          <w:color w:val="000000"/>
        </w:rPr>
        <w:t>[Turizm İşletmeciliği]</w:t>
      </w:r>
    </w:p>
    <w:p w14:paraId="1DD5BA52" w14:textId="77777777" w:rsidR="006D031A" w:rsidRDefault="00036B69">
      <w:pPr>
        <w:pBdr>
          <w:top w:val="nil"/>
          <w:left w:val="nil"/>
          <w:bottom w:val="nil"/>
          <w:right w:val="nil"/>
          <w:between w:val="nil"/>
        </w:pBdr>
        <w:spacing w:after="120" w:line="240" w:lineRule="auto"/>
        <w:jc w:val="center"/>
        <w:rPr>
          <w:rFonts w:ascii="Cambria" w:eastAsia="Cambria" w:hAnsi="Cambria" w:cs="Cambria"/>
          <w:b/>
          <w:color w:val="000000"/>
        </w:rPr>
      </w:pPr>
      <w:r>
        <w:rPr>
          <w:rFonts w:ascii="Cambria" w:eastAsia="Cambria" w:hAnsi="Cambria" w:cs="Cambria"/>
          <w:b/>
          <w:color w:val="000000"/>
        </w:rPr>
        <w:t xml:space="preserve">[Alanya </w:t>
      </w:r>
      <w:proofErr w:type="spellStart"/>
      <w:r>
        <w:rPr>
          <w:rFonts w:ascii="Cambria" w:eastAsia="Cambria" w:hAnsi="Cambria" w:cs="Cambria"/>
          <w:b/>
          <w:color w:val="000000"/>
        </w:rPr>
        <w:t>Alaaddin</w:t>
      </w:r>
      <w:proofErr w:type="spellEnd"/>
      <w:r>
        <w:rPr>
          <w:rFonts w:ascii="Cambria" w:eastAsia="Cambria" w:hAnsi="Cambria" w:cs="Cambria"/>
          <w:b/>
          <w:color w:val="000000"/>
        </w:rPr>
        <w:t xml:space="preserve"> Keykubat Üniversitesi]</w:t>
      </w:r>
    </w:p>
    <w:p w14:paraId="2B59A5C8"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2939BE84"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274E8969"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0AFA4CDD"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3F636F99"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64BD1057"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4428D457" w14:textId="77777777" w:rsidR="006D031A" w:rsidRDefault="006D031A">
      <w:pPr>
        <w:pBdr>
          <w:top w:val="nil"/>
          <w:left w:val="nil"/>
          <w:bottom w:val="nil"/>
          <w:right w:val="nil"/>
          <w:between w:val="nil"/>
        </w:pBdr>
        <w:spacing w:after="120" w:line="240" w:lineRule="auto"/>
        <w:jc w:val="center"/>
        <w:rPr>
          <w:rFonts w:ascii="Cambria" w:eastAsia="Cambria" w:hAnsi="Cambria" w:cs="Cambria"/>
          <w:b/>
          <w:color w:val="000000"/>
        </w:rPr>
      </w:pPr>
    </w:p>
    <w:p w14:paraId="6D66D54F" w14:textId="77777777" w:rsidR="006D031A" w:rsidRDefault="006D031A">
      <w:pPr>
        <w:pBdr>
          <w:top w:val="nil"/>
          <w:left w:val="nil"/>
          <w:bottom w:val="nil"/>
          <w:right w:val="nil"/>
          <w:between w:val="nil"/>
        </w:pBdr>
        <w:spacing w:after="120" w:line="240" w:lineRule="auto"/>
        <w:jc w:val="center"/>
        <w:rPr>
          <w:rFonts w:ascii="Cambria" w:eastAsia="Cambria" w:hAnsi="Cambria" w:cs="Cambria"/>
          <w:color w:val="000000"/>
        </w:rPr>
      </w:pPr>
    </w:p>
    <w:p w14:paraId="1D123163" w14:textId="77777777" w:rsidR="006D031A" w:rsidRDefault="006D031A">
      <w:pPr>
        <w:pBdr>
          <w:top w:val="nil"/>
          <w:left w:val="nil"/>
          <w:bottom w:val="nil"/>
          <w:right w:val="nil"/>
          <w:between w:val="nil"/>
        </w:pBdr>
        <w:spacing w:after="120" w:line="240" w:lineRule="auto"/>
        <w:jc w:val="center"/>
        <w:rPr>
          <w:rFonts w:ascii="Cambria" w:eastAsia="Cambria" w:hAnsi="Cambria" w:cs="Cambria"/>
          <w:color w:val="000000"/>
        </w:rPr>
      </w:pPr>
    </w:p>
    <w:p w14:paraId="5DFD55D7" w14:textId="77777777" w:rsidR="006D031A" w:rsidRDefault="006D031A">
      <w:pPr>
        <w:pBdr>
          <w:top w:val="nil"/>
          <w:left w:val="nil"/>
          <w:bottom w:val="nil"/>
          <w:right w:val="nil"/>
          <w:between w:val="nil"/>
        </w:pBdr>
        <w:spacing w:after="120" w:line="240" w:lineRule="auto"/>
        <w:rPr>
          <w:rFonts w:ascii="Cambria" w:eastAsia="Cambria" w:hAnsi="Cambria" w:cs="Cambria"/>
          <w:color w:val="000000"/>
        </w:rPr>
      </w:pPr>
    </w:p>
    <w:p w14:paraId="5AD2FFC2" w14:textId="77777777" w:rsidR="006D031A" w:rsidRDefault="00036B69">
      <w:pPr>
        <w:widowControl w:val="0"/>
        <w:pBdr>
          <w:top w:val="nil"/>
          <w:left w:val="nil"/>
          <w:bottom w:val="nil"/>
          <w:right w:val="nil"/>
          <w:between w:val="nil"/>
        </w:pBdr>
        <w:spacing w:before="60" w:after="0" w:line="240" w:lineRule="auto"/>
        <w:ind w:firstLine="567"/>
        <w:rPr>
          <w:rFonts w:ascii="Cambria" w:eastAsia="Cambria" w:hAnsi="Cambria" w:cs="Cambria"/>
          <w:b/>
          <w:color w:val="000000"/>
        </w:rPr>
      </w:pPr>
      <w:bookmarkStart w:id="8" w:name="_heading=h.26in1rg" w:colFirst="0" w:colLast="0"/>
      <w:bookmarkEnd w:id="8"/>
      <w:r>
        <w:rPr>
          <w:rFonts w:ascii="Cambria" w:eastAsia="Cambria" w:hAnsi="Cambria" w:cs="Cambria"/>
          <w:b/>
          <w:color w:val="000000"/>
        </w:rPr>
        <w:lastRenderedPageBreak/>
        <w:t>A. PROGRAMA İLİŞKİN GENEL BİLGİLER</w:t>
      </w:r>
      <w:r>
        <w:rPr>
          <w:rFonts w:ascii="Cambria" w:eastAsia="Cambria" w:hAnsi="Cambria" w:cs="Cambria"/>
          <w:b/>
          <w:color w:val="000000"/>
          <w:vertAlign w:val="superscript"/>
        </w:rPr>
        <w:footnoteReference w:id="3"/>
      </w:r>
    </w:p>
    <w:p w14:paraId="6BAA8978"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bookmarkStart w:id="9" w:name="_heading=h.lnxbz9" w:colFirst="0" w:colLast="0"/>
      <w:bookmarkEnd w:id="9"/>
      <w:r>
        <w:rPr>
          <w:rFonts w:ascii="Cambria" w:eastAsia="Cambria" w:hAnsi="Cambria" w:cs="Cambria"/>
          <w:b/>
          <w:color w:val="000000"/>
        </w:rPr>
        <w:t>1.İletişim Bilgileri</w:t>
      </w:r>
    </w:p>
    <w:p w14:paraId="0868B230"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bookmarkStart w:id="10" w:name="_heading=h.35nkun2" w:colFirst="0" w:colLast="0"/>
      <w:bookmarkEnd w:id="10"/>
      <w:r>
        <w:rPr>
          <w:rFonts w:ascii="Cambria" w:eastAsia="Cambria" w:hAnsi="Cambria" w:cs="Cambria"/>
          <w:color w:val="000000"/>
        </w:rPr>
        <w:t>Prof. Dr. Burçin Cevdet ÇETİNSÖZ Turizm İşletmeciliği Bölüm Başkanı</w:t>
      </w:r>
    </w:p>
    <w:p w14:paraId="33889D00"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r>
        <w:rPr>
          <w:rFonts w:ascii="Cambria" w:eastAsia="Cambria" w:hAnsi="Cambria" w:cs="Cambria"/>
          <w:color w:val="000000"/>
        </w:rPr>
        <w:t>+90 506 772 23 71</w:t>
      </w:r>
    </w:p>
    <w:p w14:paraId="1AFBE05E"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hyperlink r:id="rId8">
        <w:r>
          <w:rPr>
            <w:rFonts w:ascii="Cambria" w:eastAsia="Cambria" w:hAnsi="Cambria" w:cs="Cambria"/>
            <w:color w:val="000000"/>
          </w:rPr>
          <w:t>burcin.cetinsoz@alanya.edu.tr</w:t>
        </w:r>
      </w:hyperlink>
    </w:p>
    <w:p w14:paraId="4BDB480B"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r>
        <w:rPr>
          <w:rFonts w:ascii="Cambria" w:eastAsia="Cambria" w:hAnsi="Cambria" w:cs="Cambria"/>
          <w:b/>
          <w:color w:val="000000"/>
        </w:rPr>
        <w:t>2.Program Başlıkları</w:t>
      </w:r>
    </w:p>
    <w:p w14:paraId="3667BC4B"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bookmarkStart w:id="11" w:name="_heading=h.1ksv4uv" w:colFirst="0" w:colLast="0"/>
      <w:bookmarkEnd w:id="11"/>
      <w:r>
        <w:rPr>
          <w:rFonts w:ascii="Cambria" w:eastAsia="Cambria" w:hAnsi="Cambria" w:cs="Cambria"/>
          <w:color w:val="000000"/>
        </w:rPr>
        <w:t xml:space="preserve">Mezun öğrencilere diplomalarında yazılı “Turizm İşletmeciliği Lisans Mezunu” </w:t>
      </w:r>
      <w:proofErr w:type="spellStart"/>
      <w:r>
        <w:rPr>
          <w:rFonts w:ascii="Cambria" w:eastAsia="Cambria" w:hAnsi="Cambria" w:cs="Cambria"/>
          <w:color w:val="000000"/>
        </w:rPr>
        <w:t>ünvanı</w:t>
      </w:r>
      <w:proofErr w:type="spellEnd"/>
      <w:r>
        <w:rPr>
          <w:rFonts w:ascii="Cambria" w:eastAsia="Cambria" w:hAnsi="Cambria" w:cs="Cambria"/>
          <w:color w:val="000000"/>
        </w:rPr>
        <w:t xml:space="preserve"> verilmektedir. </w:t>
      </w:r>
    </w:p>
    <w:p w14:paraId="44AF4B1C"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r>
        <w:rPr>
          <w:rFonts w:ascii="Cambria" w:eastAsia="Cambria" w:hAnsi="Cambria" w:cs="Cambria"/>
          <w:b/>
          <w:color w:val="000000"/>
        </w:rPr>
        <w:t xml:space="preserve">3.Akreditasyon başvurusu yapılan programda verilen derece: </w:t>
      </w:r>
    </w:p>
    <w:p w14:paraId="13E13E0D"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bookmarkStart w:id="12" w:name="_heading=h.44sinio" w:colFirst="0" w:colLast="0"/>
      <w:bookmarkEnd w:id="12"/>
      <w:r>
        <w:rPr>
          <w:rFonts w:ascii="Cambria" w:eastAsia="Cambria" w:hAnsi="Cambria" w:cs="Cambria"/>
          <w:color w:val="000000"/>
        </w:rPr>
        <w:t>Lisans</w:t>
      </w:r>
    </w:p>
    <w:p w14:paraId="43163A23"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r>
        <w:rPr>
          <w:rFonts w:ascii="Cambria" w:eastAsia="Cambria" w:hAnsi="Cambria" w:cs="Cambria"/>
          <w:b/>
          <w:color w:val="000000"/>
        </w:rPr>
        <w:t>4.Programın Türü</w:t>
      </w:r>
    </w:p>
    <w:p w14:paraId="46C11A25"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bookmarkStart w:id="13" w:name="_heading=h.2jxsxqh" w:colFirst="0" w:colLast="0"/>
      <w:bookmarkEnd w:id="13"/>
      <w:r>
        <w:rPr>
          <w:rFonts w:ascii="Cambria" w:eastAsia="Cambria" w:hAnsi="Cambria" w:cs="Cambria"/>
          <w:color w:val="000000"/>
        </w:rPr>
        <w:t xml:space="preserve">Birinci örgün öğretim </w:t>
      </w:r>
    </w:p>
    <w:p w14:paraId="7914D794"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r>
        <w:rPr>
          <w:rFonts w:ascii="Cambria" w:eastAsia="Cambria" w:hAnsi="Cambria" w:cs="Cambria"/>
          <w:b/>
          <w:color w:val="000000"/>
        </w:rPr>
        <w:t xml:space="preserve">5.Eğitim-öğretim biçimi: </w:t>
      </w:r>
    </w:p>
    <w:p w14:paraId="2F9F3650"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bookmarkStart w:id="14" w:name="_heading=h.z337ya" w:colFirst="0" w:colLast="0"/>
      <w:bookmarkEnd w:id="14"/>
      <w:r>
        <w:rPr>
          <w:rFonts w:ascii="Cambria" w:eastAsia="Cambria" w:hAnsi="Cambria" w:cs="Cambria"/>
          <w:color w:val="000000"/>
        </w:rPr>
        <w:t xml:space="preserve">Örgün </w:t>
      </w:r>
    </w:p>
    <w:p w14:paraId="09F3641F"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r>
        <w:rPr>
          <w:rFonts w:ascii="Cambria" w:eastAsia="Cambria" w:hAnsi="Cambria" w:cs="Cambria"/>
          <w:b/>
          <w:color w:val="000000"/>
        </w:rPr>
        <w:t>6.Yönetim Yapısı</w:t>
      </w:r>
    </w:p>
    <w:p w14:paraId="5954B08F"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bookmarkStart w:id="15" w:name="_heading=h.3j2qqm3" w:colFirst="0" w:colLast="0"/>
      <w:bookmarkEnd w:id="15"/>
      <w:r>
        <w:rPr>
          <w:rFonts w:ascii="Cambria" w:eastAsia="Cambria" w:hAnsi="Cambria" w:cs="Cambria"/>
          <w:color w:val="000000"/>
        </w:rPr>
        <w:t>Turizm Fakültesinin organizasyon şemasına ait detaylı bilgiler Kanıt 6 ‘</w:t>
      </w:r>
      <w:proofErr w:type="gramStart"/>
      <w:r>
        <w:rPr>
          <w:rFonts w:ascii="Cambria" w:eastAsia="Cambria" w:hAnsi="Cambria" w:cs="Cambria"/>
          <w:color w:val="000000"/>
        </w:rPr>
        <w:t>da  yer</w:t>
      </w:r>
      <w:proofErr w:type="gramEnd"/>
      <w:r>
        <w:rPr>
          <w:rFonts w:ascii="Cambria" w:eastAsia="Cambria" w:hAnsi="Cambria" w:cs="Cambria"/>
          <w:color w:val="000000"/>
        </w:rPr>
        <w:t xml:space="preserve"> almaktadır.</w:t>
      </w:r>
    </w:p>
    <w:p w14:paraId="210639BD"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b/>
          <w:color w:val="000000"/>
        </w:rPr>
      </w:pPr>
      <w:r>
        <w:rPr>
          <w:rFonts w:ascii="Cambria" w:eastAsia="Cambria" w:hAnsi="Cambria" w:cs="Cambria"/>
          <w:b/>
          <w:color w:val="000000"/>
        </w:rPr>
        <w:t xml:space="preserve">7.Programın Tarihçesi </w:t>
      </w:r>
    </w:p>
    <w:p w14:paraId="06E1CEB2" w14:textId="77777777" w:rsidR="006D031A" w:rsidRDefault="00036B69">
      <w:pPr>
        <w:pBdr>
          <w:top w:val="nil"/>
          <w:left w:val="nil"/>
          <w:bottom w:val="nil"/>
          <w:right w:val="nil"/>
          <w:between w:val="nil"/>
        </w:pBdr>
        <w:spacing w:before="60" w:after="0" w:line="240" w:lineRule="auto"/>
        <w:ind w:firstLine="567"/>
        <w:jc w:val="both"/>
        <w:rPr>
          <w:rFonts w:ascii="Cambria" w:eastAsia="Cambria" w:hAnsi="Cambria" w:cs="Cambria"/>
          <w:color w:val="000000"/>
        </w:rPr>
      </w:pPr>
      <w:r>
        <w:rPr>
          <w:rFonts w:ascii="Cambria" w:eastAsia="Cambria" w:hAnsi="Cambria" w:cs="Cambria"/>
          <w:color w:val="000000"/>
        </w:rPr>
        <w:t xml:space="preserve">Üniversitemiz, Türkiye Büyük Millet Meclisinde 31 Mart 2015 tarihinde kabul edilen ve 23 Nisan 2015 tarihli </w:t>
      </w:r>
      <w:proofErr w:type="gramStart"/>
      <w:r>
        <w:rPr>
          <w:rFonts w:ascii="Cambria" w:eastAsia="Cambria" w:hAnsi="Cambria" w:cs="Cambria"/>
          <w:color w:val="000000"/>
        </w:rPr>
        <w:t>Resmi</w:t>
      </w:r>
      <w:proofErr w:type="gramEnd"/>
      <w:r>
        <w:rPr>
          <w:rFonts w:ascii="Cambria" w:eastAsia="Cambria" w:hAnsi="Cambria" w:cs="Cambria"/>
          <w:color w:val="000000"/>
        </w:rPr>
        <w:t xml:space="preserve"> </w:t>
      </w:r>
      <w:proofErr w:type="spellStart"/>
      <w:r>
        <w:rPr>
          <w:rFonts w:ascii="Cambria" w:eastAsia="Cambria" w:hAnsi="Cambria" w:cs="Cambria"/>
          <w:color w:val="000000"/>
        </w:rPr>
        <w:t>Gazete'de</w:t>
      </w:r>
      <w:proofErr w:type="spellEnd"/>
      <w:r>
        <w:rPr>
          <w:rFonts w:ascii="Cambria" w:eastAsia="Cambria" w:hAnsi="Cambria" w:cs="Cambria"/>
          <w:color w:val="000000"/>
        </w:rPr>
        <w:t xml:space="preserve"> yayınlanan 6640 sayılı “Yükseköğretim Kurumları Teşkilatı Kanunu ile Bazı Kanun ve Kanun Hükmünde Kararnamelerde Değişiklik Yapılmasına Dair Kanuna” uyarınca, 2809 sayılı kanuna eklenen “Ek Madde 161” gereğince Antalya’nın Alanya ilçesinde kurulmuştur (Kanıt 7.1)</w:t>
      </w:r>
    </w:p>
    <w:p w14:paraId="1FC33DA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color w:val="000000"/>
        </w:rPr>
      </w:pPr>
      <w:bookmarkStart w:id="16" w:name="_heading=h.1y810tw" w:colFirst="0" w:colLast="0"/>
      <w:bookmarkEnd w:id="16"/>
      <w:r>
        <w:rPr>
          <w:rFonts w:ascii="Cambria" w:eastAsia="Cambria" w:hAnsi="Cambria" w:cs="Cambria"/>
          <w:color w:val="000000"/>
        </w:rPr>
        <w:t xml:space="preserve">Fakültemiz 03 Ağustos 2016 tarihli </w:t>
      </w:r>
      <w:proofErr w:type="gramStart"/>
      <w:r>
        <w:rPr>
          <w:rFonts w:ascii="Cambria" w:eastAsia="Cambria" w:hAnsi="Cambria" w:cs="Cambria"/>
          <w:color w:val="000000"/>
        </w:rPr>
        <w:t>Resmi</w:t>
      </w:r>
      <w:proofErr w:type="gramEnd"/>
      <w:r>
        <w:rPr>
          <w:rFonts w:ascii="Cambria" w:eastAsia="Cambria" w:hAnsi="Cambria" w:cs="Cambria"/>
          <w:color w:val="000000"/>
        </w:rPr>
        <w:t xml:space="preserve"> Gazete yayınlanan 2016/8969 sayılı Bakanlar Kurulu Kararı uyarınca kurulmuştur. Eğitim dili Türkçe olan Fakültemizde Turizm İşletmeciliği, Gastronomi ve Mutfak Sanatları, Turizm Rehberliği ve Rekreasyon Yönetimi olmak üzere dört bölüm bulunmaktadır. Eğitim öğretim faaliyetleri Kestel Kampüs alanı içinde 8.000 m² kapalı alan olarak yapımı planlanan binada gerçekleştirilecektir. Bu nedenle eğitim öğretim faaliyetleri geçici bir süre Kestel Yerleşkesinde bulunan ve 10.200 m² kapalı alana sahip olan İktisadi, İdari ve Sosyal Bilimler Fakültesi’nde yürütülmektedir (Kanıt-7.2).</w:t>
      </w:r>
      <w:r>
        <w:rPr>
          <w:rFonts w:ascii="Cambria" w:eastAsia="Cambria" w:hAnsi="Cambria" w:cs="Cambria"/>
        </w:rPr>
        <w:t xml:space="preserve"> Rektörlük C Blokta fakültemize tahsis edilmiş 5 derslikte eğitim-öğretim sürdürülmektedir. </w:t>
      </w:r>
    </w:p>
    <w:p w14:paraId="202047D2"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color w:val="000000"/>
        </w:rPr>
      </w:pPr>
    </w:p>
    <w:p w14:paraId="1170003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b/>
          <w:color w:val="000000"/>
        </w:rPr>
      </w:pPr>
      <w:r>
        <w:rPr>
          <w:rFonts w:ascii="Cambria" w:eastAsia="Cambria" w:hAnsi="Cambria" w:cs="Cambria"/>
          <w:b/>
          <w:color w:val="000000"/>
        </w:rPr>
        <w:t xml:space="preserve">8.Özdeğerlendirme Raporu Hazırlama Süreci  </w:t>
      </w:r>
    </w:p>
    <w:p w14:paraId="10C4BE95" w14:textId="77777777" w:rsidR="006D031A" w:rsidRDefault="00036B69">
      <w:pPr>
        <w:pBdr>
          <w:top w:val="nil"/>
          <w:left w:val="nil"/>
          <w:bottom w:val="nil"/>
          <w:right w:val="nil"/>
          <w:between w:val="nil"/>
        </w:pBdr>
        <w:spacing w:after="0" w:line="276" w:lineRule="auto"/>
        <w:ind w:left="993"/>
        <w:jc w:val="both"/>
        <w:rPr>
          <w:rFonts w:ascii="Cambria" w:eastAsia="Cambria" w:hAnsi="Cambria" w:cs="Cambria"/>
          <w:color w:val="000000"/>
        </w:rPr>
      </w:pPr>
      <w:proofErr w:type="spellStart"/>
      <w:r>
        <w:rPr>
          <w:rFonts w:ascii="Cambria" w:eastAsia="Cambria" w:hAnsi="Cambria" w:cs="Cambria"/>
          <w:color w:val="000000"/>
        </w:rPr>
        <w:t>Özdeğerlendirme</w:t>
      </w:r>
      <w:proofErr w:type="spellEnd"/>
      <w:r>
        <w:rPr>
          <w:rFonts w:ascii="Cambria" w:eastAsia="Cambria" w:hAnsi="Cambria" w:cs="Cambria"/>
          <w:color w:val="000000"/>
        </w:rPr>
        <w:t xml:space="preserve"> raporu hazırlama sürecinizi aşağıdaki başlıklarda özetleyiniz:   </w:t>
      </w:r>
    </w:p>
    <w:p w14:paraId="66D01EFC" w14:textId="77777777" w:rsidR="006D031A" w:rsidRDefault="00036B69">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b/>
          <w:color w:val="000000"/>
        </w:rPr>
        <w:t xml:space="preserve">Komitenin </w:t>
      </w:r>
      <w:proofErr w:type="gramStart"/>
      <w:r>
        <w:rPr>
          <w:rFonts w:ascii="Cambria" w:eastAsia="Cambria" w:hAnsi="Cambria" w:cs="Cambria"/>
          <w:b/>
          <w:color w:val="000000"/>
        </w:rPr>
        <w:t>oluşturulması</w:t>
      </w:r>
      <w:r>
        <w:rPr>
          <w:rFonts w:ascii="Cambria" w:eastAsia="Cambria" w:hAnsi="Cambria" w:cs="Cambria"/>
          <w:color w:val="000000"/>
        </w:rPr>
        <w:t xml:space="preserve">,  </w:t>
      </w:r>
      <w:proofErr w:type="spellStart"/>
      <w:r>
        <w:rPr>
          <w:rFonts w:ascii="Cambria" w:eastAsia="Cambria" w:hAnsi="Cambria" w:cs="Cambria"/>
          <w:color w:val="000000"/>
        </w:rPr>
        <w:t>Özdeğerlendirme</w:t>
      </w:r>
      <w:proofErr w:type="spellEnd"/>
      <w:proofErr w:type="gramEnd"/>
      <w:r>
        <w:rPr>
          <w:rFonts w:ascii="Cambria" w:eastAsia="Cambria" w:hAnsi="Cambria" w:cs="Cambria"/>
          <w:color w:val="000000"/>
        </w:rPr>
        <w:t xml:space="preserve"> </w:t>
      </w:r>
      <w:proofErr w:type="spellStart"/>
      <w:r>
        <w:rPr>
          <w:rFonts w:ascii="Cambria" w:eastAsia="Cambria" w:hAnsi="Cambria" w:cs="Cambria"/>
          <w:color w:val="000000"/>
        </w:rPr>
        <w:t>rapou</w:t>
      </w:r>
      <w:proofErr w:type="spellEnd"/>
      <w:r>
        <w:rPr>
          <w:rFonts w:ascii="Cambria" w:eastAsia="Cambria" w:hAnsi="Cambria" w:cs="Cambria"/>
          <w:color w:val="000000"/>
        </w:rPr>
        <w:t xml:space="preserve"> hazırlama süreci bölüm Hocalarımızın Ana başlıklara görev ve sorumluluklar dağıtılması ile birlikte oluşturulmuştur. </w:t>
      </w:r>
    </w:p>
    <w:p w14:paraId="5941A6FA" w14:textId="77777777" w:rsidR="006D031A" w:rsidRDefault="00036B69">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b/>
          <w:color w:val="000000"/>
        </w:rPr>
        <w:t xml:space="preserve">Çalışma sistematiği ve kullanılan </w:t>
      </w:r>
      <w:proofErr w:type="gramStart"/>
      <w:r>
        <w:rPr>
          <w:rFonts w:ascii="Cambria" w:eastAsia="Cambria" w:hAnsi="Cambria" w:cs="Cambria"/>
          <w:b/>
          <w:color w:val="000000"/>
        </w:rPr>
        <w:t>yöntemler</w:t>
      </w:r>
      <w:r>
        <w:rPr>
          <w:rFonts w:ascii="Cambria" w:eastAsia="Cambria" w:hAnsi="Cambria" w:cs="Cambria"/>
          <w:color w:val="000000"/>
        </w:rPr>
        <w:t>,  Akreditasyon</w:t>
      </w:r>
      <w:proofErr w:type="gramEnd"/>
      <w:r>
        <w:rPr>
          <w:rFonts w:ascii="Cambria" w:eastAsia="Cambria" w:hAnsi="Cambria" w:cs="Cambria"/>
          <w:color w:val="000000"/>
        </w:rPr>
        <w:t xml:space="preserve"> ÖDR hazırlama komisyonu dönem içerisinde periyodik olarak toplanmıştır</w:t>
      </w:r>
      <w:r>
        <w:rPr>
          <w:rFonts w:ascii="Cambria" w:eastAsia="Cambria" w:hAnsi="Cambria" w:cs="Cambria"/>
        </w:rPr>
        <w:t xml:space="preserve"> (Kanıt 8 ).</w:t>
      </w:r>
    </w:p>
    <w:p w14:paraId="46AFA135" w14:textId="77777777" w:rsidR="006D031A" w:rsidRDefault="00036B69">
      <w:pPr>
        <w:numPr>
          <w:ilvl w:val="0"/>
          <w:numId w:val="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b/>
          <w:color w:val="000000"/>
        </w:rPr>
        <w:t>Veri kaynaklarına ulaşım ve veri güvenirliği</w:t>
      </w:r>
      <w:r>
        <w:rPr>
          <w:rFonts w:ascii="Cambria" w:eastAsia="Cambria" w:hAnsi="Cambria" w:cs="Cambria"/>
          <w:color w:val="000000"/>
        </w:rPr>
        <w:t xml:space="preserve">, Veriler fakültemiz idari biriminden, öğrencilerden, mezunlardan ve dış paydaşlardan tedarik edilerek </w:t>
      </w:r>
      <w:proofErr w:type="spellStart"/>
      <w:r>
        <w:rPr>
          <w:rFonts w:ascii="Cambria" w:eastAsia="Cambria" w:hAnsi="Cambria" w:cs="Cambria"/>
          <w:color w:val="000000"/>
        </w:rPr>
        <w:t>WhatsApp</w:t>
      </w:r>
      <w:proofErr w:type="spellEnd"/>
      <w:r>
        <w:rPr>
          <w:rFonts w:ascii="Cambria" w:eastAsia="Cambria" w:hAnsi="Cambria" w:cs="Cambria"/>
          <w:color w:val="000000"/>
        </w:rPr>
        <w:t xml:space="preserve"> grubundan tüm kanıtlar ortak şekilde bu süreçte paylaşılmıştır.</w:t>
      </w:r>
    </w:p>
    <w:p w14:paraId="5AC846AB" w14:textId="77777777" w:rsidR="006D031A" w:rsidRDefault="00036B69">
      <w:pPr>
        <w:numPr>
          <w:ilvl w:val="0"/>
          <w:numId w:val="1"/>
        </w:numPr>
        <w:pBdr>
          <w:top w:val="nil"/>
          <w:left w:val="nil"/>
          <w:bottom w:val="nil"/>
          <w:right w:val="nil"/>
          <w:between w:val="nil"/>
        </w:pBdr>
        <w:spacing w:after="0" w:line="240" w:lineRule="auto"/>
        <w:ind w:left="993"/>
        <w:jc w:val="both"/>
        <w:rPr>
          <w:rFonts w:ascii="Cambria" w:eastAsia="Cambria" w:hAnsi="Cambria" w:cs="Cambria"/>
          <w:color w:val="000000"/>
        </w:rPr>
      </w:pPr>
      <w:r>
        <w:rPr>
          <w:rFonts w:ascii="Cambria" w:eastAsia="Cambria" w:hAnsi="Cambria" w:cs="Cambria"/>
          <w:b/>
          <w:color w:val="000000"/>
        </w:rPr>
        <w:t xml:space="preserve">Öğrenci, öğretim üyesi </w:t>
      </w:r>
      <w:proofErr w:type="gramStart"/>
      <w:r>
        <w:rPr>
          <w:rFonts w:ascii="Cambria" w:eastAsia="Cambria" w:hAnsi="Cambria" w:cs="Cambria"/>
          <w:b/>
          <w:color w:val="000000"/>
        </w:rPr>
        <w:t>katılımı,</w:t>
      </w:r>
      <w:r>
        <w:rPr>
          <w:rFonts w:ascii="Cambria" w:eastAsia="Cambria" w:hAnsi="Cambria" w:cs="Cambria"/>
          <w:color w:val="000000"/>
        </w:rPr>
        <w:t xml:space="preserve">  Öğretim</w:t>
      </w:r>
      <w:proofErr w:type="gramEnd"/>
      <w:r>
        <w:rPr>
          <w:rFonts w:ascii="Cambria" w:eastAsia="Cambria" w:hAnsi="Cambria" w:cs="Cambria"/>
          <w:color w:val="000000"/>
        </w:rPr>
        <w:t xml:space="preserve"> elemanlarımız periyodik ÖDR hazırlama toplantılarına katılım sağlamışlardır. Bölüm kurul toplantılarında ve akademik kurul toplantılarında öğrenci temsilcisi de katılım sağlamaktadır. </w:t>
      </w:r>
    </w:p>
    <w:p w14:paraId="504BF4D9" w14:textId="77777777" w:rsidR="006D031A" w:rsidRDefault="00036B69">
      <w:pPr>
        <w:numPr>
          <w:ilvl w:val="0"/>
          <w:numId w:val="1"/>
        </w:numPr>
        <w:pBdr>
          <w:top w:val="nil"/>
          <w:left w:val="nil"/>
          <w:bottom w:val="nil"/>
          <w:right w:val="nil"/>
          <w:between w:val="nil"/>
        </w:pBdr>
        <w:spacing w:after="0" w:line="240" w:lineRule="auto"/>
        <w:ind w:left="993"/>
        <w:jc w:val="both"/>
        <w:rPr>
          <w:rFonts w:ascii="Cambria" w:eastAsia="Cambria" w:hAnsi="Cambria" w:cs="Cambria"/>
          <w:color w:val="000000"/>
        </w:rPr>
      </w:pPr>
      <w:r>
        <w:rPr>
          <w:rFonts w:ascii="Cambria" w:eastAsia="Cambria" w:hAnsi="Cambria" w:cs="Cambria"/>
          <w:b/>
          <w:color w:val="000000"/>
        </w:rPr>
        <w:lastRenderedPageBreak/>
        <w:t>Bu süreçte karşılaşılan olumlu ya da olumsuz deneyimler</w:t>
      </w:r>
      <w:r>
        <w:rPr>
          <w:rFonts w:ascii="Cambria" w:eastAsia="Cambria" w:hAnsi="Cambria" w:cs="Cambria"/>
          <w:color w:val="000000"/>
        </w:rPr>
        <w:t>; Bazı verilerin toplanma zorluğu, ders dönemi içerisinde hazırlık yapılması gibi zorluklar yaşandı.</w:t>
      </w:r>
    </w:p>
    <w:p w14:paraId="0CFD03CC" w14:textId="77777777" w:rsidR="006D031A" w:rsidRDefault="00036B69">
      <w:pPr>
        <w:numPr>
          <w:ilvl w:val="0"/>
          <w:numId w:val="1"/>
        </w:numPr>
        <w:pBdr>
          <w:top w:val="nil"/>
          <w:left w:val="nil"/>
          <w:bottom w:val="nil"/>
          <w:right w:val="nil"/>
          <w:between w:val="nil"/>
        </w:pBdr>
        <w:spacing w:after="0" w:line="240" w:lineRule="auto"/>
        <w:ind w:left="993"/>
        <w:jc w:val="both"/>
        <w:rPr>
          <w:rFonts w:ascii="Cambria" w:eastAsia="Cambria" w:hAnsi="Cambria" w:cs="Cambria"/>
          <w:color w:val="000000"/>
        </w:rPr>
      </w:pPr>
      <w:r>
        <w:rPr>
          <w:rFonts w:ascii="Cambria" w:eastAsia="Cambria" w:hAnsi="Cambria" w:cs="Cambria"/>
          <w:b/>
          <w:color w:val="000000"/>
        </w:rPr>
        <w:t>Sürecin programa katkılarını açıklayınız</w:t>
      </w:r>
      <w:r>
        <w:rPr>
          <w:rFonts w:ascii="Cambria" w:eastAsia="Cambria" w:hAnsi="Cambria" w:cs="Cambria"/>
          <w:color w:val="000000"/>
        </w:rPr>
        <w:t>. Son 2 yıldır zaten kalite dosyamız sistematik olarak hazırlanmaktaydı. Bu süreçte bazı toplantılar ve sürekli iyileştirme eylem çalışmaları sistematik hale gelmiştir. Kalite dosyası fiziksel olarak saha ziyareti sürecinde sunulacaktır.</w:t>
      </w:r>
    </w:p>
    <w:p w14:paraId="61877037" w14:textId="77777777" w:rsidR="006D031A" w:rsidRDefault="006D031A">
      <w:pPr>
        <w:pStyle w:val="Balk3"/>
      </w:pPr>
      <w:bookmarkStart w:id="17" w:name="bookmark=id.yzbyg4og9qdx" w:colFirst="0" w:colLast="0"/>
      <w:bookmarkEnd w:id="17"/>
    </w:p>
    <w:p w14:paraId="23E8D648" w14:textId="77777777" w:rsidR="006D031A" w:rsidRDefault="00036B69">
      <w:pPr>
        <w:spacing w:after="80" w:line="276" w:lineRule="auto"/>
        <w:ind w:firstLine="567"/>
        <w:jc w:val="both"/>
        <w:rPr>
          <w:rFonts w:ascii="Cambria" w:eastAsia="Cambria" w:hAnsi="Cambria" w:cs="Cambria"/>
          <w:b/>
        </w:rPr>
      </w:pPr>
      <w:r>
        <w:rPr>
          <w:rFonts w:ascii="Cambria" w:eastAsia="Cambria" w:hAnsi="Cambria" w:cs="Cambria"/>
          <w:b/>
        </w:rPr>
        <w:t>ÖLÇÜT 1: ÖĞRENCİLER</w:t>
      </w:r>
    </w:p>
    <w:p w14:paraId="36715C00" w14:textId="77777777" w:rsidR="006D031A" w:rsidRDefault="00036B69">
      <w:pPr>
        <w:spacing w:after="80" w:line="240" w:lineRule="auto"/>
        <w:ind w:firstLine="567"/>
        <w:jc w:val="both"/>
        <w:rPr>
          <w:rFonts w:ascii="Cambria" w:eastAsia="Cambria" w:hAnsi="Cambria" w:cs="Cambria"/>
          <w:b/>
        </w:rPr>
      </w:pPr>
      <w:r>
        <w:rPr>
          <w:rFonts w:ascii="Cambria" w:eastAsia="Cambria" w:hAnsi="Cambria" w:cs="Cambria"/>
          <w:b/>
        </w:rPr>
        <w:t>1.1.Öğrenci Kabulleri</w:t>
      </w:r>
    </w:p>
    <w:p w14:paraId="35E34FA8"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b/>
        </w:rPr>
        <w:t>1.1.1.</w:t>
      </w:r>
      <w:r>
        <w:rPr>
          <w:rFonts w:ascii="Cambria" w:eastAsia="Cambria" w:hAnsi="Cambria" w:cs="Cambria"/>
        </w:rPr>
        <w:t>Tablo 1.1. doldurunuz. Programa hangi nitelikte öğrenci kabul edildiğini açıklayınız. Öğrencilerim mezun oldukları liselere göre dağılımını belirtiniz ve durumu irdeleyiniz. Kontenjanlar ve programa kabul edilen öğrenci sayılarıyla bu öğrencilerle ilgili göstergelerin yıllara göre değişiminin bir değerlendirmesini veriniz. Programa kabul edilen öğrencilerin, programın kazandırmayı hedeflediği çıktıları (bilgi, beceri ve yetkinlikleri) öngörülen sürede edinebilecek niteliğe ne düzeyde sahip olduklarının bir değerlendirmesini veriniz.</w:t>
      </w:r>
    </w:p>
    <w:p w14:paraId="6C73A9D5"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Fakültesi Turizm İşletmeciliği Bölümü'ne öğrenci kabulü, Yükseköğretim Kurumları Sınavı (YKS) puanı esas alınarak yapılmaktadır. Bölüme öğrenci kabulü </w:t>
      </w:r>
      <w:r>
        <w:rPr>
          <w:rFonts w:ascii="Cambria" w:eastAsia="Cambria" w:hAnsi="Cambria" w:cs="Cambria"/>
          <w:b/>
        </w:rPr>
        <w:t>Eşit Ağırlık (EA) puan türü</w:t>
      </w:r>
      <w:r>
        <w:rPr>
          <w:rFonts w:ascii="Cambria" w:eastAsia="Cambria" w:hAnsi="Cambria" w:cs="Cambria"/>
        </w:rPr>
        <w:t xml:space="preserve"> ile gerçekleşmektedir. Bölümümüz, artan kontenjanlara rağmen her yıl yüksek doluluk oranına ulaşarak ilgi görmeye devam etmektedir. ÖSYM taban puanları ve yerleşme oranı Kanıt 1.1.1.a’da verilmiştir.  </w:t>
      </w:r>
    </w:p>
    <w:p w14:paraId="2C474D5C" w14:textId="77777777" w:rsidR="006D031A" w:rsidRDefault="00036B69">
      <w:pPr>
        <w:spacing w:after="0" w:line="360" w:lineRule="auto"/>
        <w:ind w:firstLine="567"/>
        <w:jc w:val="center"/>
        <w:rPr>
          <w:rFonts w:ascii="Cambria" w:eastAsia="Cambria" w:hAnsi="Cambria" w:cs="Cambria"/>
          <w:b/>
          <w:i/>
          <w:vertAlign w:val="superscript"/>
        </w:rPr>
      </w:pPr>
      <w:r>
        <w:rPr>
          <w:rFonts w:ascii="Cambria" w:eastAsia="Cambria" w:hAnsi="Cambria" w:cs="Cambria"/>
          <w:b/>
          <w:i/>
        </w:rPr>
        <w:t xml:space="preserve">Tablo 1.1.1Öğrenci Sayılarına İlişkin Bilgiler </w:t>
      </w:r>
    </w:p>
    <w:tbl>
      <w:tblPr>
        <w:tblStyle w:val="afffc"/>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8"/>
        <w:gridCol w:w="1233"/>
        <w:gridCol w:w="1277"/>
        <w:gridCol w:w="1029"/>
        <w:gridCol w:w="940"/>
        <w:gridCol w:w="920"/>
        <w:gridCol w:w="1105"/>
        <w:gridCol w:w="1102"/>
      </w:tblGrid>
      <w:tr w:rsidR="006D031A" w14:paraId="0985B8F0" w14:textId="77777777">
        <w:trPr>
          <w:cantSplit/>
          <w:trHeight w:val="509"/>
          <w:tblHeader/>
          <w:jc w:val="center"/>
        </w:trPr>
        <w:tc>
          <w:tcPr>
            <w:tcW w:w="2028" w:type="dxa"/>
            <w:vMerge w:val="restart"/>
            <w:vAlign w:val="center"/>
          </w:tcPr>
          <w:p w14:paraId="466F9B5D" w14:textId="77777777" w:rsidR="006D031A" w:rsidRDefault="00036B69">
            <w:pPr>
              <w:spacing w:after="0" w:line="240" w:lineRule="auto"/>
              <w:jc w:val="center"/>
              <w:rPr>
                <w:rFonts w:ascii="Cambria" w:eastAsia="Cambria" w:hAnsi="Cambria" w:cs="Cambria"/>
              </w:rPr>
            </w:pPr>
            <w:r>
              <w:rPr>
                <w:rFonts w:ascii="Cambria" w:eastAsia="Cambria" w:hAnsi="Cambria" w:cs="Cambria"/>
              </w:rPr>
              <w:t>Akademik Yıl</w:t>
            </w:r>
          </w:p>
        </w:tc>
        <w:tc>
          <w:tcPr>
            <w:tcW w:w="1233" w:type="dxa"/>
            <w:vMerge w:val="restart"/>
            <w:vAlign w:val="center"/>
          </w:tcPr>
          <w:p w14:paraId="42A80990" w14:textId="77777777" w:rsidR="006D031A" w:rsidRDefault="00036B69">
            <w:pPr>
              <w:spacing w:after="0" w:line="240" w:lineRule="auto"/>
              <w:jc w:val="center"/>
              <w:rPr>
                <w:rFonts w:ascii="Cambria" w:eastAsia="Cambria" w:hAnsi="Cambria" w:cs="Cambria"/>
              </w:rPr>
            </w:pPr>
            <w:r>
              <w:rPr>
                <w:rFonts w:ascii="Cambria" w:eastAsia="Cambria" w:hAnsi="Cambria" w:cs="Cambria"/>
              </w:rPr>
              <w:t xml:space="preserve">Puan türü </w:t>
            </w:r>
          </w:p>
        </w:tc>
        <w:tc>
          <w:tcPr>
            <w:tcW w:w="1277" w:type="dxa"/>
            <w:vMerge w:val="restart"/>
            <w:vAlign w:val="center"/>
          </w:tcPr>
          <w:p w14:paraId="4383BDCB" w14:textId="77777777" w:rsidR="006D031A" w:rsidRDefault="00036B69">
            <w:pPr>
              <w:spacing w:after="0" w:line="240" w:lineRule="auto"/>
              <w:jc w:val="center"/>
              <w:rPr>
                <w:rFonts w:ascii="Cambria" w:eastAsia="Cambria" w:hAnsi="Cambria" w:cs="Cambria"/>
              </w:rPr>
            </w:pPr>
            <w:r>
              <w:rPr>
                <w:rFonts w:ascii="Cambria" w:eastAsia="Cambria" w:hAnsi="Cambria" w:cs="Cambria"/>
              </w:rPr>
              <w:t>Kontenjan</w:t>
            </w:r>
          </w:p>
        </w:tc>
        <w:tc>
          <w:tcPr>
            <w:tcW w:w="1029" w:type="dxa"/>
            <w:vMerge w:val="restart"/>
            <w:vAlign w:val="center"/>
          </w:tcPr>
          <w:p w14:paraId="3014DE7A" w14:textId="77777777" w:rsidR="006D031A" w:rsidRDefault="00036B69">
            <w:pPr>
              <w:spacing w:after="0" w:line="240" w:lineRule="auto"/>
              <w:jc w:val="center"/>
              <w:rPr>
                <w:rFonts w:ascii="Cambria" w:eastAsia="Cambria" w:hAnsi="Cambria" w:cs="Cambria"/>
              </w:rPr>
            </w:pPr>
            <w:r>
              <w:rPr>
                <w:rFonts w:ascii="Cambria" w:eastAsia="Cambria" w:hAnsi="Cambria" w:cs="Cambria"/>
              </w:rPr>
              <w:t>Kayıt Yaptıran Öğrenci Sayısı</w:t>
            </w:r>
          </w:p>
        </w:tc>
        <w:tc>
          <w:tcPr>
            <w:tcW w:w="1860" w:type="dxa"/>
            <w:gridSpan w:val="2"/>
            <w:vAlign w:val="center"/>
          </w:tcPr>
          <w:p w14:paraId="2BA7BDF8" w14:textId="77777777" w:rsidR="006D031A" w:rsidRDefault="00036B69">
            <w:pPr>
              <w:spacing w:after="0" w:line="240" w:lineRule="auto"/>
              <w:jc w:val="center"/>
              <w:rPr>
                <w:rFonts w:ascii="Cambria" w:eastAsia="Cambria" w:hAnsi="Cambria" w:cs="Cambria"/>
              </w:rPr>
            </w:pPr>
            <w:r>
              <w:rPr>
                <w:rFonts w:ascii="Cambria" w:eastAsia="Cambria" w:hAnsi="Cambria" w:cs="Cambria"/>
              </w:rPr>
              <w:t>Giriş Puanı</w:t>
            </w:r>
          </w:p>
        </w:tc>
        <w:tc>
          <w:tcPr>
            <w:tcW w:w="2207" w:type="dxa"/>
            <w:gridSpan w:val="2"/>
            <w:vAlign w:val="center"/>
          </w:tcPr>
          <w:p w14:paraId="5D2FB027" w14:textId="77777777" w:rsidR="006D031A" w:rsidRDefault="00036B69">
            <w:pPr>
              <w:spacing w:after="0" w:line="240" w:lineRule="auto"/>
              <w:jc w:val="center"/>
              <w:rPr>
                <w:rFonts w:ascii="Cambria" w:eastAsia="Cambria" w:hAnsi="Cambria" w:cs="Cambria"/>
              </w:rPr>
            </w:pPr>
            <w:r>
              <w:rPr>
                <w:rFonts w:ascii="Cambria" w:eastAsia="Cambria" w:hAnsi="Cambria" w:cs="Cambria"/>
              </w:rPr>
              <w:t>Giriş Başarı Sırası</w:t>
            </w:r>
          </w:p>
        </w:tc>
      </w:tr>
      <w:tr w:rsidR="006D031A" w14:paraId="7980E07E" w14:textId="77777777">
        <w:trPr>
          <w:cantSplit/>
          <w:trHeight w:val="509"/>
          <w:tblHeader/>
          <w:jc w:val="center"/>
        </w:trPr>
        <w:tc>
          <w:tcPr>
            <w:tcW w:w="2028" w:type="dxa"/>
            <w:vMerge/>
            <w:vAlign w:val="center"/>
          </w:tcPr>
          <w:p w14:paraId="6A1490D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233" w:type="dxa"/>
            <w:vMerge/>
            <w:vAlign w:val="center"/>
          </w:tcPr>
          <w:p w14:paraId="3204CCFD"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277" w:type="dxa"/>
            <w:vMerge/>
            <w:vAlign w:val="center"/>
          </w:tcPr>
          <w:p w14:paraId="7D38D3A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029" w:type="dxa"/>
            <w:vMerge/>
            <w:vAlign w:val="center"/>
          </w:tcPr>
          <w:p w14:paraId="081DCF3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940" w:type="dxa"/>
            <w:vAlign w:val="center"/>
          </w:tcPr>
          <w:p w14:paraId="7AA4624C" w14:textId="77777777" w:rsidR="006D031A" w:rsidRDefault="00036B69">
            <w:pPr>
              <w:spacing w:after="0" w:line="240" w:lineRule="auto"/>
              <w:jc w:val="center"/>
              <w:rPr>
                <w:rFonts w:ascii="Cambria" w:eastAsia="Cambria" w:hAnsi="Cambria" w:cs="Cambria"/>
              </w:rPr>
            </w:pPr>
            <w:r>
              <w:rPr>
                <w:rFonts w:ascii="Cambria" w:eastAsia="Cambria" w:hAnsi="Cambria" w:cs="Cambria"/>
              </w:rPr>
              <w:t>En yüksek</w:t>
            </w:r>
          </w:p>
        </w:tc>
        <w:tc>
          <w:tcPr>
            <w:tcW w:w="920" w:type="dxa"/>
            <w:vAlign w:val="center"/>
          </w:tcPr>
          <w:p w14:paraId="0F5C0994" w14:textId="77777777" w:rsidR="006D031A" w:rsidRDefault="00036B69">
            <w:pPr>
              <w:spacing w:after="0" w:line="240" w:lineRule="auto"/>
              <w:jc w:val="center"/>
              <w:rPr>
                <w:rFonts w:ascii="Cambria" w:eastAsia="Cambria" w:hAnsi="Cambria" w:cs="Cambria"/>
              </w:rPr>
            </w:pPr>
            <w:r>
              <w:rPr>
                <w:rFonts w:ascii="Cambria" w:eastAsia="Cambria" w:hAnsi="Cambria" w:cs="Cambria"/>
              </w:rPr>
              <w:t>En düşük</w:t>
            </w:r>
          </w:p>
        </w:tc>
        <w:tc>
          <w:tcPr>
            <w:tcW w:w="1105" w:type="dxa"/>
            <w:vAlign w:val="center"/>
          </w:tcPr>
          <w:p w14:paraId="58E831EE" w14:textId="77777777" w:rsidR="006D031A" w:rsidRDefault="00036B69">
            <w:pPr>
              <w:spacing w:after="0" w:line="240" w:lineRule="auto"/>
              <w:jc w:val="center"/>
              <w:rPr>
                <w:rFonts w:ascii="Cambria" w:eastAsia="Cambria" w:hAnsi="Cambria" w:cs="Cambria"/>
              </w:rPr>
            </w:pPr>
            <w:r>
              <w:rPr>
                <w:rFonts w:ascii="Cambria" w:eastAsia="Cambria" w:hAnsi="Cambria" w:cs="Cambria"/>
              </w:rPr>
              <w:t>En yüksek</w:t>
            </w:r>
          </w:p>
        </w:tc>
        <w:tc>
          <w:tcPr>
            <w:tcW w:w="1102" w:type="dxa"/>
            <w:vAlign w:val="center"/>
          </w:tcPr>
          <w:p w14:paraId="5ED05605" w14:textId="77777777" w:rsidR="006D031A" w:rsidRDefault="00036B69">
            <w:pPr>
              <w:spacing w:after="0" w:line="240" w:lineRule="auto"/>
              <w:jc w:val="center"/>
              <w:rPr>
                <w:rFonts w:ascii="Cambria" w:eastAsia="Cambria" w:hAnsi="Cambria" w:cs="Cambria"/>
              </w:rPr>
            </w:pPr>
            <w:r>
              <w:rPr>
                <w:rFonts w:ascii="Cambria" w:eastAsia="Cambria" w:hAnsi="Cambria" w:cs="Cambria"/>
              </w:rPr>
              <w:t>En düşük</w:t>
            </w:r>
          </w:p>
        </w:tc>
      </w:tr>
      <w:tr w:rsidR="006D031A" w14:paraId="681FD00D" w14:textId="77777777">
        <w:trPr>
          <w:cantSplit/>
          <w:tblHeader/>
          <w:jc w:val="center"/>
        </w:trPr>
        <w:tc>
          <w:tcPr>
            <w:tcW w:w="2028" w:type="dxa"/>
            <w:vAlign w:val="center"/>
          </w:tcPr>
          <w:p w14:paraId="60314A71" w14:textId="77777777" w:rsidR="006D031A" w:rsidRDefault="00036B69">
            <w:pPr>
              <w:spacing w:after="0" w:line="240" w:lineRule="auto"/>
              <w:rPr>
                <w:rFonts w:ascii="Cambria" w:eastAsia="Cambria" w:hAnsi="Cambria" w:cs="Cambria"/>
              </w:rPr>
            </w:pPr>
            <w:r>
              <w:rPr>
                <w:rFonts w:ascii="Cambria" w:eastAsia="Cambria" w:hAnsi="Cambria" w:cs="Cambria"/>
              </w:rPr>
              <w:t>2024</w:t>
            </w:r>
          </w:p>
        </w:tc>
        <w:tc>
          <w:tcPr>
            <w:tcW w:w="1233" w:type="dxa"/>
            <w:vAlign w:val="center"/>
          </w:tcPr>
          <w:p w14:paraId="5E01B6E0" w14:textId="77777777" w:rsidR="006D031A" w:rsidRDefault="00036B69">
            <w:pPr>
              <w:spacing w:after="0" w:line="240" w:lineRule="auto"/>
              <w:jc w:val="center"/>
              <w:rPr>
                <w:rFonts w:ascii="Cambria" w:eastAsia="Cambria" w:hAnsi="Cambria" w:cs="Cambria"/>
              </w:rPr>
            </w:pPr>
            <w:r>
              <w:rPr>
                <w:rFonts w:ascii="Cambria" w:eastAsia="Cambria" w:hAnsi="Cambria" w:cs="Cambria"/>
              </w:rPr>
              <w:t>EA</w:t>
            </w:r>
          </w:p>
        </w:tc>
        <w:tc>
          <w:tcPr>
            <w:tcW w:w="1277" w:type="dxa"/>
          </w:tcPr>
          <w:p w14:paraId="02D1A9D0" w14:textId="77777777" w:rsidR="006D031A" w:rsidRDefault="00036B69">
            <w:pPr>
              <w:spacing w:after="0" w:line="240" w:lineRule="auto"/>
              <w:jc w:val="center"/>
              <w:rPr>
                <w:rFonts w:ascii="Cambria" w:eastAsia="Cambria" w:hAnsi="Cambria" w:cs="Cambria"/>
              </w:rPr>
            </w:pPr>
            <w:r>
              <w:rPr>
                <w:rFonts w:ascii="Cambria" w:eastAsia="Cambria" w:hAnsi="Cambria" w:cs="Cambria"/>
              </w:rPr>
              <w:t>65</w:t>
            </w:r>
          </w:p>
        </w:tc>
        <w:tc>
          <w:tcPr>
            <w:tcW w:w="1029" w:type="dxa"/>
            <w:vAlign w:val="center"/>
          </w:tcPr>
          <w:p w14:paraId="406C3C65" w14:textId="77777777" w:rsidR="006D031A" w:rsidRDefault="00036B69">
            <w:pPr>
              <w:spacing w:after="0" w:line="240" w:lineRule="auto"/>
              <w:jc w:val="center"/>
              <w:rPr>
                <w:rFonts w:ascii="Cambria" w:eastAsia="Cambria" w:hAnsi="Cambria" w:cs="Cambria"/>
              </w:rPr>
            </w:pPr>
            <w:r>
              <w:rPr>
                <w:rFonts w:ascii="Cambria" w:eastAsia="Cambria" w:hAnsi="Cambria" w:cs="Cambria"/>
              </w:rPr>
              <w:t>67</w:t>
            </w:r>
          </w:p>
        </w:tc>
        <w:tc>
          <w:tcPr>
            <w:tcW w:w="940" w:type="dxa"/>
            <w:vAlign w:val="center"/>
          </w:tcPr>
          <w:p w14:paraId="1355D280" w14:textId="77777777" w:rsidR="006D031A" w:rsidRDefault="00036B69">
            <w:pPr>
              <w:spacing w:after="0" w:line="240" w:lineRule="auto"/>
              <w:jc w:val="center"/>
              <w:rPr>
                <w:rFonts w:ascii="Cambria" w:eastAsia="Cambria" w:hAnsi="Cambria" w:cs="Cambria"/>
              </w:rPr>
            </w:pPr>
            <w:r>
              <w:rPr>
                <w:rFonts w:ascii="Cambria" w:eastAsia="Cambria" w:hAnsi="Cambria" w:cs="Cambria"/>
              </w:rPr>
              <w:t>332,86</w:t>
            </w:r>
          </w:p>
        </w:tc>
        <w:tc>
          <w:tcPr>
            <w:tcW w:w="920" w:type="dxa"/>
            <w:vAlign w:val="center"/>
          </w:tcPr>
          <w:p w14:paraId="5E7940E1" w14:textId="77777777" w:rsidR="006D031A" w:rsidRDefault="00036B69">
            <w:pPr>
              <w:spacing w:after="0" w:line="240" w:lineRule="auto"/>
              <w:jc w:val="center"/>
              <w:rPr>
                <w:rFonts w:ascii="Cambria" w:eastAsia="Cambria" w:hAnsi="Cambria" w:cs="Cambria"/>
              </w:rPr>
            </w:pPr>
            <w:r>
              <w:rPr>
                <w:rFonts w:ascii="Cambria" w:eastAsia="Cambria" w:hAnsi="Cambria" w:cs="Cambria"/>
              </w:rPr>
              <w:t>268,33</w:t>
            </w:r>
          </w:p>
        </w:tc>
        <w:tc>
          <w:tcPr>
            <w:tcW w:w="1105" w:type="dxa"/>
            <w:vAlign w:val="center"/>
          </w:tcPr>
          <w:p w14:paraId="6CBAE368" w14:textId="77777777" w:rsidR="006D031A" w:rsidRDefault="00036B69">
            <w:pPr>
              <w:spacing w:after="0" w:line="240" w:lineRule="auto"/>
              <w:jc w:val="center"/>
              <w:rPr>
                <w:rFonts w:ascii="Cambria" w:eastAsia="Cambria" w:hAnsi="Cambria" w:cs="Cambria"/>
              </w:rPr>
            </w:pPr>
            <w:r>
              <w:rPr>
                <w:rFonts w:ascii="Cambria" w:eastAsia="Cambria" w:hAnsi="Cambria" w:cs="Cambria"/>
              </w:rPr>
              <w:t>618926</w:t>
            </w:r>
          </w:p>
        </w:tc>
        <w:tc>
          <w:tcPr>
            <w:tcW w:w="1102" w:type="dxa"/>
            <w:vAlign w:val="center"/>
          </w:tcPr>
          <w:p w14:paraId="58B30DA8" w14:textId="77777777" w:rsidR="006D031A" w:rsidRDefault="00036B69">
            <w:pPr>
              <w:spacing w:after="0" w:line="240" w:lineRule="auto"/>
              <w:jc w:val="center"/>
              <w:rPr>
                <w:rFonts w:ascii="Cambria" w:eastAsia="Cambria" w:hAnsi="Cambria" w:cs="Cambria"/>
              </w:rPr>
            </w:pPr>
            <w:r>
              <w:rPr>
                <w:rFonts w:ascii="Cambria" w:eastAsia="Cambria" w:hAnsi="Cambria" w:cs="Cambria"/>
              </w:rPr>
              <w:t>180856</w:t>
            </w:r>
          </w:p>
        </w:tc>
      </w:tr>
      <w:tr w:rsidR="006D031A" w14:paraId="6DD4F340" w14:textId="77777777">
        <w:trPr>
          <w:cantSplit/>
          <w:tblHeader/>
          <w:jc w:val="center"/>
        </w:trPr>
        <w:tc>
          <w:tcPr>
            <w:tcW w:w="2028" w:type="dxa"/>
            <w:vAlign w:val="center"/>
          </w:tcPr>
          <w:p w14:paraId="277D83C0" w14:textId="77777777" w:rsidR="006D031A" w:rsidRDefault="00036B69">
            <w:pPr>
              <w:spacing w:after="0" w:line="240" w:lineRule="auto"/>
              <w:rPr>
                <w:rFonts w:ascii="Cambria" w:eastAsia="Cambria" w:hAnsi="Cambria" w:cs="Cambria"/>
              </w:rPr>
            </w:pPr>
            <w:r>
              <w:rPr>
                <w:rFonts w:ascii="Cambria" w:eastAsia="Cambria" w:hAnsi="Cambria" w:cs="Cambria"/>
              </w:rPr>
              <w:t>2023</w:t>
            </w:r>
          </w:p>
        </w:tc>
        <w:tc>
          <w:tcPr>
            <w:tcW w:w="1233" w:type="dxa"/>
          </w:tcPr>
          <w:p w14:paraId="15342E5A" w14:textId="77777777" w:rsidR="006D031A" w:rsidRDefault="00036B69">
            <w:pPr>
              <w:spacing w:after="0" w:line="240" w:lineRule="auto"/>
              <w:jc w:val="center"/>
              <w:rPr>
                <w:rFonts w:ascii="Cambria" w:eastAsia="Cambria" w:hAnsi="Cambria" w:cs="Cambria"/>
              </w:rPr>
            </w:pPr>
            <w:r>
              <w:rPr>
                <w:rFonts w:ascii="Cambria" w:eastAsia="Cambria" w:hAnsi="Cambria" w:cs="Cambria"/>
              </w:rPr>
              <w:t>EA</w:t>
            </w:r>
          </w:p>
        </w:tc>
        <w:tc>
          <w:tcPr>
            <w:tcW w:w="1277" w:type="dxa"/>
          </w:tcPr>
          <w:p w14:paraId="0DE2DEC2" w14:textId="77777777" w:rsidR="006D031A" w:rsidRDefault="00036B69">
            <w:pPr>
              <w:spacing w:after="0" w:line="240" w:lineRule="auto"/>
              <w:jc w:val="center"/>
              <w:rPr>
                <w:rFonts w:ascii="Cambria" w:eastAsia="Cambria" w:hAnsi="Cambria" w:cs="Cambria"/>
              </w:rPr>
            </w:pPr>
            <w:r>
              <w:rPr>
                <w:rFonts w:ascii="Cambria" w:eastAsia="Cambria" w:hAnsi="Cambria" w:cs="Cambria"/>
              </w:rPr>
              <w:t>60</w:t>
            </w:r>
          </w:p>
        </w:tc>
        <w:tc>
          <w:tcPr>
            <w:tcW w:w="1029" w:type="dxa"/>
            <w:vAlign w:val="center"/>
          </w:tcPr>
          <w:p w14:paraId="53886475" w14:textId="77777777" w:rsidR="006D031A" w:rsidRDefault="00036B69">
            <w:pPr>
              <w:spacing w:after="0" w:line="240" w:lineRule="auto"/>
              <w:jc w:val="center"/>
              <w:rPr>
                <w:rFonts w:ascii="Cambria" w:eastAsia="Cambria" w:hAnsi="Cambria" w:cs="Cambria"/>
              </w:rPr>
            </w:pPr>
            <w:r>
              <w:rPr>
                <w:rFonts w:ascii="Cambria" w:eastAsia="Cambria" w:hAnsi="Cambria" w:cs="Cambria"/>
              </w:rPr>
              <w:t>61</w:t>
            </w:r>
          </w:p>
        </w:tc>
        <w:tc>
          <w:tcPr>
            <w:tcW w:w="940" w:type="dxa"/>
            <w:vAlign w:val="center"/>
          </w:tcPr>
          <w:p w14:paraId="3282CE3F" w14:textId="77777777" w:rsidR="006D031A" w:rsidRDefault="00036B69">
            <w:pPr>
              <w:spacing w:after="0" w:line="240" w:lineRule="auto"/>
              <w:jc w:val="center"/>
              <w:rPr>
                <w:rFonts w:ascii="Cambria" w:eastAsia="Cambria" w:hAnsi="Cambria" w:cs="Cambria"/>
              </w:rPr>
            </w:pPr>
            <w:r>
              <w:rPr>
                <w:rFonts w:ascii="Cambria" w:eastAsia="Cambria" w:hAnsi="Cambria" w:cs="Cambria"/>
              </w:rPr>
              <w:t>330,99</w:t>
            </w:r>
          </w:p>
        </w:tc>
        <w:tc>
          <w:tcPr>
            <w:tcW w:w="920" w:type="dxa"/>
            <w:vAlign w:val="center"/>
          </w:tcPr>
          <w:p w14:paraId="5F2F1662" w14:textId="77777777" w:rsidR="006D031A" w:rsidRDefault="00036B69">
            <w:pPr>
              <w:spacing w:after="0" w:line="240" w:lineRule="auto"/>
              <w:jc w:val="center"/>
              <w:rPr>
                <w:rFonts w:ascii="Cambria" w:eastAsia="Cambria" w:hAnsi="Cambria" w:cs="Cambria"/>
              </w:rPr>
            </w:pPr>
            <w:r>
              <w:rPr>
                <w:rFonts w:ascii="Cambria" w:eastAsia="Cambria" w:hAnsi="Cambria" w:cs="Cambria"/>
              </w:rPr>
              <w:t>269,82</w:t>
            </w:r>
          </w:p>
        </w:tc>
        <w:tc>
          <w:tcPr>
            <w:tcW w:w="1105" w:type="dxa"/>
            <w:vAlign w:val="center"/>
          </w:tcPr>
          <w:p w14:paraId="2C7AA317" w14:textId="77777777" w:rsidR="006D031A" w:rsidRDefault="00036B69">
            <w:pPr>
              <w:spacing w:after="0" w:line="240" w:lineRule="auto"/>
              <w:jc w:val="center"/>
              <w:rPr>
                <w:rFonts w:ascii="Cambria" w:eastAsia="Cambria" w:hAnsi="Cambria" w:cs="Cambria"/>
              </w:rPr>
            </w:pPr>
            <w:r>
              <w:rPr>
                <w:rFonts w:ascii="Cambria" w:eastAsia="Cambria" w:hAnsi="Cambria" w:cs="Cambria"/>
              </w:rPr>
              <w:t>668063</w:t>
            </w:r>
          </w:p>
        </w:tc>
        <w:tc>
          <w:tcPr>
            <w:tcW w:w="1102" w:type="dxa"/>
            <w:vAlign w:val="center"/>
          </w:tcPr>
          <w:p w14:paraId="77CF7C00" w14:textId="77777777" w:rsidR="006D031A" w:rsidRDefault="00036B69">
            <w:pPr>
              <w:spacing w:after="0" w:line="240" w:lineRule="auto"/>
              <w:jc w:val="center"/>
              <w:rPr>
                <w:rFonts w:ascii="Cambria" w:eastAsia="Cambria" w:hAnsi="Cambria" w:cs="Cambria"/>
              </w:rPr>
            </w:pPr>
            <w:r>
              <w:rPr>
                <w:rFonts w:ascii="Cambria" w:eastAsia="Cambria" w:hAnsi="Cambria" w:cs="Cambria"/>
              </w:rPr>
              <w:t>225251</w:t>
            </w:r>
          </w:p>
        </w:tc>
      </w:tr>
      <w:tr w:rsidR="006D031A" w14:paraId="6D217FA4" w14:textId="77777777">
        <w:trPr>
          <w:cantSplit/>
          <w:tblHeader/>
          <w:jc w:val="center"/>
        </w:trPr>
        <w:tc>
          <w:tcPr>
            <w:tcW w:w="2028" w:type="dxa"/>
            <w:vAlign w:val="center"/>
          </w:tcPr>
          <w:p w14:paraId="1D84C3C8" w14:textId="77777777" w:rsidR="006D031A" w:rsidRDefault="00036B69">
            <w:pPr>
              <w:spacing w:after="0" w:line="240" w:lineRule="auto"/>
              <w:rPr>
                <w:rFonts w:ascii="Cambria" w:eastAsia="Cambria" w:hAnsi="Cambria" w:cs="Cambria"/>
              </w:rPr>
            </w:pPr>
            <w:r>
              <w:rPr>
                <w:rFonts w:ascii="Cambria" w:eastAsia="Cambria" w:hAnsi="Cambria" w:cs="Cambria"/>
              </w:rPr>
              <w:t>2022</w:t>
            </w:r>
          </w:p>
        </w:tc>
        <w:tc>
          <w:tcPr>
            <w:tcW w:w="1233" w:type="dxa"/>
          </w:tcPr>
          <w:p w14:paraId="095787EE" w14:textId="77777777" w:rsidR="006D031A" w:rsidRDefault="00036B69">
            <w:pPr>
              <w:spacing w:after="0" w:line="240" w:lineRule="auto"/>
              <w:jc w:val="center"/>
              <w:rPr>
                <w:rFonts w:ascii="Cambria" w:eastAsia="Cambria" w:hAnsi="Cambria" w:cs="Cambria"/>
              </w:rPr>
            </w:pPr>
            <w:r>
              <w:rPr>
                <w:rFonts w:ascii="Cambria" w:eastAsia="Cambria" w:hAnsi="Cambria" w:cs="Cambria"/>
              </w:rPr>
              <w:t>EA</w:t>
            </w:r>
          </w:p>
        </w:tc>
        <w:tc>
          <w:tcPr>
            <w:tcW w:w="1277" w:type="dxa"/>
          </w:tcPr>
          <w:p w14:paraId="7E0678BE" w14:textId="77777777" w:rsidR="006D031A" w:rsidRDefault="00036B69">
            <w:pPr>
              <w:spacing w:after="0" w:line="240" w:lineRule="auto"/>
              <w:jc w:val="center"/>
              <w:rPr>
                <w:rFonts w:ascii="Cambria" w:eastAsia="Cambria" w:hAnsi="Cambria" w:cs="Cambria"/>
              </w:rPr>
            </w:pPr>
            <w:r>
              <w:rPr>
                <w:rFonts w:ascii="Cambria" w:eastAsia="Cambria" w:hAnsi="Cambria" w:cs="Cambria"/>
              </w:rPr>
              <w:t>60</w:t>
            </w:r>
          </w:p>
        </w:tc>
        <w:tc>
          <w:tcPr>
            <w:tcW w:w="1029" w:type="dxa"/>
            <w:vAlign w:val="center"/>
          </w:tcPr>
          <w:p w14:paraId="59531592" w14:textId="77777777" w:rsidR="006D031A" w:rsidRDefault="00036B69">
            <w:pPr>
              <w:spacing w:after="0" w:line="240" w:lineRule="auto"/>
              <w:jc w:val="center"/>
              <w:rPr>
                <w:rFonts w:ascii="Cambria" w:eastAsia="Cambria" w:hAnsi="Cambria" w:cs="Cambria"/>
              </w:rPr>
            </w:pPr>
            <w:r>
              <w:rPr>
                <w:rFonts w:ascii="Cambria" w:eastAsia="Cambria" w:hAnsi="Cambria" w:cs="Cambria"/>
              </w:rPr>
              <w:t>62</w:t>
            </w:r>
          </w:p>
        </w:tc>
        <w:tc>
          <w:tcPr>
            <w:tcW w:w="940" w:type="dxa"/>
            <w:vAlign w:val="center"/>
          </w:tcPr>
          <w:p w14:paraId="636F6850" w14:textId="77777777" w:rsidR="006D031A" w:rsidRDefault="00036B69">
            <w:pPr>
              <w:spacing w:after="0" w:line="240" w:lineRule="auto"/>
              <w:jc w:val="center"/>
              <w:rPr>
                <w:rFonts w:ascii="Cambria" w:eastAsia="Cambria" w:hAnsi="Cambria" w:cs="Cambria"/>
              </w:rPr>
            </w:pPr>
            <w:r>
              <w:rPr>
                <w:rFonts w:ascii="Cambria" w:eastAsia="Cambria" w:hAnsi="Cambria" w:cs="Cambria"/>
              </w:rPr>
              <w:t>371,82</w:t>
            </w:r>
          </w:p>
        </w:tc>
        <w:tc>
          <w:tcPr>
            <w:tcW w:w="920" w:type="dxa"/>
            <w:vAlign w:val="center"/>
          </w:tcPr>
          <w:p w14:paraId="4401C2F1" w14:textId="77777777" w:rsidR="006D031A" w:rsidRDefault="00036B69">
            <w:pPr>
              <w:spacing w:after="0" w:line="240" w:lineRule="auto"/>
              <w:jc w:val="center"/>
              <w:rPr>
                <w:rFonts w:ascii="Cambria" w:eastAsia="Cambria" w:hAnsi="Cambria" w:cs="Cambria"/>
              </w:rPr>
            </w:pPr>
            <w:r>
              <w:rPr>
                <w:rFonts w:ascii="Cambria" w:eastAsia="Cambria" w:hAnsi="Cambria" w:cs="Cambria"/>
              </w:rPr>
              <w:t>270,19</w:t>
            </w:r>
          </w:p>
        </w:tc>
        <w:tc>
          <w:tcPr>
            <w:tcW w:w="1105" w:type="dxa"/>
            <w:vAlign w:val="center"/>
          </w:tcPr>
          <w:p w14:paraId="12A07763" w14:textId="77777777" w:rsidR="006D031A" w:rsidRDefault="00036B69">
            <w:pPr>
              <w:spacing w:after="0" w:line="240" w:lineRule="auto"/>
              <w:jc w:val="center"/>
              <w:rPr>
                <w:rFonts w:ascii="Cambria" w:eastAsia="Cambria" w:hAnsi="Cambria" w:cs="Cambria"/>
              </w:rPr>
            </w:pPr>
            <w:r>
              <w:rPr>
                <w:rFonts w:ascii="Cambria" w:eastAsia="Cambria" w:hAnsi="Cambria" w:cs="Cambria"/>
              </w:rPr>
              <w:t>653014</w:t>
            </w:r>
          </w:p>
        </w:tc>
        <w:tc>
          <w:tcPr>
            <w:tcW w:w="1102" w:type="dxa"/>
            <w:vAlign w:val="center"/>
          </w:tcPr>
          <w:p w14:paraId="3110D0A8" w14:textId="77777777" w:rsidR="006D031A" w:rsidRDefault="00036B69">
            <w:pPr>
              <w:spacing w:after="0" w:line="240" w:lineRule="auto"/>
              <w:jc w:val="center"/>
              <w:rPr>
                <w:rFonts w:ascii="Cambria" w:eastAsia="Cambria" w:hAnsi="Cambria" w:cs="Cambria"/>
              </w:rPr>
            </w:pPr>
            <w:r>
              <w:rPr>
                <w:rFonts w:ascii="Cambria" w:eastAsia="Cambria" w:hAnsi="Cambria" w:cs="Cambria"/>
              </w:rPr>
              <w:t>116206</w:t>
            </w:r>
          </w:p>
        </w:tc>
      </w:tr>
      <w:tr w:rsidR="006D031A" w14:paraId="46C4CC43" w14:textId="77777777">
        <w:trPr>
          <w:cantSplit/>
          <w:tblHeader/>
          <w:jc w:val="center"/>
        </w:trPr>
        <w:tc>
          <w:tcPr>
            <w:tcW w:w="2028" w:type="dxa"/>
            <w:vAlign w:val="center"/>
          </w:tcPr>
          <w:p w14:paraId="392AA2C6" w14:textId="77777777" w:rsidR="006D031A" w:rsidRDefault="00036B69">
            <w:pPr>
              <w:spacing w:after="0" w:line="240" w:lineRule="auto"/>
              <w:rPr>
                <w:rFonts w:ascii="Cambria" w:eastAsia="Cambria" w:hAnsi="Cambria" w:cs="Cambria"/>
              </w:rPr>
            </w:pPr>
            <w:r>
              <w:rPr>
                <w:rFonts w:ascii="Cambria" w:eastAsia="Cambria" w:hAnsi="Cambria" w:cs="Cambria"/>
              </w:rPr>
              <w:t>2021</w:t>
            </w:r>
          </w:p>
        </w:tc>
        <w:tc>
          <w:tcPr>
            <w:tcW w:w="1233" w:type="dxa"/>
          </w:tcPr>
          <w:p w14:paraId="33B36ADC" w14:textId="77777777" w:rsidR="006D031A" w:rsidRDefault="00036B69">
            <w:pPr>
              <w:spacing w:after="0" w:line="240" w:lineRule="auto"/>
              <w:jc w:val="center"/>
              <w:rPr>
                <w:rFonts w:ascii="Cambria" w:eastAsia="Cambria" w:hAnsi="Cambria" w:cs="Cambria"/>
              </w:rPr>
            </w:pPr>
            <w:r>
              <w:rPr>
                <w:rFonts w:ascii="Cambria" w:eastAsia="Cambria" w:hAnsi="Cambria" w:cs="Cambria"/>
              </w:rPr>
              <w:t>EA</w:t>
            </w:r>
          </w:p>
        </w:tc>
        <w:tc>
          <w:tcPr>
            <w:tcW w:w="1277" w:type="dxa"/>
          </w:tcPr>
          <w:p w14:paraId="0517471A" w14:textId="77777777" w:rsidR="006D031A" w:rsidRDefault="00036B69">
            <w:pPr>
              <w:spacing w:after="0" w:line="240" w:lineRule="auto"/>
              <w:jc w:val="center"/>
              <w:rPr>
                <w:rFonts w:ascii="Cambria" w:eastAsia="Cambria" w:hAnsi="Cambria" w:cs="Cambria"/>
              </w:rPr>
            </w:pPr>
            <w:r>
              <w:rPr>
                <w:rFonts w:ascii="Cambria" w:eastAsia="Cambria" w:hAnsi="Cambria" w:cs="Cambria"/>
              </w:rPr>
              <w:t>60</w:t>
            </w:r>
          </w:p>
        </w:tc>
        <w:tc>
          <w:tcPr>
            <w:tcW w:w="1029" w:type="dxa"/>
            <w:vAlign w:val="center"/>
          </w:tcPr>
          <w:p w14:paraId="690F675E" w14:textId="77777777" w:rsidR="006D031A" w:rsidRDefault="00036B69">
            <w:pPr>
              <w:spacing w:after="0" w:line="240" w:lineRule="auto"/>
              <w:jc w:val="center"/>
              <w:rPr>
                <w:rFonts w:ascii="Cambria" w:eastAsia="Cambria" w:hAnsi="Cambria" w:cs="Cambria"/>
              </w:rPr>
            </w:pPr>
            <w:r>
              <w:rPr>
                <w:rFonts w:ascii="Cambria" w:eastAsia="Cambria" w:hAnsi="Cambria" w:cs="Cambria"/>
              </w:rPr>
              <w:t>30</w:t>
            </w:r>
          </w:p>
        </w:tc>
        <w:tc>
          <w:tcPr>
            <w:tcW w:w="940" w:type="dxa"/>
            <w:vAlign w:val="center"/>
          </w:tcPr>
          <w:p w14:paraId="0EFD6076" w14:textId="77777777" w:rsidR="006D031A" w:rsidRDefault="00036B69">
            <w:pPr>
              <w:spacing w:after="0" w:line="240" w:lineRule="auto"/>
              <w:jc w:val="center"/>
              <w:rPr>
                <w:rFonts w:ascii="Cambria" w:eastAsia="Cambria" w:hAnsi="Cambria" w:cs="Cambria"/>
              </w:rPr>
            </w:pPr>
            <w:r>
              <w:rPr>
                <w:rFonts w:ascii="Cambria" w:eastAsia="Cambria" w:hAnsi="Cambria" w:cs="Cambria"/>
              </w:rPr>
              <w:t>260,18</w:t>
            </w:r>
          </w:p>
        </w:tc>
        <w:tc>
          <w:tcPr>
            <w:tcW w:w="920" w:type="dxa"/>
            <w:vAlign w:val="center"/>
          </w:tcPr>
          <w:p w14:paraId="296A4425" w14:textId="77777777" w:rsidR="006D031A" w:rsidRDefault="00036B69">
            <w:pPr>
              <w:spacing w:after="0" w:line="240" w:lineRule="auto"/>
              <w:jc w:val="center"/>
              <w:rPr>
                <w:rFonts w:ascii="Cambria" w:eastAsia="Cambria" w:hAnsi="Cambria" w:cs="Cambria"/>
              </w:rPr>
            </w:pPr>
            <w:r>
              <w:rPr>
                <w:rFonts w:ascii="Cambria" w:eastAsia="Cambria" w:hAnsi="Cambria" w:cs="Cambria"/>
              </w:rPr>
              <w:t>204,10</w:t>
            </w:r>
          </w:p>
        </w:tc>
        <w:tc>
          <w:tcPr>
            <w:tcW w:w="1105" w:type="dxa"/>
            <w:vAlign w:val="center"/>
          </w:tcPr>
          <w:p w14:paraId="6CC4F889" w14:textId="77777777" w:rsidR="006D031A" w:rsidRDefault="00036B69">
            <w:pPr>
              <w:spacing w:after="0" w:line="240" w:lineRule="auto"/>
              <w:jc w:val="center"/>
              <w:rPr>
                <w:rFonts w:ascii="Cambria" w:eastAsia="Cambria" w:hAnsi="Cambria" w:cs="Cambria"/>
              </w:rPr>
            </w:pPr>
            <w:r>
              <w:rPr>
                <w:rFonts w:ascii="Cambria" w:eastAsia="Cambria" w:hAnsi="Cambria" w:cs="Cambria"/>
              </w:rPr>
              <w:t>585890</w:t>
            </w:r>
          </w:p>
        </w:tc>
        <w:tc>
          <w:tcPr>
            <w:tcW w:w="1102" w:type="dxa"/>
            <w:vAlign w:val="center"/>
          </w:tcPr>
          <w:p w14:paraId="5B7F8958" w14:textId="77777777" w:rsidR="006D031A" w:rsidRDefault="00036B69">
            <w:pPr>
              <w:spacing w:after="0" w:line="240" w:lineRule="auto"/>
              <w:jc w:val="center"/>
              <w:rPr>
                <w:rFonts w:ascii="Cambria" w:eastAsia="Cambria" w:hAnsi="Cambria" w:cs="Cambria"/>
              </w:rPr>
            </w:pPr>
            <w:r>
              <w:rPr>
                <w:rFonts w:ascii="Cambria" w:eastAsia="Cambria" w:hAnsi="Cambria" w:cs="Cambria"/>
              </w:rPr>
              <w:t>317734</w:t>
            </w:r>
          </w:p>
        </w:tc>
      </w:tr>
      <w:tr w:rsidR="006D031A" w14:paraId="573C79A0" w14:textId="77777777">
        <w:trPr>
          <w:cantSplit/>
          <w:tblHeader/>
          <w:jc w:val="center"/>
        </w:trPr>
        <w:tc>
          <w:tcPr>
            <w:tcW w:w="2028" w:type="dxa"/>
            <w:vAlign w:val="center"/>
          </w:tcPr>
          <w:p w14:paraId="06DCF146" w14:textId="77777777" w:rsidR="006D031A" w:rsidRDefault="00036B69">
            <w:pPr>
              <w:spacing w:after="0" w:line="240" w:lineRule="auto"/>
              <w:rPr>
                <w:rFonts w:ascii="Cambria" w:eastAsia="Cambria" w:hAnsi="Cambria" w:cs="Cambria"/>
              </w:rPr>
            </w:pPr>
            <w:r>
              <w:rPr>
                <w:rFonts w:ascii="Cambria" w:eastAsia="Cambria" w:hAnsi="Cambria" w:cs="Cambria"/>
              </w:rPr>
              <w:t>2020</w:t>
            </w:r>
          </w:p>
        </w:tc>
        <w:tc>
          <w:tcPr>
            <w:tcW w:w="1233" w:type="dxa"/>
          </w:tcPr>
          <w:p w14:paraId="6520B01E" w14:textId="77777777" w:rsidR="006D031A" w:rsidRDefault="00036B69">
            <w:pPr>
              <w:spacing w:after="0" w:line="240" w:lineRule="auto"/>
              <w:jc w:val="center"/>
              <w:rPr>
                <w:rFonts w:ascii="Cambria" w:eastAsia="Cambria" w:hAnsi="Cambria" w:cs="Cambria"/>
              </w:rPr>
            </w:pPr>
            <w:r>
              <w:rPr>
                <w:rFonts w:ascii="Cambria" w:eastAsia="Cambria" w:hAnsi="Cambria" w:cs="Cambria"/>
              </w:rPr>
              <w:t>EA</w:t>
            </w:r>
          </w:p>
        </w:tc>
        <w:tc>
          <w:tcPr>
            <w:tcW w:w="1277" w:type="dxa"/>
          </w:tcPr>
          <w:p w14:paraId="321156C0" w14:textId="77777777" w:rsidR="006D031A" w:rsidRDefault="00036B69">
            <w:pPr>
              <w:spacing w:after="0" w:line="240" w:lineRule="auto"/>
              <w:jc w:val="center"/>
              <w:rPr>
                <w:rFonts w:ascii="Cambria" w:eastAsia="Cambria" w:hAnsi="Cambria" w:cs="Cambria"/>
              </w:rPr>
            </w:pPr>
            <w:r>
              <w:rPr>
                <w:rFonts w:ascii="Cambria" w:eastAsia="Cambria" w:hAnsi="Cambria" w:cs="Cambria"/>
              </w:rPr>
              <w:t>60</w:t>
            </w:r>
          </w:p>
        </w:tc>
        <w:tc>
          <w:tcPr>
            <w:tcW w:w="1029" w:type="dxa"/>
            <w:vAlign w:val="center"/>
          </w:tcPr>
          <w:p w14:paraId="5E39D426" w14:textId="77777777" w:rsidR="006D031A" w:rsidRDefault="00036B69">
            <w:pPr>
              <w:spacing w:after="0" w:line="240" w:lineRule="auto"/>
              <w:jc w:val="center"/>
              <w:rPr>
                <w:rFonts w:ascii="Cambria" w:eastAsia="Cambria" w:hAnsi="Cambria" w:cs="Cambria"/>
              </w:rPr>
            </w:pPr>
            <w:r>
              <w:rPr>
                <w:rFonts w:ascii="Cambria" w:eastAsia="Cambria" w:hAnsi="Cambria" w:cs="Cambria"/>
              </w:rPr>
              <w:t>62</w:t>
            </w:r>
          </w:p>
        </w:tc>
        <w:tc>
          <w:tcPr>
            <w:tcW w:w="940" w:type="dxa"/>
            <w:vAlign w:val="center"/>
          </w:tcPr>
          <w:p w14:paraId="6B8C8BD2" w14:textId="77777777" w:rsidR="006D031A" w:rsidRDefault="00036B69">
            <w:pPr>
              <w:spacing w:after="0" w:line="240" w:lineRule="auto"/>
              <w:jc w:val="center"/>
              <w:rPr>
                <w:rFonts w:ascii="Cambria" w:eastAsia="Cambria" w:hAnsi="Cambria" w:cs="Cambria"/>
              </w:rPr>
            </w:pPr>
            <w:r>
              <w:rPr>
                <w:rFonts w:ascii="Cambria" w:eastAsia="Cambria" w:hAnsi="Cambria" w:cs="Cambria"/>
              </w:rPr>
              <w:t>279,12</w:t>
            </w:r>
          </w:p>
        </w:tc>
        <w:tc>
          <w:tcPr>
            <w:tcW w:w="920" w:type="dxa"/>
            <w:vAlign w:val="center"/>
          </w:tcPr>
          <w:p w14:paraId="09DCE536" w14:textId="77777777" w:rsidR="006D031A" w:rsidRDefault="00036B69">
            <w:pPr>
              <w:spacing w:after="0" w:line="240" w:lineRule="auto"/>
              <w:jc w:val="center"/>
              <w:rPr>
                <w:rFonts w:ascii="Cambria" w:eastAsia="Cambria" w:hAnsi="Cambria" w:cs="Cambria"/>
              </w:rPr>
            </w:pPr>
            <w:r>
              <w:rPr>
                <w:rFonts w:ascii="Cambria" w:eastAsia="Cambria" w:hAnsi="Cambria" w:cs="Cambria"/>
              </w:rPr>
              <w:t>238,91</w:t>
            </w:r>
          </w:p>
        </w:tc>
        <w:tc>
          <w:tcPr>
            <w:tcW w:w="1105" w:type="dxa"/>
            <w:vAlign w:val="center"/>
          </w:tcPr>
          <w:p w14:paraId="7A520E13" w14:textId="77777777" w:rsidR="006D031A" w:rsidRDefault="00036B69">
            <w:pPr>
              <w:spacing w:after="0" w:line="240" w:lineRule="auto"/>
              <w:jc w:val="center"/>
              <w:rPr>
                <w:rFonts w:ascii="Cambria" w:eastAsia="Cambria" w:hAnsi="Cambria" w:cs="Cambria"/>
              </w:rPr>
            </w:pPr>
            <w:r>
              <w:rPr>
                <w:rFonts w:ascii="Cambria" w:eastAsia="Cambria" w:hAnsi="Cambria" w:cs="Cambria"/>
              </w:rPr>
              <w:t>-</w:t>
            </w:r>
          </w:p>
        </w:tc>
        <w:tc>
          <w:tcPr>
            <w:tcW w:w="1102" w:type="dxa"/>
            <w:vAlign w:val="center"/>
          </w:tcPr>
          <w:p w14:paraId="38F2D75A" w14:textId="77777777" w:rsidR="006D031A" w:rsidRDefault="00036B69">
            <w:pPr>
              <w:spacing w:after="0" w:line="240" w:lineRule="auto"/>
              <w:jc w:val="center"/>
              <w:rPr>
                <w:rFonts w:ascii="Cambria" w:eastAsia="Cambria" w:hAnsi="Cambria" w:cs="Cambria"/>
              </w:rPr>
            </w:pPr>
            <w:r>
              <w:rPr>
                <w:rFonts w:ascii="Cambria" w:eastAsia="Cambria" w:hAnsi="Cambria" w:cs="Cambria"/>
              </w:rPr>
              <w:t>-</w:t>
            </w:r>
          </w:p>
        </w:tc>
      </w:tr>
    </w:tbl>
    <w:p w14:paraId="4612D879" w14:textId="77777777" w:rsidR="006D031A" w:rsidRDefault="00036B69">
      <w:pPr>
        <w:spacing w:after="0" w:line="360" w:lineRule="auto"/>
        <w:ind w:firstLine="567"/>
        <w:jc w:val="both"/>
        <w:rPr>
          <w:rFonts w:ascii="Cambria" w:eastAsia="Cambria" w:hAnsi="Cambria" w:cs="Cambria"/>
        </w:rPr>
      </w:pPr>
      <w:r>
        <w:rPr>
          <w:rFonts w:ascii="Cambria" w:eastAsia="Cambria" w:hAnsi="Cambria" w:cs="Cambria"/>
        </w:rPr>
        <w:t>Kaynak: ÖSYM Yerleştirme Sonuçları, https://www.osym.gov.tr/TR,29510/2024.html</w:t>
      </w:r>
    </w:p>
    <w:p w14:paraId="5C0782A1"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rPr>
        <w:t xml:space="preserve">Eşit Ağırlık (EA) puan türü, </w:t>
      </w:r>
      <w:proofErr w:type="spellStart"/>
      <w:r>
        <w:rPr>
          <w:rFonts w:ascii="Cambria" w:eastAsia="Cambria" w:hAnsi="Cambria" w:cs="Cambria"/>
        </w:rPr>
        <w:t>TYT'deki</w:t>
      </w:r>
      <w:proofErr w:type="spellEnd"/>
      <w:r>
        <w:rPr>
          <w:rFonts w:ascii="Cambria" w:eastAsia="Cambria" w:hAnsi="Cambria" w:cs="Cambria"/>
        </w:rPr>
        <w:t xml:space="preserve"> Türkçe ve Temel Matematik testleri ile </w:t>
      </w:r>
      <w:proofErr w:type="spellStart"/>
      <w:r>
        <w:rPr>
          <w:rFonts w:ascii="Cambria" w:eastAsia="Cambria" w:hAnsi="Cambria" w:cs="Cambria"/>
        </w:rPr>
        <w:t>AYT'deki</w:t>
      </w:r>
      <w:proofErr w:type="spellEnd"/>
      <w:r>
        <w:rPr>
          <w:rFonts w:ascii="Cambria" w:eastAsia="Cambria" w:hAnsi="Cambria" w:cs="Cambria"/>
        </w:rPr>
        <w:t xml:space="preserve"> Matematik ve Türk Dili ve Edebiyatı-Sosyal Bilimler-1 testlerinin ağırlıklı puanlarıyla </w:t>
      </w:r>
      <w:proofErr w:type="gramStart"/>
      <w:r>
        <w:rPr>
          <w:rFonts w:ascii="Cambria" w:eastAsia="Cambria" w:hAnsi="Cambria" w:cs="Cambria"/>
        </w:rPr>
        <w:t>hesaplanmaktadır.​</w:t>
      </w:r>
      <w:proofErr w:type="gramEnd"/>
      <w:r>
        <w:rPr>
          <w:rFonts w:ascii="Cambria" w:eastAsia="Cambria" w:hAnsi="Cambria" w:cs="Cambria"/>
        </w:rPr>
        <w:t xml:space="preserve"> Bölümümüzün 8 dönemlik ders müfredatı incelendiğinde, derslerin yaklaşık %60'ının eşit ağırlıklı (hem sözel hem de sayısal) derslerden oluştuğu görülmektedir (Kanıt 1.1.1.b). Bu bağlamda, bölümün EA puan türüyle öğrenci alımı yapması, gelen öğrencilerin bu bölümü başarıyla okuyabilme yeterliliğine sahip olduğunu göstermektedir. Öğrencilerin </w:t>
      </w:r>
      <w:proofErr w:type="spellStart"/>
      <w:r>
        <w:rPr>
          <w:rFonts w:ascii="Cambria" w:eastAsia="Cambria" w:hAnsi="Cambria" w:cs="Cambria"/>
        </w:rPr>
        <w:t>YKS'de</w:t>
      </w:r>
      <w:proofErr w:type="spellEnd"/>
      <w:r>
        <w:rPr>
          <w:rFonts w:ascii="Cambria" w:eastAsia="Cambria" w:hAnsi="Cambria" w:cs="Cambria"/>
        </w:rPr>
        <w:t xml:space="preserve"> aldıkları eğitim ve ilgi alanları, bölümümüzün müfredatıyla uyumlu bir şekilde ilerlemektedir. Bu nedenle, Turizm İşletmeciliği eğitimi almak isteyen öğrencilerin nitelikleri, bu bölümü okuyabilmeleri için </w:t>
      </w:r>
      <w:proofErr w:type="gramStart"/>
      <w:r>
        <w:rPr>
          <w:rFonts w:ascii="Cambria" w:eastAsia="Cambria" w:hAnsi="Cambria" w:cs="Cambria"/>
        </w:rPr>
        <w:t>uygundur.​</w:t>
      </w:r>
      <w:proofErr w:type="gramEnd"/>
    </w:p>
    <w:p w14:paraId="272B512D"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rPr>
        <w:t>Bölüme kabul edilen öğrencilerin Yükseköğretim Girdi Göstergelerine ilişkin 2022,2023 ve 2024 yılı verileri YÖK ATLAS üzerinden incelenmiştir (Kanıt 1.1.1.c). Cinsiyete göre dağılımın yıllar bazında kız ve erkek oranının eş değer oranda dengeli bir dağılım gösterdiği görülmektedir. Turizm İşletmeciliği Bölümü, farklı şehirlerden ve bölgelerden gelen öğrencilerin tercihi olmuştur. Bu durum, programın ulusal çapta tanınırlığını artırdığını ve geniş bir öğrenci kitlesine hitap ettiğini göstermektedir. Bölüm, öğrenci çeşitliliğini koruyarak sektörde ulusal ve uluslararası düzeyde rekabet edebilecek bireyler yetiştirme misyonunu sürdürmektedir.</w:t>
      </w:r>
    </w:p>
    <w:p w14:paraId="43D5FA66" w14:textId="77777777" w:rsidR="006D031A" w:rsidRDefault="006D031A">
      <w:pPr>
        <w:spacing w:after="0" w:line="360" w:lineRule="auto"/>
        <w:ind w:firstLine="567"/>
        <w:jc w:val="center"/>
        <w:rPr>
          <w:rFonts w:ascii="Cambria" w:eastAsia="Cambria" w:hAnsi="Cambria" w:cs="Cambria"/>
          <w:b/>
          <w:i/>
        </w:rPr>
      </w:pPr>
    </w:p>
    <w:p w14:paraId="02F3E6BC" w14:textId="77777777" w:rsidR="006D031A" w:rsidRDefault="00036B69">
      <w:pPr>
        <w:spacing w:after="0" w:line="360" w:lineRule="auto"/>
        <w:ind w:firstLine="567"/>
        <w:jc w:val="center"/>
        <w:rPr>
          <w:rFonts w:ascii="Cambria" w:eastAsia="Cambria" w:hAnsi="Cambria" w:cs="Cambria"/>
          <w:b/>
          <w:i/>
          <w:vertAlign w:val="superscript"/>
        </w:rPr>
      </w:pPr>
      <w:r>
        <w:rPr>
          <w:rFonts w:ascii="Cambria" w:eastAsia="Cambria" w:hAnsi="Cambria" w:cs="Cambria"/>
          <w:b/>
          <w:i/>
        </w:rPr>
        <w:lastRenderedPageBreak/>
        <w:t xml:space="preserve">Tablo 1.1.2 Programa Kabul Edilen Öğrencilerin Cinsiyet ve Geldikleri Coğrafi Bölgelere Göre Dağılımı </w:t>
      </w:r>
    </w:p>
    <w:tbl>
      <w:tblPr>
        <w:tblStyle w:val="afffd"/>
        <w:tblW w:w="9954" w:type="dxa"/>
        <w:jc w:val="center"/>
        <w:tblInd w:w="0" w:type="dxa"/>
        <w:tblLayout w:type="fixed"/>
        <w:tblLook w:val="0400" w:firstRow="0" w:lastRow="0" w:firstColumn="0" w:lastColumn="0" w:noHBand="0" w:noVBand="1"/>
      </w:tblPr>
      <w:tblGrid>
        <w:gridCol w:w="1558"/>
        <w:gridCol w:w="2632"/>
        <w:gridCol w:w="1231"/>
        <w:gridCol w:w="477"/>
        <w:gridCol w:w="474"/>
        <w:gridCol w:w="280"/>
        <w:gridCol w:w="1743"/>
        <w:gridCol w:w="1559"/>
      </w:tblGrid>
      <w:tr w:rsidR="006D031A" w14:paraId="56DAD836" w14:textId="77777777">
        <w:trPr>
          <w:trHeight w:val="30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7F4E"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Yıl</w:t>
            </w:r>
          </w:p>
        </w:tc>
        <w:tc>
          <w:tcPr>
            <w:tcW w:w="3863" w:type="dxa"/>
            <w:gridSpan w:val="2"/>
            <w:tcBorders>
              <w:top w:val="single" w:sz="4" w:space="0" w:color="000000"/>
              <w:left w:val="nil"/>
              <w:bottom w:val="single" w:sz="4" w:space="0" w:color="000000"/>
              <w:right w:val="single" w:sz="4" w:space="0" w:color="000000"/>
            </w:tcBorders>
            <w:shd w:val="clear" w:color="auto" w:fill="auto"/>
            <w:vAlign w:val="center"/>
          </w:tcPr>
          <w:p w14:paraId="090BB858"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Cinsiyet</w:t>
            </w:r>
          </w:p>
        </w:tc>
        <w:tc>
          <w:tcPr>
            <w:tcW w:w="4533" w:type="dxa"/>
            <w:gridSpan w:val="5"/>
            <w:tcBorders>
              <w:top w:val="single" w:sz="4" w:space="0" w:color="000000"/>
              <w:left w:val="nil"/>
              <w:bottom w:val="single" w:sz="4" w:space="0" w:color="000000"/>
              <w:right w:val="single" w:sz="4" w:space="0" w:color="000000"/>
            </w:tcBorders>
            <w:shd w:val="clear" w:color="auto" w:fill="auto"/>
            <w:vAlign w:val="center"/>
          </w:tcPr>
          <w:p w14:paraId="21ABCCC1"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Geldikleri Coğrafi Bölgeler</w:t>
            </w:r>
          </w:p>
        </w:tc>
      </w:tr>
      <w:tr w:rsidR="006D031A" w14:paraId="2E9098C7" w14:textId="77777777">
        <w:trPr>
          <w:trHeight w:val="300"/>
          <w:jc w:val="center"/>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tcPr>
          <w:p w14:paraId="24A57020" w14:textId="77777777" w:rsidR="006D031A" w:rsidRDefault="00036B69">
            <w:pPr>
              <w:spacing w:after="0" w:line="240" w:lineRule="auto"/>
              <w:jc w:val="center"/>
              <w:rPr>
                <w:rFonts w:ascii="Cambria" w:eastAsia="Cambria" w:hAnsi="Cambria" w:cs="Cambria"/>
              </w:rPr>
            </w:pPr>
            <w:r>
              <w:rPr>
                <w:rFonts w:ascii="Cambria" w:eastAsia="Cambria" w:hAnsi="Cambria" w:cs="Cambria"/>
              </w:rPr>
              <w:t>2024</w:t>
            </w:r>
          </w:p>
        </w:tc>
        <w:tc>
          <w:tcPr>
            <w:tcW w:w="2632" w:type="dxa"/>
            <w:tcBorders>
              <w:top w:val="nil"/>
              <w:left w:val="nil"/>
              <w:bottom w:val="single" w:sz="4" w:space="0" w:color="000000"/>
              <w:right w:val="single" w:sz="4" w:space="0" w:color="000000"/>
            </w:tcBorders>
            <w:shd w:val="clear" w:color="auto" w:fill="auto"/>
            <w:vAlign w:val="center"/>
          </w:tcPr>
          <w:p w14:paraId="79CB53AA" w14:textId="77777777" w:rsidR="006D031A" w:rsidRDefault="00036B69">
            <w:pPr>
              <w:spacing w:after="0" w:line="240" w:lineRule="auto"/>
              <w:jc w:val="center"/>
              <w:rPr>
                <w:rFonts w:ascii="Cambria" w:eastAsia="Cambria" w:hAnsi="Cambria" w:cs="Cambria"/>
              </w:rPr>
            </w:pPr>
            <w:r>
              <w:rPr>
                <w:rFonts w:ascii="Cambria" w:eastAsia="Cambria" w:hAnsi="Cambria" w:cs="Cambria"/>
              </w:rPr>
              <w:t>Kız</w:t>
            </w:r>
          </w:p>
        </w:tc>
        <w:tc>
          <w:tcPr>
            <w:tcW w:w="1231" w:type="dxa"/>
            <w:tcBorders>
              <w:top w:val="nil"/>
              <w:left w:val="nil"/>
              <w:bottom w:val="single" w:sz="4" w:space="0" w:color="000000"/>
              <w:right w:val="single" w:sz="4" w:space="0" w:color="000000"/>
            </w:tcBorders>
            <w:shd w:val="clear" w:color="auto" w:fill="auto"/>
            <w:vAlign w:val="center"/>
          </w:tcPr>
          <w:p w14:paraId="08558B03" w14:textId="77777777" w:rsidR="006D031A" w:rsidRDefault="00036B69">
            <w:pPr>
              <w:spacing w:after="0" w:line="240" w:lineRule="auto"/>
              <w:jc w:val="center"/>
              <w:rPr>
                <w:rFonts w:ascii="Cambria" w:eastAsia="Cambria" w:hAnsi="Cambria" w:cs="Cambria"/>
              </w:rPr>
            </w:pPr>
            <w:r>
              <w:rPr>
                <w:rFonts w:ascii="Cambria" w:eastAsia="Cambria" w:hAnsi="Cambria" w:cs="Cambria"/>
              </w:rPr>
              <w:t>36</w:t>
            </w:r>
          </w:p>
        </w:tc>
        <w:tc>
          <w:tcPr>
            <w:tcW w:w="2974" w:type="dxa"/>
            <w:gridSpan w:val="4"/>
            <w:tcBorders>
              <w:top w:val="single" w:sz="4" w:space="0" w:color="000000"/>
              <w:left w:val="nil"/>
              <w:bottom w:val="single" w:sz="4" w:space="0" w:color="000000"/>
              <w:right w:val="single" w:sz="4" w:space="0" w:color="000000"/>
            </w:tcBorders>
            <w:shd w:val="clear" w:color="auto" w:fill="auto"/>
            <w:vAlign w:val="center"/>
          </w:tcPr>
          <w:p w14:paraId="54C29515" w14:textId="77777777" w:rsidR="006D031A" w:rsidRDefault="00036B69">
            <w:pPr>
              <w:spacing w:after="0" w:line="240" w:lineRule="auto"/>
              <w:jc w:val="center"/>
              <w:rPr>
                <w:rFonts w:ascii="Cambria" w:eastAsia="Cambria" w:hAnsi="Cambria" w:cs="Cambria"/>
              </w:rPr>
            </w:pPr>
            <w:r>
              <w:rPr>
                <w:rFonts w:ascii="Cambria" w:eastAsia="Cambria" w:hAnsi="Cambria" w:cs="Cambria"/>
              </w:rPr>
              <w:t>Aynı Şehir</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7DE19CD" w14:textId="77777777" w:rsidR="006D031A" w:rsidRDefault="00036B69">
            <w:pPr>
              <w:spacing w:after="0" w:line="240" w:lineRule="auto"/>
              <w:jc w:val="center"/>
              <w:rPr>
                <w:rFonts w:ascii="Cambria" w:eastAsia="Cambria" w:hAnsi="Cambria" w:cs="Cambria"/>
              </w:rPr>
            </w:pPr>
            <w:r>
              <w:rPr>
                <w:rFonts w:ascii="Cambria" w:eastAsia="Cambria" w:hAnsi="Cambria" w:cs="Cambria"/>
              </w:rPr>
              <w:t>10</w:t>
            </w:r>
          </w:p>
        </w:tc>
      </w:tr>
      <w:tr w:rsidR="006D031A" w14:paraId="2A07114C" w14:textId="77777777">
        <w:trPr>
          <w:trHeight w:val="300"/>
          <w:jc w:val="center"/>
        </w:trPr>
        <w:tc>
          <w:tcPr>
            <w:tcW w:w="1558" w:type="dxa"/>
            <w:vMerge/>
            <w:tcBorders>
              <w:top w:val="nil"/>
              <w:left w:val="single" w:sz="4" w:space="0" w:color="000000"/>
              <w:bottom w:val="single" w:sz="4" w:space="0" w:color="000000"/>
              <w:right w:val="single" w:sz="4" w:space="0" w:color="000000"/>
            </w:tcBorders>
            <w:shd w:val="clear" w:color="auto" w:fill="auto"/>
            <w:vAlign w:val="center"/>
          </w:tcPr>
          <w:p w14:paraId="7C41D2D2"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2632" w:type="dxa"/>
            <w:tcBorders>
              <w:top w:val="nil"/>
              <w:left w:val="nil"/>
              <w:bottom w:val="single" w:sz="4" w:space="0" w:color="000000"/>
              <w:right w:val="single" w:sz="4" w:space="0" w:color="000000"/>
            </w:tcBorders>
            <w:shd w:val="clear" w:color="auto" w:fill="auto"/>
            <w:vAlign w:val="center"/>
          </w:tcPr>
          <w:p w14:paraId="0441BBE7" w14:textId="77777777" w:rsidR="006D031A" w:rsidRDefault="00036B69">
            <w:pPr>
              <w:spacing w:after="0" w:line="240" w:lineRule="auto"/>
              <w:jc w:val="center"/>
              <w:rPr>
                <w:rFonts w:ascii="Cambria" w:eastAsia="Cambria" w:hAnsi="Cambria" w:cs="Cambria"/>
              </w:rPr>
            </w:pPr>
            <w:r>
              <w:rPr>
                <w:rFonts w:ascii="Cambria" w:eastAsia="Cambria" w:hAnsi="Cambria" w:cs="Cambria"/>
              </w:rPr>
              <w:t>Erkek</w:t>
            </w:r>
          </w:p>
        </w:tc>
        <w:tc>
          <w:tcPr>
            <w:tcW w:w="1231" w:type="dxa"/>
            <w:tcBorders>
              <w:top w:val="nil"/>
              <w:left w:val="nil"/>
              <w:bottom w:val="single" w:sz="4" w:space="0" w:color="000000"/>
              <w:right w:val="single" w:sz="4" w:space="0" w:color="000000"/>
            </w:tcBorders>
            <w:shd w:val="clear" w:color="auto" w:fill="auto"/>
            <w:vAlign w:val="center"/>
          </w:tcPr>
          <w:p w14:paraId="68D238E6" w14:textId="77777777" w:rsidR="006D031A" w:rsidRDefault="00036B69">
            <w:pPr>
              <w:spacing w:after="0" w:line="240" w:lineRule="auto"/>
              <w:jc w:val="center"/>
              <w:rPr>
                <w:rFonts w:ascii="Cambria" w:eastAsia="Cambria" w:hAnsi="Cambria" w:cs="Cambria"/>
              </w:rPr>
            </w:pPr>
            <w:r>
              <w:rPr>
                <w:rFonts w:ascii="Cambria" w:eastAsia="Cambria" w:hAnsi="Cambria" w:cs="Cambria"/>
              </w:rPr>
              <w:t>33</w:t>
            </w:r>
          </w:p>
        </w:tc>
        <w:tc>
          <w:tcPr>
            <w:tcW w:w="2974" w:type="dxa"/>
            <w:gridSpan w:val="4"/>
            <w:tcBorders>
              <w:top w:val="single" w:sz="4" w:space="0" w:color="000000"/>
              <w:left w:val="nil"/>
              <w:bottom w:val="single" w:sz="4" w:space="0" w:color="000000"/>
              <w:right w:val="single" w:sz="4" w:space="0" w:color="000000"/>
            </w:tcBorders>
            <w:shd w:val="clear" w:color="auto" w:fill="auto"/>
            <w:vAlign w:val="center"/>
          </w:tcPr>
          <w:p w14:paraId="63DDC14B" w14:textId="77777777" w:rsidR="006D031A" w:rsidRDefault="00036B69">
            <w:pPr>
              <w:spacing w:after="0" w:line="240" w:lineRule="auto"/>
              <w:jc w:val="center"/>
              <w:rPr>
                <w:rFonts w:ascii="Cambria" w:eastAsia="Cambria" w:hAnsi="Cambria" w:cs="Cambria"/>
              </w:rPr>
            </w:pPr>
            <w:r>
              <w:rPr>
                <w:rFonts w:ascii="Cambria" w:eastAsia="Cambria" w:hAnsi="Cambria" w:cs="Cambria"/>
              </w:rPr>
              <w:t>Farklı Şehir</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D4D501C" w14:textId="77777777" w:rsidR="006D031A" w:rsidRDefault="00036B69">
            <w:pPr>
              <w:spacing w:after="0" w:line="240" w:lineRule="auto"/>
              <w:jc w:val="center"/>
              <w:rPr>
                <w:rFonts w:ascii="Cambria" w:eastAsia="Cambria" w:hAnsi="Cambria" w:cs="Cambria"/>
              </w:rPr>
            </w:pPr>
            <w:r>
              <w:rPr>
                <w:rFonts w:ascii="Cambria" w:eastAsia="Cambria" w:hAnsi="Cambria" w:cs="Cambria"/>
              </w:rPr>
              <w:t>59</w:t>
            </w:r>
          </w:p>
        </w:tc>
      </w:tr>
      <w:tr w:rsidR="006D031A" w14:paraId="331DE8C0" w14:textId="77777777">
        <w:trPr>
          <w:trHeight w:val="300"/>
          <w:jc w:val="center"/>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tcPr>
          <w:p w14:paraId="6C2F6341" w14:textId="77777777" w:rsidR="006D031A" w:rsidRDefault="00036B69">
            <w:pPr>
              <w:spacing w:after="0" w:line="240" w:lineRule="auto"/>
              <w:jc w:val="center"/>
              <w:rPr>
                <w:rFonts w:ascii="Cambria" w:eastAsia="Cambria" w:hAnsi="Cambria" w:cs="Cambria"/>
              </w:rPr>
            </w:pPr>
            <w:r>
              <w:rPr>
                <w:rFonts w:ascii="Cambria" w:eastAsia="Cambria" w:hAnsi="Cambria" w:cs="Cambria"/>
              </w:rPr>
              <w:t>2023</w:t>
            </w:r>
          </w:p>
        </w:tc>
        <w:tc>
          <w:tcPr>
            <w:tcW w:w="2632" w:type="dxa"/>
            <w:tcBorders>
              <w:top w:val="nil"/>
              <w:left w:val="nil"/>
              <w:bottom w:val="single" w:sz="4" w:space="0" w:color="000000"/>
              <w:right w:val="single" w:sz="4" w:space="0" w:color="000000"/>
            </w:tcBorders>
            <w:shd w:val="clear" w:color="auto" w:fill="auto"/>
            <w:vAlign w:val="center"/>
          </w:tcPr>
          <w:p w14:paraId="70FF9BDD" w14:textId="77777777" w:rsidR="006D031A" w:rsidRDefault="00036B69">
            <w:pPr>
              <w:spacing w:after="0" w:line="240" w:lineRule="auto"/>
              <w:jc w:val="center"/>
              <w:rPr>
                <w:rFonts w:ascii="Cambria" w:eastAsia="Cambria" w:hAnsi="Cambria" w:cs="Cambria"/>
              </w:rPr>
            </w:pPr>
            <w:r>
              <w:rPr>
                <w:rFonts w:ascii="Cambria" w:eastAsia="Cambria" w:hAnsi="Cambria" w:cs="Cambria"/>
              </w:rPr>
              <w:t>Kız</w:t>
            </w:r>
          </w:p>
        </w:tc>
        <w:tc>
          <w:tcPr>
            <w:tcW w:w="1231" w:type="dxa"/>
            <w:tcBorders>
              <w:top w:val="nil"/>
              <w:left w:val="nil"/>
              <w:bottom w:val="single" w:sz="4" w:space="0" w:color="000000"/>
              <w:right w:val="single" w:sz="4" w:space="0" w:color="000000"/>
            </w:tcBorders>
            <w:shd w:val="clear" w:color="auto" w:fill="auto"/>
            <w:vAlign w:val="center"/>
          </w:tcPr>
          <w:p w14:paraId="190B52D1" w14:textId="77777777" w:rsidR="006D031A" w:rsidRDefault="00036B69">
            <w:pPr>
              <w:spacing w:after="0" w:line="240" w:lineRule="auto"/>
              <w:jc w:val="center"/>
              <w:rPr>
                <w:rFonts w:ascii="Cambria" w:eastAsia="Cambria" w:hAnsi="Cambria" w:cs="Cambria"/>
              </w:rPr>
            </w:pPr>
            <w:r>
              <w:rPr>
                <w:rFonts w:ascii="Cambria" w:eastAsia="Cambria" w:hAnsi="Cambria" w:cs="Cambria"/>
              </w:rPr>
              <w:t>32</w:t>
            </w:r>
          </w:p>
        </w:tc>
        <w:tc>
          <w:tcPr>
            <w:tcW w:w="2974" w:type="dxa"/>
            <w:gridSpan w:val="4"/>
            <w:tcBorders>
              <w:top w:val="single" w:sz="4" w:space="0" w:color="000000"/>
              <w:left w:val="nil"/>
              <w:bottom w:val="single" w:sz="4" w:space="0" w:color="000000"/>
              <w:right w:val="single" w:sz="4" w:space="0" w:color="000000"/>
            </w:tcBorders>
            <w:shd w:val="clear" w:color="auto" w:fill="auto"/>
            <w:vAlign w:val="center"/>
          </w:tcPr>
          <w:p w14:paraId="6274D432" w14:textId="77777777" w:rsidR="006D031A" w:rsidRDefault="00036B69">
            <w:pPr>
              <w:spacing w:after="0" w:line="240" w:lineRule="auto"/>
              <w:jc w:val="center"/>
              <w:rPr>
                <w:rFonts w:ascii="Cambria" w:eastAsia="Cambria" w:hAnsi="Cambria" w:cs="Cambria"/>
              </w:rPr>
            </w:pPr>
            <w:r>
              <w:rPr>
                <w:rFonts w:ascii="Cambria" w:eastAsia="Cambria" w:hAnsi="Cambria" w:cs="Cambria"/>
              </w:rPr>
              <w:t>Aynı Şehir</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6FD6BD0" w14:textId="77777777" w:rsidR="006D031A" w:rsidRDefault="00036B69">
            <w:pPr>
              <w:spacing w:after="0" w:line="240" w:lineRule="auto"/>
              <w:jc w:val="center"/>
              <w:rPr>
                <w:rFonts w:ascii="Cambria" w:eastAsia="Cambria" w:hAnsi="Cambria" w:cs="Cambria"/>
              </w:rPr>
            </w:pPr>
            <w:r>
              <w:rPr>
                <w:rFonts w:ascii="Cambria" w:eastAsia="Cambria" w:hAnsi="Cambria" w:cs="Cambria"/>
              </w:rPr>
              <w:t>13</w:t>
            </w:r>
          </w:p>
        </w:tc>
      </w:tr>
      <w:tr w:rsidR="006D031A" w14:paraId="7015630B" w14:textId="77777777">
        <w:trPr>
          <w:trHeight w:val="300"/>
          <w:jc w:val="center"/>
        </w:trPr>
        <w:tc>
          <w:tcPr>
            <w:tcW w:w="1558" w:type="dxa"/>
            <w:vMerge/>
            <w:tcBorders>
              <w:top w:val="nil"/>
              <w:left w:val="single" w:sz="4" w:space="0" w:color="000000"/>
              <w:bottom w:val="single" w:sz="4" w:space="0" w:color="000000"/>
              <w:right w:val="single" w:sz="4" w:space="0" w:color="000000"/>
            </w:tcBorders>
            <w:shd w:val="clear" w:color="auto" w:fill="auto"/>
            <w:vAlign w:val="center"/>
          </w:tcPr>
          <w:p w14:paraId="1D76CD97"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2632" w:type="dxa"/>
            <w:tcBorders>
              <w:top w:val="nil"/>
              <w:left w:val="nil"/>
              <w:bottom w:val="single" w:sz="4" w:space="0" w:color="000000"/>
              <w:right w:val="single" w:sz="4" w:space="0" w:color="000000"/>
            </w:tcBorders>
            <w:shd w:val="clear" w:color="auto" w:fill="auto"/>
            <w:vAlign w:val="center"/>
          </w:tcPr>
          <w:p w14:paraId="71B9EA67" w14:textId="77777777" w:rsidR="006D031A" w:rsidRDefault="00036B69">
            <w:pPr>
              <w:spacing w:after="0" w:line="240" w:lineRule="auto"/>
              <w:jc w:val="center"/>
              <w:rPr>
                <w:rFonts w:ascii="Cambria" w:eastAsia="Cambria" w:hAnsi="Cambria" w:cs="Cambria"/>
              </w:rPr>
            </w:pPr>
            <w:r>
              <w:rPr>
                <w:rFonts w:ascii="Cambria" w:eastAsia="Cambria" w:hAnsi="Cambria" w:cs="Cambria"/>
              </w:rPr>
              <w:t>Erkek</w:t>
            </w:r>
          </w:p>
        </w:tc>
        <w:tc>
          <w:tcPr>
            <w:tcW w:w="1231" w:type="dxa"/>
            <w:tcBorders>
              <w:top w:val="nil"/>
              <w:left w:val="nil"/>
              <w:bottom w:val="single" w:sz="4" w:space="0" w:color="000000"/>
              <w:right w:val="single" w:sz="4" w:space="0" w:color="000000"/>
            </w:tcBorders>
            <w:shd w:val="clear" w:color="auto" w:fill="auto"/>
            <w:vAlign w:val="center"/>
          </w:tcPr>
          <w:p w14:paraId="04625560" w14:textId="77777777" w:rsidR="006D031A" w:rsidRDefault="00036B69">
            <w:pPr>
              <w:spacing w:after="0" w:line="240" w:lineRule="auto"/>
              <w:jc w:val="center"/>
              <w:rPr>
                <w:rFonts w:ascii="Cambria" w:eastAsia="Cambria" w:hAnsi="Cambria" w:cs="Cambria"/>
              </w:rPr>
            </w:pPr>
            <w:r>
              <w:rPr>
                <w:rFonts w:ascii="Cambria" w:eastAsia="Cambria" w:hAnsi="Cambria" w:cs="Cambria"/>
              </w:rPr>
              <w:t>32</w:t>
            </w:r>
          </w:p>
        </w:tc>
        <w:tc>
          <w:tcPr>
            <w:tcW w:w="2974" w:type="dxa"/>
            <w:gridSpan w:val="4"/>
            <w:tcBorders>
              <w:top w:val="single" w:sz="4" w:space="0" w:color="000000"/>
              <w:left w:val="nil"/>
              <w:bottom w:val="single" w:sz="4" w:space="0" w:color="000000"/>
              <w:right w:val="single" w:sz="4" w:space="0" w:color="000000"/>
            </w:tcBorders>
            <w:shd w:val="clear" w:color="auto" w:fill="auto"/>
            <w:vAlign w:val="center"/>
          </w:tcPr>
          <w:p w14:paraId="4B720357" w14:textId="77777777" w:rsidR="006D031A" w:rsidRDefault="00036B69">
            <w:pPr>
              <w:spacing w:after="0" w:line="240" w:lineRule="auto"/>
              <w:jc w:val="center"/>
              <w:rPr>
                <w:rFonts w:ascii="Cambria" w:eastAsia="Cambria" w:hAnsi="Cambria" w:cs="Cambria"/>
              </w:rPr>
            </w:pPr>
            <w:r>
              <w:rPr>
                <w:rFonts w:ascii="Cambria" w:eastAsia="Cambria" w:hAnsi="Cambria" w:cs="Cambria"/>
              </w:rPr>
              <w:t>Farklı Şehir</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FF6F4AC" w14:textId="77777777" w:rsidR="006D031A" w:rsidRDefault="00036B69">
            <w:pPr>
              <w:spacing w:after="0" w:line="240" w:lineRule="auto"/>
              <w:jc w:val="center"/>
              <w:rPr>
                <w:rFonts w:ascii="Cambria" w:eastAsia="Cambria" w:hAnsi="Cambria" w:cs="Cambria"/>
              </w:rPr>
            </w:pPr>
            <w:r>
              <w:rPr>
                <w:rFonts w:ascii="Cambria" w:eastAsia="Cambria" w:hAnsi="Cambria" w:cs="Cambria"/>
              </w:rPr>
              <w:t>51</w:t>
            </w:r>
          </w:p>
        </w:tc>
      </w:tr>
      <w:tr w:rsidR="006D031A" w14:paraId="7A184E27" w14:textId="77777777">
        <w:trPr>
          <w:trHeight w:val="300"/>
          <w:jc w:val="center"/>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tcPr>
          <w:p w14:paraId="7F8580DF" w14:textId="77777777" w:rsidR="006D031A" w:rsidRDefault="00036B69">
            <w:pPr>
              <w:spacing w:after="0" w:line="240" w:lineRule="auto"/>
              <w:jc w:val="center"/>
              <w:rPr>
                <w:rFonts w:ascii="Cambria" w:eastAsia="Cambria" w:hAnsi="Cambria" w:cs="Cambria"/>
              </w:rPr>
            </w:pPr>
            <w:r>
              <w:rPr>
                <w:rFonts w:ascii="Cambria" w:eastAsia="Cambria" w:hAnsi="Cambria" w:cs="Cambria"/>
              </w:rPr>
              <w:t>2022</w:t>
            </w:r>
          </w:p>
        </w:tc>
        <w:tc>
          <w:tcPr>
            <w:tcW w:w="2632" w:type="dxa"/>
            <w:tcBorders>
              <w:top w:val="nil"/>
              <w:left w:val="nil"/>
              <w:bottom w:val="single" w:sz="4" w:space="0" w:color="000000"/>
              <w:right w:val="single" w:sz="4" w:space="0" w:color="000000"/>
            </w:tcBorders>
            <w:shd w:val="clear" w:color="auto" w:fill="auto"/>
            <w:vAlign w:val="center"/>
          </w:tcPr>
          <w:p w14:paraId="3FADF029" w14:textId="77777777" w:rsidR="006D031A" w:rsidRDefault="00036B69">
            <w:pPr>
              <w:spacing w:after="0" w:line="240" w:lineRule="auto"/>
              <w:jc w:val="center"/>
              <w:rPr>
                <w:rFonts w:ascii="Cambria" w:eastAsia="Cambria" w:hAnsi="Cambria" w:cs="Cambria"/>
              </w:rPr>
            </w:pPr>
            <w:r>
              <w:rPr>
                <w:rFonts w:ascii="Cambria" w:eastAsia="Cambria" w:hAnsi="Cambria" w:cs="Cambria"/>
              </w:rPr>
              <w:t>Kız</w:t>
            </w:r>
          </w:p>
        </w:tc>
        <w:tc>
          <w:tcPr>
            <w:tcW w:w="1231" w:type="dxa"/>
            <w:tcBorders>
              <w:top w:val="nil"/>
              <w:left w:val="nil"/>
              <w:bottom w:val="single" w:sz="4" w:space="0" w:color="000000"/>
              <w:right w:val="single" w:sz="4" w:space="0" w:color="000000"/>
            </w:tcBorders>
            <w:shd w:val="clear" w:color="auto" w:fill="auto"/>
            <w:vAlign w:val="center"/>
          </w:tcPr>
          <w:p w14:paraId="0EE32632" w14:textId="77777777" w:rsidR="006D031A" w:rsidRDefault="00036B69">
            <w:pPr>
              <w:spacing w:after="0" w:line="240" w:lineRule="auto"/>
              <w:jc w:val="center"/>
              <w:rPr>
                <w:rFonts w:ascii="Cambria" w:eastAsia="Cambria" w:hAnsi="Cambria" w:cs="Cambria"/>
              </w:rPr>
            </w:pPr>
            <w:r>
              <w:rPr>
                <w:rFonts w:ascii="Cambria" w:eastAsia="Cambria" w:hAnsi="Cambria" w:cs="Cambria"/>
              </w:rPr>
              <w:t>25</w:t>
            </w:r>
          </w:p>
        </w:tc>
        <w:tc>
          <w:tcPr>
            <w:tcW w:w="2974" w:type="dxa"/>
            <w:gridSpan w:val="4"/>
            <w:tcBorders>
              <w:top w:val="single" w:sz="4" w:space="0" w:color="000000"/>
              <w:left w:val="nil"/>
              <w:bottom w:val="single" w:sz="4" w:space="0" w:color="000000"/>
              <w:right w:val="single" w:sz="4" w:space="0" w:color="000000"/>
            </w:tcBorders>
            <w:shd w:val="clear" w:color="auto" w:fill="auto"/>
            <w:vAlign w:val="center"/>
          </w:tcPr>
          <w:p w14:paraId="3B3D02B6" w14:textId="77777777" w:rsidR="006D031A" w:rsidRDefault="00036B69">
            <w:pPr>
              <w:spacing w:after="0" w:line="240" w:lineRule="auto"/>
              <w:jc w:val="center"/>
              <w:rPr>
                <w:rFonts w:ascii="Cambria" w:eastAsia="Cambria" w:hAnsi="Cambria" w:cs="Cambria"/>
              </w:rPr>
            </w:pPr>
            <w:r>
              <w:rPr>
                <w:rFonts w:ascii="Cambria" w:eastAsia="Cambria" w:hAnsi="Cambria" w:cs="Cambria"/>
              </w:rPr>
              <w:t>Aynı Şehir</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E9DE2F3" w14:textId="77777777" w:rsidR="006D031A" w:rsidRDefault="00036B69">
            <w:pPr>
              <w:spacing w:after="0" w:line="240" w:lineRule="auto"/>
              <w:jc w:val="center"/>
              <w:rPr>
                <w:rFonts w:ascii="Cambria" w:eastAsia="Cambria" w:hAnsi="Cambria" w:cs="Cambria"/>
              </w:rPr>
            </w:pPr>
            <w:r>
              <w:rPr>
                <w:rFonts w:ascii="Cambria" w:eastAsia="Cambria" w:hAnsi="Cambria" w:cs="Cambria"/>
              </w:rPr>
              <w:t>10</w:t>
            </w:r>
          </w:p>
        </w:tc>
      </w:tr>
      <w:tr w:rsidR="006D031A" w14:paraId="50A26F84" w14:textId="77777777">
        <w:trPr>
          <w:trHeight w:val="300"/>
          <w:jc w:val="center"/>
        </w:trPr>
        <w:tc>
          <w:tcPr>
            <w:tcW w:w="1558" w:type="dxa"/>
            <w:vMerge/>
            <w:tcBorders>
              <w:top w:val="nil"/>
              <w:left w:val="single" w:sz="4" w:space="0" w:color="000000"/>
              <w:bottom w:val="single" w:sz="4" w:space="0" w:color="000000"/>
              <w:right w:val="single" w:sz="4" w:space="0" w:color="000000"/>
            </w:tcBorders>
            <w:shd w:val="clear" w:color="auto" w:fill="auto"/>
            <w:vAlign w:val="center"/>
          </w:tcPr>
          <w:p w14:paraId="117B321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2632" w:type="dxa"/>
            <w:tcBorders>
              <w:top w:val="nil"/>
              <w:left w:val="nil"/>
              <w:bottom w:val="single" w:sz="4" w:space="0" w:color="000000"/>
              <w:right w:val="single" w:sz="4" w:space="0" w:color="000000"/>
            </w:tcBorders>
            <w:shd w:val="clear" w:color="auto" w:fill="auto"/>
            <w:vAlign w:val="center"/>
          </w:tcPr>
          <w:p w14:paraId="3E3E7DCB" w14:textId="77777777" w:rsidR="006D031A" w:rsidRDefault="00036B69">
            <w:pPr>
              <w:spacing w:after="0" w:line="240" w:lineRule="auto"/>
              <w:jc w:val="center"/>
              <w:rPr>
                <w:rFonts w:ascii="Cambria" w:eastAsia="Cambria" w:hAnsi="Cambria" w:cs="Cambria"/>
              </w:rPr>
            </w:pPr>
            <w:r>
              <w:rPr>
                <w:rFonts w:ascii="Cambria" w:eastAsia="Cambria" w:hAnsi="Cambria" w:cs="Cambria"/>
              </w:rPr>
              <w:t>Erkek</w:t>
            </w:r>
          </w:p>
        </w:tc>
        <w:tc>
          <w:tcPr>
            <w:tcW w:w="1231" w:type="dxa"/>
            <w:tcBorders>
              <w:top w:val="nil"/>
              <w:left w:val="nil"/>
              <w:bottom w:val="single" w:sz="4" w:space="0" w:color="000000"/>
              <w:right w:val="single" w:sz="4" w:space="0" w:color="000000"/>
            </w:tcBorders>
            <w:shd w:val="clear" w:color="auto" w:fill="auto"/>
            <w:vAlign w:val="center"/>
          </w:tcPr>
          <w:p w14:paraId="7E6CA6DD" w14:textId="77777777" w:rsidR="006D031A" w:rsidRDefault="00036B69">
            <w:pPr>
              <w:spacing w:after="0" w:line="240" w:lineRule="auto"/>
              <w:jc w:val="center"/>
              <w:rPr>
                <w:rFonts w:ascii="Cambria" w:eastAsia="Cambria" w:hAnsi="Cambria" w:cs="Cambria"/>
              </w:rPr>
            </w:pPr>
            <w:r>
              <w:rPr>
                <w:rFonts w:ascii="Cambria" w:eastAsia="Cambria" w:hAnsi="Cambria" w:cs="Cambria"/>
              </w:rPr>
              <w:t>37</w:t>
            </w:r>
          </w:p>
        </w:tc>
        <w:tc>
          <w:tcPr>
            <w:tcW w:w="2974" w:type="dxa"/>
            <w:gridSpan w:val="4"/>
            <w:tcBorders>
              <w:top w:val="single" w:sz="4" w:space="0" w:color="000000"/>
              <w:left w:val="nil"/>
              <w:bottom w:val="single" w:sz="4" w:space="0" w:color="000000"/>
              <w:right w:val="single" w:sz="4" w:space="0" w:color="000000"/>
            </w:tcBorders>
            <w:shd w:val="clear" w:color="auto" w:fill="auto"/>
            <w:vAlign w:val="center"/>
          </w:tcPr>
          <w:p w14:paraId="294A6F7C" w14:textId="77777777" w:rsidR="006D031A" w:rsidRDefault="00036B69">
            <w:pPr>
              <w:spacing w:after="0" w:line="240" w:lineRule="auto"/>
              <w:jc w:val="center"/>
              <w:rPr>
                <w:rFonts w:ascii="Cambria" w:eastAsia="Cambria" w:hAnsi="Cambria" w:cs="Cambria"/>
              </w:rPr>
            </w:pPr>
            <w:r>
              <w:rPr>
                <w:rFonts w:ascii="Cambria" w:eastAsia="Cambria" w:hAnsi="Cambria" w:cs="Cambria"/>
              </w:rPr>
              <w:t>Farklı Şehir</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7A3C3FC" w14:textId="77777777" w:rsidR="006D031A" w:rsidRDefault="00036B69">
            <w:pPr>
              <w:spacing w:after="0" w:line="240" w:lineRule="auto"/>
              <w:jc w:val="center"/>
              <w:rPr>
                <w:rFonts w:ascii="Cambria" w:eastAsia="Cambria" w:hAnsi="Cambria" w:cs="Cambria"/>
              </w:rPr>
            </w:pPr>
            <w:r>
              <w:rPr>
                <w:rFonts w:ascii="Cambria" w:eastAsia="Cambria" w:hAnsi="Cambria" w:cs="Cambria"/>
              </w:rPr>
              <w:t>52</w:t>
            </w:r>
          </w:p>
        </w:tc>
      </w:tr>
      <w:tr w:rsidR="006D031A" w14:paraId="63DC084E" w14:textId="77777777">
        <w:trPr>
          <w:trHeight w:val="300"/>
          <w:jc w:val="center"/>
        </w:trPr>
        <w:tc>
          <w:tcPr>
            <w:tcW w:w="9954" w:type="dxa"/>
            <w:gridSpan w:val="8"/>
            <w:tcBorders>
              <w:top w:val="single" w:sz="4" w:space="0" w:color="000000"/>
              <w:bottom w:val="single" w:sz="4" w:space="0" w:color="000000"/>
            </w:tcBorders>
            <w:shd w:val="clear" w:color="auto" w:fill="auto"/>
            <w:vAlign w:val="center"/>
          </w:tcPr>
          <w:p w14:paraId="029CF40C" w14:textId="77777777" w:rsidR="006D031A" w:rsidRDefault="00036B69">
            <w:pPr>
              <w:spacing w:after="0" w:line="240" w:lineRule="auto"/>
              <w:rPr>
                <w:rFonts w:ascii="Cambria" w:eastAsia="Cambria" w:hAnsi="Cambria" w:cs="Cambria"/>
              </w:rPr>
            </w:pPr>
            <w:r>
              <w:rPr>
                <w:rFonts w:ascii="Cambria" w:eastAsia="Cambria" w:hAnsi="Cambria" w:cs="Cambria"/>
              </w:rPr>
              <w:t>Kaynak: YÖK ATLAS YKS Girdi Göstergeleri, https://yokatlas.yok.gov.tr/2022/lisans.php?y=110510081</w:t>
            </w:r>
          </w:p>
          <w:p w14:paraId="5A4B22B6" w14:textId="77777777" w:rsidR="006D031A" w:rsidRDefault="00036B69">
            <w:pPr>
              <w:spacing w:after="0" w:line="240" w:lineRule="auto"/>
              <w:jc w:val="both"/>
              <w:rPr>
                <w:rFonts w:ascii="Cambria" w:eastAsia="Cambria" w:hAnsi="Cambria" w:cs="Cambria"/>
              </w:rPr>
            </w:pPr>
            <w:r>
              <w:rPr>
                <w:rFonts w:ascii="Cambria" w:eastAsia="Cambria" w:hAnsi="Cambria" w:cs="Cambria"/>
              </w:rPr>
              <w:t xml:space="preserve">          </w:t>
            </w:r>
          </w:p>
          <w:p w14:paraId="0F7F7C5C" w14:textId="77777777" w:rsidR="006D031A" w:rsidRDefault="00036B69">
            <w:pPr>
              <w:spacing w:after="0" w:line="240" w:lineRule="auto"/>
              <w:jc w:val="both"/>
              <w:rPr>
                <w:rFonts w:ascii="Cambria" w:eastAsia="Cambria" w:hAnsi="Cambria" w:cs="Cambria"/>
              </w:rPr>
            </w:pPr>
            <w:r>
              <w:rPr>
                <w:rFonts w:ascii="Cambria" w:eastAsia="Cambria" w:hAnsi="Cambria" w:cs="Cambria"/>
              </w:rPr>
              <w:t xml:space="preserve">   Öğrencilerin büyük çoğunluğu liseden yeni mezun olan ve ilk defa </w:t>
            </w:r>
            <w:proofErr w:type="spellStart"/>
            <w:r>
              <w:rPr>
                <w:rFonts w:ascii="Cambria" w:eastAsia="Cambria" w:hAnsi="Cambria" w:cs="Cambria"/>
              </w:rPr>
              <w:t>YKS’ye</w:t>
            </w:r>
            <w:proofErr w:type="spellEnd"/>
            <w:r>
              <w:rPr>
                <w:rFonts w:ascii="Cambria" w:eastAsia="Cambria" w:hAnsi="Cambria" w:cs="Cambria"/>
              </w:rPr>
              <w:t xml:space="preserve"> giren bireylerden oluşmaktadır (Kanıt 1.1.1.c). Bunun yanı sıra, önceki yıllarda mezun olmuş ancak bir üniversiteye yerleşmemiş adaylar da önemli bir paya sahiptir. Üniversite eğitimi almış veya daha önce mezun olmuş bireylerin oranı düşüktür. Bu da programın yenilikçi bir akademik içerik sunduğunun göstergesi olarak yorumlanabilir. </w:t>
            </w:r>
          </w:p>
          <w:p w14:paraId="28D2908B" w14:textId="77777777" w:rsidR="006D031A" w:rsidRDefault="006D031A">
            <w:pPr>
              <w:spacing w:after="0" w:line="240" w:lineRule="auto"/>
              <w:jc w:val="both"/>
              <w:rPr>
                <w:rFonts w:ascii="Cambria" w:eastAsia="Cambria" w:hAnsi="Cambria" w:cs="Cambria"/>
              </w:rPr>
            </w:pPr>
          </w:p>
          <w:p w14:paraId="30FFE409" w14:textId="77777777" w:rsidR="006D031A" w:rsidRDefault="00036B69">
            <w:pPr>
              <w:spacing w:after="0" w:line="360" w:lineRule="auto"/>
              <w:ind w:firstLine="567"/>
              <w:jc w:val="center"/>
              <w:rPr>
                <w:rFonts w:ascii="Cambria" w:eastAsia="Cambria" w:hAnsi="Cambria" w:cs="Cambria"/>
                <w:b/>
                <w:i/>
                <w:vertAlign w:val="superscript"/>
              </w:rPr>
            </w:pPr>
            <w:r>
              <w:rPr>
                <w:rFonts w:ascii="Cambria" w:eastAsia="Cambria" w:hAnsi="Cambria" w:cs="Cambria"/>
                <w:b/>
                <w:i/>
              </w:rPr>
              <w:t xml:space="preserve">Tablo 1.1.3 Programa Kabul Edilen Öğrencilerin Öğrenim </w:t>
            </w:r>
            <w:proofErr w:type="gramStart"/>
            <w:r>
              <w:rPr>
                <w:rFonts w:ascii="Cambria" w:eastAsia="Cambria" w:hAnsi="Cambria" w:cs="Cambria"/>
                <w:b/>
                <w:i/>
              </w:rPr>
              <w:t>Durumlarına  Göre</w:t>
            </w:r>
            <w:proofErr w:type="gramEnd"/>
            <w:r>
              <w:rPr>
                <w:rFonts w:ascii="Cambria" w:eastAsia="Cambria" w:hAnsi="Cambria" w:cs="Cambria"/>
                <w:b/>
                <w:i/>
              </w:rPr>
              <w:t xml:space="preserve"> Dağılımı </w:t>
            </w:r>
          </w:p>
        </w:tc>
      </w:tr>
      <w:tr w:rsidR="006D031A" w14:paraId="5CB3486E"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378CC7"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Öğrenim Durumu</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6D206C1B"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2024</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0FE04265"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2023</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95FD676"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2022</w:t>
            </w:r>
          </w:p>
        </w:tc>
      </w:tr>
      <w:tr w:rsidR="006D031A" w14:paraId="5C77596B"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EE7C73" w14:textId="77777777" w:rsidR="006D031A" w:rsidRDefault="00036B69">
            <w:pPr>
              <w:spacing w:after="0" w:line="240" w:lineRule="auto"/>
              <w:rPr>
                <w:rFonts w:ascii="Cambria" w:eastAsia="Cambria" w:hAnsi="Cambria" w:cs="Cambria"/>
              </w:rPr>
            </w:pPr>
            <w:r>
              <w:rPr>
                <w:rFonts w:ascii="Cambria" w:eastAsia="Cambria" w:hAnsi="Cambria" w:cs="Cambria"/>
              </w:rPr>
              <w:t>Liseden yeni mezun, YKS ye ilk defa girdi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2C293579" w14:textId="77777777" w:rsidR="006D031A" w:rsidRDefault="00036B69">
            <w:pPr>
              <w:spacing w:after="0" w:line="240" w:lineRule="auto"/>
              <w:rPr>
                <w:rFonts w:ascii="Cambria" w:eastAsia="Cambria" w:hAnsi="Cambria" w:cs="Cambria"/>
              </w:rPr>
            </w:pPr>
            <w:r>
              <w:rPr>
                <w:rFonts w:ascii="Cambria" w:eastAsia="Cambria" w:hAnsi="Cambria" w:cs="Cambria"/>
              </w:rPr>
              <w:t>28</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43F539CD" w14:textId="77777777" w:rsidR="006D031A" w:rsidRDefault="00036B69">
            <w:pPr>
              <w:spacing w:after="0" w:line="240" w:lineRule="auto"/>
              <w:jc w:val="center"/>
              <w:rPr>
                <w:rFonts w:ascii="Cambria" w:eastAsia="Cambria" w:hAnsi="Cambria" w:cs="Cambria"/>
              </w:rPr>
            </w:pPr>
            <w:r>
              <w:rPr>
                <w:rFonts w:ascii="Cambria" w:eastAsia="Cambria" w:hAnsi="Cambria" w:cs="Cambria"/>
              </w:rPr>
              <w:t>28</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1B734F5" w14:textId="77777777" w:rsidR="006D031A" w:rsidRDefault="00036B69">
            <w:pPr>
              <w:spacing w:after="0" w:line="240" w:lineRule="auto"/>
              <w:jc w:val="center"/>
              <w:rPr>
                <w:rFonts w:ascii="Cambria" w:eastAsia="Cambria" w:hAnsi="Cambria" w:cs="Cambria"/>
              </w:rPr>
            </w:pPr>
            <w:r>
              <w:rPr>
                <w:rFonts w:ascii="Cambria" w:eastAsia="Cambria" w:hAnsi="Cambria" w:cs="Cambria"/>
              </w:rPr>
              <w:t>34</w:t>
            </w:r>
          </w:p>
        </w:tc>
      </w:tr>
      <w:tr w:rsidR="006D031A" w14:paraId="725E1937"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AE4379" w14:textId="77777777" w:rsidR="006D031A" w:rsidRDefault="00036B69">
            <w:pPr>
              <w:spacing w:after="0" w:line="240" w:lineRule="auto"/>
              <w:rPr>
                <w:rFonts w:ascii="Cambria" w:eastAsia="Cambria" w:hAnsi="Cambria" w:cs="Cambria"/>
              </w:rPr>
            </w:pPr>
            <w:r>
              <w:rPr>
                <w:rFonts w:ascii="Cambria" w:eastAsia="Cambria" w:hAnsi="Cambria" w:cs="Cambria"/>
              </w:rPr>
              <w:t>Liseden mezun, daha önce hiç üniversiteye yerleşmemişti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5D5F5E7C" w14:textId="77777777" w:rsidR="006D031A" w:rsidRDefault="00036B69">
            <w:pPr>
              <w:spacing w:after="0" w:line="240" w:lineRule="auto"/>
              <w:rPr>
                <w:rFonts w:ascii="Cambria" w:eastAsia="Cambria" w:hAnsi="Cambria" w:cs="Cambria"/>
              </w:rPr>
            </w:pPr>
            <w:r>
              <w:rPr>
                <w:rFonts w:ascii="Cambria" w:eastAsia="Cambria" w:hAnsi="Cambria" w:cs="Cambria"/>
              </w:rPr>
              <w:t>32</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2EB8999C" w14:textId="77777777" w:rsidR="006D031A" w:rsidRDefault="00036B69">
            <w:pPr>
              <w:spacing w:after="0" w:line="240" w:lineRule="auto"/>
              <w:jc w:val="center"/>
              <w:rPr>
                <w:rFonts w:ascii="Cambria" w:eastAsia="Cambria" w:hAnsi="Cambria" w:cs="Cambria"/>
              </w:rPr>
            </w:pPr>
            <w:r>
              <w:rPr>
                <w:rFonts w:ascii="Cambria" w:eastAsia="Cambria" w:hAnsi="Cambria" w:cs="Cambria"/>
              </w:rPr>
              <w:t>26</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AE9B1FC" w14:textId="77777777" w:rsidR="006D031A" w:rsidRDefault="00036B69">
            <w:pPr>
              <w:spacing w:after="0" w:line="240" w:lineRule="auto"/>
              <w:jc w:val="center"/>
              <w:rPr>
                <w:rFonts w:ascii="Cambria" w:eastAsia="Cambria" w:hAnsi="Cambria" w:cs="Cambria"/>
              </w:rPr>
            </w:pPr>
            <w:r>
              <w:rPr>
                <w:rFonts w:ascii="Cambria" w:eastAsia="Cambria" w:hAnsi="Cambria" w:cs="Cambria"/>
              </w:rPr>
              <w:t>22</w:t>
            </w:r>
          </w:p>
        </w:tc>
      </w:tr>
      <w:tr w:rsidR="006D031A" w14:paraId="6DAE5DC5"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FA38CF" w14:textId="77777777" w:rsidR="006D031A" w:rsidRDefault="00036B69">
            <w:pPr>
              <w:spacing w:after="0" w:line="240" w:lineRule="auto"/>
              <w:rPr>
                <w:rFonts w:ascii="Cambria" w:eastAsia="Cambria" w:hAnsi="Cambria" w:cs="Cambria"/>
              </w:rPr>
            </w:pPr>
            <w:r>
              <w:rPr>
                <w:rFonts w:ascii="Cambria" w:eastAsia="Cambria" w:hAnsi="Cambria" w:cs="Cambria"/>
              </w:rPr>
              <w:t>Üniversitede öğrenci iken sınava girip buraya yerleşti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00623159" w14:textId="77777777" w:rsidR="006D031A" w:rsidRDefault="00036B69">
            <w:pPr>
              <w:spacing w:after="0" w:line="240" w:lineRule="auto"/>
              <w:rPr>
                <w:rFonts w:ascii="Cambria" w:eastAsia="Cambria" w:hAnsi="Cambria" w:cs="Cambria"/>
              </w:rPr>
            </w:pPr>
            <w:r>
              <w:rPr>
                <w:rFonts w:ascii="Cambria" w:eastAsia="Cambria" w:hAnsi="Cambria" w:cs="Cambria"/>
              </w:rPr>
              <w:t>5</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520BD622"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B22B60A" w14:textId="77777777" w:rsidR="006D031A" w:rsidRDefault="00036B69">
            <w:pPr>
              <w:spacing w:after="0" w:line="240" w:lineRule="auto"/>
              <w:jc w:val="center"/>
              <w:rPr>
                <w:rFonts w:ascii="Cambria" w:eastAsia="Cambria" w:hAnsi="Cambria" w:cs="Cambria"/>
              </w:rPr>
            </w:pPr>
            <w:r>
              <w:rPr>
                <w:rFonts w:ascii="Cambria" w:eastAsia="Cambria" w:hAnsi="Cambria" w:cs="Cambria"/>
              </w:rPr>
              <w:t>3</w:t>
            </w:r>
          </w:p>
        </w:tc>
      </w:tr>
      <w:tr w:rsidR="006D031A" w14:paraId="77242E50"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503AFD" w14:textId="77777777" w:rsidR="006D031A" w:rsidRDefault="00036B69">
            <w:pPr>
              <w:spacing w:after="0" w:line="240" w:lineRule="auto"/>
              <w:rPr>
                <w:rFonts w:ascii="Cambria" w:eastAsia="Cambria" w:hAnsi="Cambria" w:cs="Cambria"/>
              </w:rPr>
            </w:pPr>
            <w:r>
              <w:rPr>
                <w:rFonts w:ascii="Cambria" w:eastAsia="Cambria" w:hAnsi="Cambria" w:cs="Cambria"/>
              </w:rPr>
              <w:t>Bir üniversiteden daha önce mezun olmuş</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01F3CF76" w14:textId="77777777" w:rsidR="006D031A" w:rsidRDefault="00036B69">
            <w:pPr>
              <w:spacing w:after="0" w:line="240" w:lineRule="auto"/>
              <w:rPr>
                <w:rFonts w:ascii="Cambria" w:eastAsia="Cambria" w:hAnsi="Cambria" w:cs="Cambria"/>
              </w:rPr>
            </w:pPr>
            <w:r>
              <w:rPr>
                <w:rFonts w:ascii="Cambria" w:eastAsia="Cambria" w:hAnsi="Cambria" w:cs="Cambria"/>
              </w:rPr>
              <w:t>3</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016A834A" w14:textId="77777777" w:rsidR="006D031A" w:rsidRDefault="00036B69">
            <w:pPr>
              <w:spacing w:after="0" w:line="240" w:lineRule="auto"/>
              <w:jc w:val="center"/>
              <w:rPr>
                <w:rFonts w:ascii="Cambria" w:eastAsia="Cambria" w:hAnsi="Cambria" w:cs="Cambria"/>
              </w:rPr>
            </w:pPr>
            <w:r>
              <w:rPr>
                <w:rFonts w:ascii="Cambria" w:eastAsia="Cambria" w:hAnsi="Cambria" w:cs="Cambria"/>
              </w:rPr>
              <w:t>7</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E3B61CF"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r>
      <w:tr w:rsidR="006D031A" w14:paraId="700C139D"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11A448" w14:textId="77777777" w:rsidR="006D031A" w:rsidRDefault="00036B69">
            <w:pPr>
              <w:spacing w:after="0" w:line="240" w:lineRule="auto"/>
              <w:rPr>
                <w:rFonts w:ascii="Cambria" w:eastAsia="Cambria" w:hAnsi="Cambria" w:cs="Cambria"/>
              </w:rPr>
            </w:pPr>
            <w:r>
              <w:rPr>
                <w:rFonts w:ascii="Cambria" w:eastAsia="Cambria" w:hAnsi="Cambria" w:cs="Cambria"/>
              </w:rPr>
              <w:t>Diğer</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39D82351"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33CFA701"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0469D44"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365B4C20" w14:textId="77777777">
        <w:trPr>
          <w:trHeight w:val="300"/>
          <w:jc w:val="center"/>
        </w:trPr>
        <w:tc>
          <w:tcPr>
            <w:tcW w:w="9954" w:type="dxa"/>
            <w:gridSpan w:val="8"/>
            <w:tcBorders>
              <w:top w:val="single" w:sz="4" w:space="0" w:color="000000"/>
              <w:bottom w:val="single" w:sz="4" w:space="0" w:color="000000"/>
            </w:tcBorders>
            <w:shd w:val="clear" w:color="auto" w:fill="auto"/>
            <w:vAlign w:val="center"/>
          </w:tcPr>
          <w:p w14:paraId="1A596D0B" w14:textId="77777777" w:rsidR="006D031A" w:rsidRDefault="00036B69">
            <w:pPr>
              <w:spacing w:after="0" w:line="240" w:lineRule="auto"/>
              <w:rPr>
                <w:rFonts w:ascii="Cambria" w:eastAsia="Cambria" w:hAnsi="Cambria" w:cs="Cambria"/>
              </w:rPr>
            </w:pPr>
            <w:r>
              <w:rPr>
                <w:rFonts w:ascii="Cambria" w:eastAsia="Cambria" w:hAnsi="Cambria" w:cs="Cambria"/>
              </w:rPr>
              <w:t>Kaynak: YÖK ATLAS YKS Girdi Göstergeleri, https://yokatlas.yok.gov.tr/2022/lisans.php?y=110510081</w:t>
            </w:r>
          </w:p>
          <w:p w14:paraId="73B8EDF9" w14:textId="77777777" w:rsidR="006D031A" w:rsidRDefault="006D031A">
            <w:pPr>
              <w:spacing w:after="0" w:line="240" w:lineRule="auto"/>
              <w:rPr>
                <w:rFonts w:ascii="Cambria" w:eastAsia="Cambria" w:hAnsi="Cambria" w:cs="Cambria"/>
              </w:rPr>
            </w:pPr>
          </w:p>
          <w:p w14:paraId="188E6564" w14:textId="77777777" w:rsidR="006D031A" w:rsidRDefault="00036B69">
            <w:pPr>
              <w:spacing w:after="0" w:line="240" w:lineRule="auto"/>
              <w:jc w:val="both"/>
              <w:rPr>
                <w:rFonts w:ascii="Cambria" w:eastAsia="Cambria" w:hAnsi="Cambria" w:cs="Cambria"/>
              </w:rPr>
            </w:pPr>
            <w:r>
              <w:rPr>
                <w:rFonts w:ascii="Cambria" w:eastAsia="Cambria" w:hAnsi="Cambria" w:cs="Cambria"/>
              </w:rPr>
              <w:t xml:space="preserve">          Bölüme kabul edilen öğrenciler, geniş bir lise yelpazesinden gelerek, farklı akademik geçmişleriyle programa katkı sunmaktadır (Kanıt 1.1.1.c). Fen bilimleri, muhasebe ve finansman, yiyecek içecek hizmetleri, imam hatip ve konaklama seyahat hizmetleri gibi çeşitli alanlardan gelen öğrenciler, bölümün disiplinler arası yapısını güçlendirmektedir. Turizmle doğrudan ilişkili alanlardan gelen öğrenci sayısının artış eğiliminde olması amacı ile de bölüm tarafından turizm ile ilgili liselerden gelen öğrenci sayısını artırmaya yönelik tanıtım faaliyetleri artarak devam etmektedir. </w:t>
            </w:r>
          </w:p>
          <w:p w14:paraId="29D47197" w14:textId="77777777" w:rsidR="006D031A" w:rsidRDefault="006D031A">
            <w:pPr>
              <w:spacing w:after="0" w:line="240" w:lineRule="auto"/>
              <w:jc w:val="both"/>
              <w:rPr>
                <w:rFonts w:ascii="Cambria" w:eastAsia="Cambria" w:hAnsi="Cambria" w:cs="Cambria"/>
                <w:b/>
              </w:rPr>
            </w:pPr>
          </w:p>
          <w:p w14:paraId="5616738A" w14:textId="77777777" w:rsidR="006D031A" w:rsidRDefault="00036B69">
            <w:pPr>
              <w:spacing w:after="0" w:line="360" w:lineRule="auto"/>
              <w:ind w:firstLine="567"/>
              <w:jc w:val="center"/>
              <w:rPr>
                <w:rFonts w:ascii="Cambria" w:eastAsia="Cambria" w:hAnsi="Cambria" w:cs="Cambria"/>
                <w:b/>
                <w:i/>
                <w:vertAlign w:val="superscript"/>
              </w:rPr>
            </w:pPr>
            <w:r>
              <w:rPr>
                <w:rFonts w:ascii="Cambria" w:eastAsia="Cambria" w:hAnsi="Cambria" w:cs="Cambria"/>
                <w:b/>
                <w:i/>
              </w:rPr>
              <w:t xml:space="preserve">Tablo 1.1.4 Programa Kabul Edilen Öğrencilerin Mezun Oldukları Lise Alanlarına Göre Dağılımı </w:t>
            </w:r>
          </w:p>
        </w:tc>
      </w:tr>
      <w:tr w:rsidR="006D031A" w14:paraId="64F2FF14" w14:textId="77777777">
        <w:trPr>
          <w:trHeight w:val="300"/>
          <w:jc w:val="center"/>
        </w:trPr>
        <w:tc>
          <w:tcPr>
            <w:tcW w:w="5421" w:type="dxa"/>
            <w:gridSpan w:val="3"/>
            <w:tcBorders>
              <w:top w:val="single" w:sz="4" w:space="0" w:color="000000"/>
              <w:bottom w:val="single" w:sz="4" w:space="0" w:color="000000"/>
            </w:tcBorders>
            <w:shd w:val="clear" w:color="auto" w:fill="auto"/>
            <w:vAlign w:val="center"/>
          </w:tcPr>
          <w:p w14:paraId="67843D0B" w14:textId="77777777" w:rsidR="006D031A" w:rsidRDefault="006D031A">
            <w:pPr>
              <w:spacing w:after="0" w:line="240" w:lineRule="auto"/>
              <w:jc w:val="center"/>
              <w:rPr>
                <w:rFonts w:ascii="Cambria" w:eastAsia="Cambria" w:hAnsi="Cambria" w:cs="Cambria"/>
              </w:rPr>
            </w:pPr>
          </w:p>
        </w:tc>
        <w:tc>
          <w:tcPr>
            <w:tcW w:w="951" w:type="dxa"/>
            <w:gridSpan w:val="2"/>
            <w:tcBorders>
              <w:top w:val="single" w:sz="4" w:space="0" w:color="000000"/>
              <w:bottom w:val="single" w:sz="4" w:space="0" w:color="000000"/>
            </w:tcBorders>
            <w:shd w:val="clear" w:color="auto" w:fill="auto"/>
            <w:vAlign w:val="center"/>
          </w:tcPr>
          <w:p w14:paraId="5726AB88" w14:textId="77777777" w:rsidR="006D031A" w:rsidRDefault="006D031A">
            <w:pPr>
              <w:spacing w:after="0" w:line="240" w:lineRule="auto"/>
              <w:jc w:val="center"/>
              <w:rPr>
                <w:rFonts w:ascii="Cambria" w:eastAsia="Cambria" w:hAnsi="Cambria" w:cs="Cambria"/>
              </w:rPr>
            </w:pPr>
          </w:p>
        </w:tc>
        <w:tc>
          <w:tcPr>
            <w:tcW w:w="2023" w:type="dxa"/>
            <w:gridSpan w:val="2"/>
            <w:tcBorders>
              <w:top w:val="single" w:sz="4" w:space="0" w:color="000000"/>
              <w:bottom w:val="single" w:sz="4" w:space="0" w:color="000000"/>
            </w:tcBorders>
            <w:shd w:val="clear" w:color="auto" w:fill="auto"/>
            <w:vAlign w:val="center"/>
          </w:tcPr>
          <w:p w14:paraId="018F66C3" w14:textId="77777777" w:rsidR="006D031A" w:rsidRDefault="006D031A">
            <w:pPr>
              <w:spacing w:after="0" w:line="240" w:lineRule="auto"/>
              <w:jc w:val="center"/>
              <w:rPr>
                <w:rFonts w:ascii="Cambria" w:eastAsia="Cambria" w:hAnsi="Cambria" w:cs="Cambria"/>
              </w:rPr>
            </w:pPr>
          </w:p>
        </w:tc>
        <w:tc>
          <w:tcPr>
            <w:tcW w:w="1559" w:type="dxa"/>
            <w:tcBorders>
              <w:top w:val="single" w:sz="4" w:space="0" w:color="000000"/>
              <w:bottom w:val="single" w:sz="4" w:space="0" w:color="000000"/>
            </w:tcBorders>
            <w:shd w:val="clear" w:color="auto" w:fill="auto"/>
            <w:vAlign w:val="center"/>
          </w:tcPr>
          <w:p w14:paraId="7565FEF5" w14:textId="77777777" w:rsidR="006D031A" w:rsidRDefault="006D031A">
            <w:pPr>
              <w:spacing w:after="0" w:line="240" w:lineRule="auto"/>
              <w:jc w:val="center"/>
              <w:rPr>
                <w:rFonts w:ascii="Cambria" w:eastAsia="Cambria" w:hAnsi="Cambria" w:cs="Cambria"/>
              </w:rPr>
            </w:pPr>
          </w:p>
        </w:tc>
      </w:tr>
      <w:tr w:rsidR="006D031A" w14:paraId="620762B5"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30943B" w14:textId="77777777" w:rsidR="006D031A" w:rsidRDefault="00036B69">
            <w:pPr>
              <w:spacing w:after="0" w:line="240" w:lineRule="auto"/>
              <w:rPr>
                <w:rFonts w:ascii="Cambria" w:eastAsia="Cambria" w:hAnsi="Cambria" w:cs="Cambria"/>
                <w:b/>
              </w:rPr>
            </w:pPr>
            <w:r>
              <w:rPr>
                <w:rFonts w:ascii="Cambria" w:eastAsia="Cambria" w:hAnsi="Cambria" w:cs="Cambria"/>
                <w:b/>
              </w:rPr>
              <w:t>Mezun Oldukları Lise Alanları</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37B37FD7" w14:textId="77777777" w:rsidR="006D031A" w:rsidRDefault="00036B69">
            <w:pPr>
              <w:spacing w:after="0" w:line="240" w:lineRule="auto"/>
              <w:rPr>
                <w:rFonts w:ascii="Cambria" w:eastAsia="Cambria" w:hAnsi="Cambria" w:cs="Cambria"/>
                <w:b/>
              </w:rPr>
            </w:pPr>
            <w:r>
              <w:rPr>
                <w:rFonts w:ascii="Cambria" w:eastAsia="Cambria" w:hAnsi="Cambria" w:cs="Cambria"/>
                <w:b/>
              </w:rPr>
              <w:t>2024</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7C3C1DDD"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2023</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952A16C"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2022</w:t>
            </w:r>
          </w:p>
        </w:tc>
      </w:tr>
      <w:tr w:rsidR="006D031A" w14:paraId="1C27ACD5"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62959E" w14:textId="77777777" w:rsidR="006D031A" w:rsidRDefault="00036B69">
            <w:pPr>
              <w:spacing w:after="0" w:line="240" w:lineRule="auto"/>
              <w:rPr>
                <w:rFonts w:ascii="Cambria" w:eastAsia="Cambria" w:hAnsi="Cambria" w:cs="Cambria"/>
              </w:rPr>
            </w:pPr>
            <w:r>
              <w:rPr>
                <w:rFonts w:ascii="Cambria" w:eastAsia="Cambria" w:hAnsi="Cambria" w:cs="Cambria"/>
              </w:rPr>
              <w:t xml:space="preserve">Alanı </w:t>
            </w:r>
            <w:proofErr w:type="gramStart"/>
            <w:r>
              <w:rPr>
                <w:rFonts w:ascii="Cambria" w:eastAsia="Cambria" w:hAnsi="Cambria" w:cs="Cambria"/>
              </w:rPr>
              <w:t>Yok</w:t>
            </w:r>
            <w:proofErr w:type="gramEnd"/>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71129C65" w14:textId="77777777" w:rsidR="006D031A" w:rsidRDefault="00036B69">
            <w:pPr>
              <w:spacing w:after="0" w:line="240" w:lineRule="auto"/>
              <w:rPr>
                <w:rFonts w:ascii="Cambria" w:eastAsia="Cambria" w:hAnsi="Cambria" w:cs="Cambria"/>
              </w:rPr>
            </w:pPr>
            <w:r>
              <w:rPr>
                <w:rFonts w:ascii="Cambria" w:eastAsia="Cambria" w:hAnsi="Cambria" w:cs="Cambria"/>
              </w:rPr>
              <w:t>59</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7206D243" w14:textId="77777777" w:rsidR="006D031A" w:rsidRDefault="00036B69">
            <w:pPr>
              <w:spacing w:after="0" w:line="240" w:lineRule="auto"/>
              <w:jc w:val="center"/>
              <w:rPr>
                <w:rFonts w:ascii="Cambria" w:eastAsia="Cambria" w:hAnsi="Cambria" w:cs="Cambria"/>
              </w:rPr>
            </w:pPr>
            <w:r>
              <w:rPr>
                <w:rFonts w:ascii="Cambria" w:eastAsia="Cambria" w:hAnsi="Cambria" w:cs="Cambria"/>
              </w:rPr>
              <w:t>52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ABD530C" w14:textId="77777777" w:rsidR="006D031A" w:rsidRDefault="00036B69">
            <w:pPr>
              <w:spacing w:after="0" w:line="240" w:lineRule="auto"/>
              <w:jc w:val="center"/>
              <w:rPr>
                <w:rFonts w:ascii="Cambria" w:eastAsia="Cambria" w:hAnsi="Cambria" w:cs="Cambria"/>
              </w:rPr>
            </w:pPr>
            <w:r>
              <w:rPr>
                <w:rFonts w:ascii="Cambria" w:eastAsia="Cambria" w:hAnsi="Cambria" w:cs="Cambria"/>
              </w:rPr>
              <w:t>49</w:t>
            </w:r>
          </w:p>
        </w:tc>
      </w:tr>
      <w:tr w:rsidR="006D031A" w14:paraId="67FF79B6"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1E2712" w14:textId="77777777" w:rsidR="006D031A" w:rsidRDefault="00036B69">
            <w:pPr>
              <w:spacing w:after="0" w:line="240" w:lineRule="auto"/>
              <w:rPr>
                <w:rFonts w:ascii="Cambria" w:eastAsia="Cambria" w:hAnsi="Cambria" w:cs="Cambria"/>
              </w:rPr>
            </w:pPr>
            <w:r>
              <w:rPr>
                <w:rFonts w:ascii="Cambria" w:eastAsia="Cambria" w:hAnsi="Cambria" w:cs="Cambria"/>
              </w:rPr>
              <w:t>Fen Bilimleri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54CDA026" w14:textId="77777777" w:rsidR="006D031A" w:rsidRDefault="00036B69">
            <w:pPr>
              <w:spacing w:after="0" w:line="240" w:lineRule="auto"/>
              <w:rPr>
                <w:rFonts w:ascii="Cambria" w:eastAsia="Cambria" w:hAnsi="Cambria" w:cs="Cambria"/>
              </w:rPr>
            </w:pPr>
            <w:r>
              <w:rPr>
                <w:rFonts w:ascii="Cambria" w:eastAsia="Cambria" w:hAnsi="Cambria" w:cs="Cambria"/>
              </w:rPr>
              <w:t>3</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6F85BE00"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8D6EAED"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r>
      <w:tr w:rsidR="006D031A" w14:paraId="2469A540"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D1F72" w14:textId="77777777" w:rsidR="006D031A" w:rsidRDefault="00036B69">
            <w:pPr>
              <w:spacing w:after="0" w:line="240" w:lineRule="auto"/>
              <w:rPr>
                <w:rFonts w:ascii="Cambria" w:eastAsia="Cambria" w:hAnsi="Cambria" w:cs="Cambria"/>
              </w:rPr>
            </w:pPr>
            <w:r>
              <w:rPr>
                <w:rFonts w:ascii="Cambria" w:eastAsia="Cambria" w:hAnsi="Cambria" w:cs="Cambria"/>
              </w:rPr>
              <w:t>Bilişim Teknolojileri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79DC3A91"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10BFCAEF"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8D8E8D9"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r>
      <w:tr w:rsidR="006D031A" w14:paraId="3EE57AE3"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F5489E" w14:textId="77777777" w:rsidR="006D031A" w:rsidRDefault="00036B69">
            <w:pPr>
              <w:spacing w:after="0" w:line="240" w:lineRule="auto"/>
              <w:rPr>
                <w:rFonts w:ascii="Cambria" w:eastAsia="Cambria" w:hAnsi="Cambria" w:cs="Cambria"/>
              </w:rPr>
            </w:pPr>
            <w:r>
              <w:rPr>
                <w:rFonts w:ascii="Cambria" w:eastAsia="Cambria" w:hAnsi="Cambria" w:cs="Cambria"/>
              </w:rPr>
              <w:t>İmam Hatip</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73EF89FF"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478DE91B" w14:textId="77777777" w:rsidR="006D031A" w:rsidRDefault="00036B69">
            <w:pPr>
              <w:spacing w:after="0" w:line="240" w:lineRule="auto"/>
              <w:jc w:val="center"/>
              <w:rPr>
                <w:rFonts w:ascii="Cambria" w:eastAsia="Cambria" w:hAnsi="Cambria" w:cs="Cambria"/>
              </w:rPr>
            </w:pPr>
            <w:r>
              <w:rPr>
                <w:rFonts w:ascii="Cambria" w:eastAsia="Cambria" w:hAnsi="Cambria" w:cs="Cambria"/>
              </w:rPr>
              <w:t>3</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A34992F" w14:textId="77777777" w:rsidR="006D031A" w:rsidRDefault="00036B69">
            <w:pPr>
              <w:spacing w:after="0" w:line="240" w:lineRule="auto"/>
              <w:jc w:val="center"/>
              <w:rPr>
                <w:rFonts w:ascii="Cambria" w:eastAsia="Cambria" w:hAnsi="Cambria" w:cs="Cambria"/>
              </w:rPr>
            </w:pPr>
            <w:r>
              <w:rPr>
                <w:rFonts w:ascii="Cambria" w:eastAsia="Cambria" w:hAnsi="Cambria" w:cs="Cambria"/>
              </w:rPr>
              <w:t>4</w:t>
            </w:r>
          </w:p>
        </w:tc>
      </w:tr>
      <w:tr w:rsidR="006D031A" w14:paraId="1193106D"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A83601" w14:textId="77777777" w:rsidR="006D031A" w:rsidRDefault="00036B69">
            <w:pPr>
              <w:spacing w:after="0" w:line="240" w:lineRule="auto"/>
              <w:rPr>
                <w:rFonts w:ascii="Cambria" w:eastAsia="Cambria" w:hAnsi="Cambria" w:cs="Cambria"/>
              </w:rPr>
            </w:pPr>
            <w:r>
              <w:rPr>
                <w:rFonts w:ascii="Cambria" w:eastAsia="Cambria" w:hAnsi="Cambria" w:cs="Cambria"/>
              </w:rPr>
              <w:t>İnşaat Teknolojisi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442C682E"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76A57FCE"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624EC89"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r>
      <w:tr w:rsidR="006D031A" w14:paraId="2206EEE5"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E9D21B" w14:textId="77777777" w:rsidR="006D031A" w:rsidRDefault="00036B69">
            <w:pPr>
              <w:spacing w:after="0" w:line="240" w:lineRule="auto"/>
              <w:rPr>
                <w:rFonts w:ascii="Cambria" w:eastAsia="Cambria" w:hAnsi="Cambria" w:cs="Cambria"/>
              </w:rPr>
            </w:pPr>
            <w:r>
              <w:rPr>
                <w:rFonts w:ascii="Cambria" w:eastAsia="Cambria" w:hAnsi="Cambria" w:cs="Cambria"/>
              </w:rPr>
              <w:t>Muhasebe ve Finansman</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122E2B9B"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104B8BF7"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D452E1D"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5C6852BD"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07914B" w14:textId="77777777" w:rsidR="006D031A" w:rsidRDefault="00036B69">
            <w:pPr>
              <w:spacing w:after="0" w:line="240" w:lineRule="auto"/>
              <w:rPr>
                <w:rFonts w:ascii="Cambria" w:eastAsia="Cambria" w:hAnsi="Cambria" w:cs="Cambria"/>
              </w:rPr>
            </w:pPr>
            <w:r>
              <w:rPr>
                <w:rFonts w:ascii="Cambria" w:eastAsia="Cambria" w:hAnsi="Cambria" w:cs="Cambria"/>
              </w:rPr>
              <w:t>Yiyecek İçecek Hizmetleri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605DDCBC"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0BEA071F"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C1FD62D"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r>
      <w:tr w:rsidR="006D031A" w14:paraId="4B7EF9BF"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3B070F" w14:textId="77777777" w:rsidR="006D031A" w:rsidRDefault="00036B69">
            <w:pPr>
              <w:spacing w:after="0" w:line="240" w:lineRule="auto"/>
              <w:rPr>
                <w:rFonts w:ascii="Cambria" w:eastAsia="Cambria" w:hAnsi="Cambria" w:cs="Cambria"/>
              </w:rPr>
            </w:pPr>
            <w:r>
              <w:rPr>
                <w:rFonts w:ascii="Cambria" w:eastAsia="Cambria" w:hAnsi="Cambria" w:cs="Cambria"/>
              </w:rPr>
              <w:lastRenderedPageBreak/>
              <w:t>Sağlık Hizmetleri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588AA197"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59660136"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94948EA"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r>
      <w:tr w:rsidR="006D031A" w14:paraId="3E871630"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3FEBD4" w14:textId="77777777" w:rsidR="006D031A" w:rsidRDefault="00036B69">
            <w:pPr>
              <w:spacing w:after="0" w:line="240" w:lineRule="auto"/>
              <w:rPr>
                <w:rFonts w:ascii="Cambria" w:eastAsia="Cambria" w:hAnsi="Cambria" w:cs="Cambria"/>
              </w:rPr>
            </w:pPr>
            <w:r>
              <w:rPr>
                <w:rFonts w:ascii="Cambria" w:eastAsia="Cambria" w:hAnsi="Cambria" w:cs="Cambria"/>
              </w:rPr>
              <w:t>Türkçe Matematik</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6C46FCE1" w14:textId="77777777" w:rsidR="006D031A" w:rsidRDefault="00036B69">
            <w:pPr>
              <w:spacing w:after="0" w:line="240" w:lineRule="auto"/>
              <w:rPr>
                <w:rFonts w:ascii="Cambria" w:eastAsia="Cambria" w:hAnsi="Cambria" w:cs="Cambria"/>
              </w:rPr>
            </w:pPr>
            <w:r>
              <w:rPr>
                <w:rFonts w:ascii="Cambria" w:eastAsia="Cambria" w:hAnsi="Cambria" w:cs="Cambria"/>
              </w:rPr>
              <w:t>1</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7A602DE9"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6CE2C51"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39C78AD8"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6B0574" w14:textId="77777777" w:rsidR="006D031A" w:rsidRDefault="00036B69">
            <w:pPr>
              <w:spacing w:after="0" w:line="240" w:lineRule="auto"/>
              <w:rPr>
                <w:rFonts w:ascii="Cambria" w:eastAsia="Cambria" w:hAnsi="Cambria" w:cs="Cambria"/>
              </w:rPr>
            </w:pPr>
            <w:r>
              <w:rPr>
                <w:rFonts w:ascii="Cambria" w:eastAsia="Cambria" w:hAnsi="Cambria" w:cs="Cambria"/>
              </w:rPr>
              <w:t>Makine Teknolojisi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27BD2110"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1DAA2833"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3D4E7A6"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r>
      <w:tr w:rsidR="006D031A" w14:paraId="58674819"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65B82" w14:textId="77777777" w:rsidR="006D031A" w:rsidRDefault="00036B69">
            <w:pPr>
              <w:spacing w:after="0" w:line="240" w:lineRule="auto"/>
              <w:rPr>
                <w:rFonts w:ascii="Cambria" w:eastAsia="Cambria" w:hAnsi="Cambria" w:cs="Cambria"/>
              </w:rPr>
            </w:pPr>
            <w:r>
              <w:rPr>
                <w:rFonts w:ascii="Cambria" w:eastAsia="Cambria" w:hAnsi="Cambria" w:cs="Cambria"/>
              </w:rPr>
              <w:t>Konaklama Seyahat Hizmetleri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5591584D"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43F56627"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85CBA63"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52D91CDB"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45C2A6" w14:textId="77777777" w:rsidR="006D031A" w:rsidRDefault="00036B69">
            <w:pPr>
              <w:spacing w:after="0" w:line="240" w:lineRule="auto"/>
              <w:rPr>
                <w:rFonts w:ascii="Cambria" w:eastAsia="Cambria" w:hAnsi="Cambria" w:cs="Cambria"/>
              </w:rPr>
            </w:pPr>
            <w:r>
              <w:rPr>
                <w:rFonts w:ascii="Cambria" w:eastAsia="Cambria" w:hAnsi="Cambria" w:cs="Cambria"/>
              </w:rPr>
              <w:t>Radyo Televizyon</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48490C6E"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356EC5A8"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5A194DF"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r>
      <w:tr w:rsidR="006D031A" w14:paraId="3D6E693C"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34E27C" w14:textId="77777777" w:rsidR="006D031A" w:rsidRDefault="00036B69">
            <w:pPr>
              <w:spacing w:after="0" w:line="240" w:lineRule="auto"/>
              <w:rPr>
                <w:rFonts w:ascii="Cambria" w:eastAsia="Cambria" w:hAnsi="Cambria" w:cs="Cambria"/>
              </w:rPr>
            </w:pPr>
            <w:r>
              <w:rPr>
                <w:rFonts w:ascii="Cambria" w:eastAsia="Cambria" w:hAnsi="Cambria" w:cs="Cambria"/>
              </w:rPr>
              <w:t>Uçak Bakım</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7DE1A295"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542731ED"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EB33E6A"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3B3A1095"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C7FF08" w14:textId="77777777" w:rsidR="006D031A" w:rsidRDefault="00036B69">
            <w:pPr>
              <w:spacing w:after="0" w:line="240" w:lineRule="auto"/>
              <w:rPr>
                <w:rFonts w:ascii="Cambria" w:eastAsia="Cambria" w:hAnsi="Cambria" w:cs="Cambria"/>
              </w:rPr>
            </w:pPr>
            <w:r>
              <w:rPr>
                <w:rFonts w:ascii="Cambria" w:eastAsia="Cambria" w:hAnsi="Cambria" w:cs="Cambria"/>
              </w:rPr>
              <w:t>Grafik ve Fotoğraf</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468FC6C0"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14C87C5C"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A578945"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7C80077A"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AE8EA" w14:textId="77777777" w:rsidR="006D031A" w:rsidRDefault="00036B69">
            <w:pPr>
              <w:spacing w:after="0" w:line="240" w:lineRule="auto"/>
              <w:rPr>
                <w:rFonts w:ascii="Cambria" w:eastAsia="Cambria" w:hAnsi="Cambria" w:cs="Cambria"/>
              </w:rPr>
            </w:pPr>
            <w:r>
              <w:rPr>
                <w:rFonts w:ascii="Cambria" w:eastAsia="Cambria" w:hAnsi="Cambria" w:cs="Cambria"/>
              </w:rPr>
              <w:t>Büro Yönetimi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7AE6291A"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6AC3D150"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541E877"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198A241F" w14:textId="77777777">
        <w:trPr>
          <w:trHeight w:val="300"/>
          <w:jc w:val="center"/>
        </w:trPr>
        <w:tc>
          <w:tcPr>
            <w:tcW w:w="5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ABC30A" w14:textId="77777777" w:rsidR="006D031A" w:rsidRDefault="00036B69">
            <w:pPr>
              <w:spacing w:after="0" w:line="240" w:lineRule="auto"/>
              <w:rPr>
                <w:rFonts w:ascii="Cambria" w:eastAsia="Cambria" w:hAnsi="Cambria" w:cs="Cambria"/>
              </w:rPr>
            </w:pPr>
            <w:r>
              <w:rPr>
                <w:rFonts w:ascii="Cambria" w:eastAsia="Cambria" w:hAnsi="Cambria" w:cs="Cambria"/>
              </w:rPr>
              <w:t>Çocuk gelişimi</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tcPr>
          <w:p w14:paraId="166629E2" w14:textId="77777777" w:rsidR="006D031A" w:rsidRDefault="00036B69">
            <w:pPr>
              <w:spacing w:after="0" w:line="240" w:lineRule="auto"/>
              <w:rPr>
                <w:rFonts w:ascii="Cambria" w:eastAsia="Cambria" w:hAnsi="Cambria" w:cs="Cambria"/>
              </w:rPr>
            </w:pPr>
            <w:r>
              <w:rPr>
                <w:rFonts w:ascii="Cambria" w:eastAsia="Cambria" w:hAnsi="Cambria" w:cs="Cambria"/>
              </w:rPr>
              <w:t>0</w:t>
            </w:r>
          </w:p>
        </w:tc>
        <w:tc>
          <w:tcPr>
            <w:tcW w:w="2023" w:type="dxa"/>
            <w:gridSpan w:val="2"/>
            <w:tcBorders>
              <w:top w:val="single" w:sz="4" w:space="0" w:color="000000"/>
              <w:left w:val="nil"/>
              <w:bottom w:val="single" w:sz="4" w:space="0" w:color="000000"/>
              <w:right w:val="single" w:sz="4" w:space="0" w:color="000000"/>
            </w:tcBorders>
            <w:shd w:val="clear" w:color="auto" w:fill="auto"/>
            <w:vAlign w:val="center"/>
          </w:tcPr>
          <w:p w14:paraId="68616F02"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CEC8A7F"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r>
      <w:tr w:rsidR="006D031A" w14:paraId="4676F7D0" w14:textId="77777777">
        <w:trPr>
          <w:trHeight w:val="300"/>
          <w:jc w:val="center"/>
        </w:trPr>
        <w:tc>
          <w:tcPr>
            <w:tcW w:w="9954" w:type="dxa"/>
            <w:gridSpan w:val="8"/>
            <w:tcBorders>
              <w:top w:val="single" w:sz="4" w:space="0" w:color="000000"/>
            </w:tcBorders>
            <w:shd w:val="clear" w:color="auto" w:fill="auto"/>
            <w:vAlign w:val="center"/>
          </w:tcPr>
          <w:p w14:paraId="63988802" w14:textId="77777777" w:rsidR="006D031A" w:rsidRDefault="00036B69">
            <w:pPr>
              <w:spacing w:after="0" w:line="240" w:lineRule="auto"/>
              <w:rPr>
                <w:rFonts w:ascii="Cambria" w:eastAsia="Cambria" w:hAnsi="Cambria" w:cs="Cambria"/>
              </w:rPr>
            </w:pPr>
            <w:r>
              <w:rPr>
                <w:rFonts w:ascii="Cambria" w:eastAsia="Cambria" w:hAnsi="Cambria" w:cs="Cambria"/>
              </w:rPr>
              <w:t>Kaynak: YÖK ATLAS YKS Girdi Göstergeleri, https://yokatlas.yok.gov.tr/2022/lisans.php?y=110510081</w:t>
            </w:r>
          </w:p>
          <w:p w14:paraId="6DA6B141" w14:textId="77777777" w:rsidR="006D031A" w:rsidRDefault="006D031A">
            <w:pPr>
              <w:spacing w:after="0" w:line="240" w:lineRule="auto"/>
              <w:rPr>
                <w:rFonts w:ascii="Cambria" w:eastAsia="Cambria" w:hAnsi="Cambria" w:cs="Cambria"/>
                <w:b/>
              </w:rPr>
            </w:pPr>
          </w:p>
          <w:p w14:paraId="2EEB0679" w14:textId="77777777" w:rsidR="006D031A" w:rsidRDefault="00036B69">
            <w:pPr>
              <w:spacing w:after="0" w:line="240" w:lineRule="auto"/>
              <w:jc w:val="both"/>
              <w:rPr>
                <w:rFonts w:ascii="Cambria" w:eastAsia="Cambria" w:hAnsi="Cambria" w:cs="Cambria"/>
              </w:rPr>
            </w:pPr>
            <w:r>
              <w:rPr>
                <w:rFonts w:ascii="Cambria" w:eastAsia="Cambria" w:hAnsi="Cambria" w:cs="Cambria"/>
              </w:rPr>
              <w:t xml:space="preserve">Bölüme yerleşen öğrencilerin tercih sıralamalarına bakıldığında son üç yılda bölümü tercih eden öğrenci sayısının binin üzerinde olduğu, ortalama tercih sırasının 2022’de 10 iken 2024’te 8,8’e yükseldiği görülmektedir (Kanıt 1.1.1.c).   Bu durum, ortalama tercih edilme sırasının iyileşmesi, programın artan itibarı ve tercih edilirliğinin gösterisi olarak değerlendirilebilir. </w:t>
            </w:r>
          </w:p>
          <w:p w14:paraId="09640D2D" w14:textId="77777777" w:rsidR="006D031A" w:rsidRDefault="006D031A">
            <w:pPr>
              <w:spacing w:after="0" w:line="240" w:lineRule="auto"/>
              <w:jc w:val="both"/>
              <w:rPr>
                <w:rFonts w:ascii="Cambria" w:eastAsia="Cambria" w:hAnsi="Cambria" w:cs="Cambria"/>
              </w:rPr>
            </w:pPr>
          </w:p>
          <w:p w14:paraId="5E5A3A2F" w14:textId="77777777" w:rsidR="006D031A" w:rsidRDefault="00036B69">
            <w:pPr>
              <w:spacing w:after="0" w:line="240" w:lineRule="auto"/>
              <w:jc w:val="center"/>
              <w:rPr>
                <w:rFonts w:ascii="Cambria" w:eastAsia="Cambria" w:hAnsi="Cambria" w:cs="Cambria"/>
              </w:rPr>
            </w:pPr>
            <w:r>
              <w:rPr>
                <w:rFonts w:ascii="Cambria" w:eastAsia="Cambria" w:hAnsi="Cambria" w:cs="Cambria"/>
                <w:b/>
                <w:i/>
              </w:rPr>
              <w:t>Tablo 1.1.5 Programa Kabul Edilen Öğrencilerin Tercih Sıralamalarına İlişkin Bilgiler</w:t>
            </w:r>
          </w:p>
        </w:tc>
      </w:tr>
      <w:tr w:rsidR="006D031A" w14:paraId="736A2349" w14:textId="77777777">
        <w:trPr>
          <w:trHeight w:val="300"/>
          <w:jc w:val="center"/>
        </w:trPr>
        <w:tc>
          <w:tcPr>
            <w:tcW w:w="9954" w:type="dxa"/>
            <w:gridSpan w:val="8"/>
            <w:tcBorders>
              <w:bottom w:val="single" w:sz="4" w:space="0" w:color="000000"/>
            </w:tcBorders>
            <w:shd w:val="clear" w:color="auto" w:fill="auto"/>
            <w:vAlign w:val="center"/>
          </w:tcPr>
          <w:p w14:paraId="5D0DBF20" w14:textId="77777777" w:rsidR="006D031A" w:rsidRDefault="006D031A">
            <w:pPr>
              <w:spacing w:after="0" w:line="240" w:lineRule="auto"/>
              <w:jc w:val="center"/>
              <w:rPr>
                <w:rFonts w:ascii="Cambria" w:eastAsia="Cambria" w:hAnsi="Cambria" w:cs="Cambria"/>
                <w:b/>
                <w:i/>
              </w:rPr>
            </w:pPr>
          </w:p>
        </w:tc>
      </w:tr>
      <w:tr w:rsidR="006D031A" w14:paraId="4BA0BFAE" w14:textId="77777777">
        <w:trPr>
          <w:trHeight w:val="300"/>
          <w:jc w:val="center"/>
        </w:trPr>
        <w:tc>
          <w:tcPr>
            <w:tcW w:w="5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8A09A" w14:textId="77777777" w:rsidR="006D031A" w:rsidRDefault="00036B69">
            <w:pPr>
              <w:spacing w:after="0" w:line="240" w:lineRule="auto"/>
              <w:rPr>
                <w:rFonts w:ascii="Cambria" w:eastAsia="Cambria" w:hAnsi="Cambria" w:cs="Cambria"/>
                <w:b/>
              </w:rPr>
            </w:pPr>
            <w:r>
              <w:rPr>
                <w:rFonts w:ascii="Cambria" w:eastAsia="Cambria" w:hAnsi="Cambria" w:cs="Cambria"/>
                <w:b/>
              </w:rPr>
              <w:t>Tercih Edilme İstatistikleri</w:t>
            </w:r>
          </w:p>
        </w:tc>
        <w:tc>
          <w:tcPr>
            <w:tcW w:w="754" w:type="dxa"/>
            <w:gridSpan w:val="2"/>
            <w:tcBorders>
              <w:top w:val="single" w:sz="4" w:space="0" w:color="000000"/>
              <w:left w:val="nil"/>
              <w:bottom w:val="single" w:sz="4" w:space="0" w:color="000000"/>
              <w:right w:val="single" w:sz="4" w:space="0" w:color="000000"/>
            </w:tcBorders>
            <w:shd w:val="clear" w:color="auto" w:fill="auto"/>
            <w:vAlign w:val="center"/>
          </w:tcPr>
          <w:p w14:paraId="1696222B"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2024</w:t>
            </w:r>
          </w:p>
        </w:tc>
        <w:tc>
          <w:tcPr>
            <w:tcW w:w="1743" w:type="dxa"/>
            <w:tcBorders>
              <w:top w:val="single" w:sz="4" w:space="0" w:color="000000"/>
              <w:left w:val="nil"/>
              <w:bottom w:val="single" w:sz="4" w:space="0" w:color="000000"/>
              <w:right w:val="single" w:sz="4" w:space="0" w:color="000000"/>
            </w:tcBorders>
            <w:shd w:val="clear" w:color="auto" w:fill="auto"/>
            <w:vAlign w:val="center"/>
          </w:tcPr>
          <w:p w14:paraId="18A98684"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2023</w:t>
            </w:r>
          </w:p>
        </w:tc>
        <w:tc>
          <w:tcPr>
            <w:tcW w:w="1559" w:type="dxa"/>
            <w:tcBorders>
              <w:top w:val="nil"/>
              <w:left w:val="nil"/>
              <w:bottom w:val="single" w:sz="4" w:space="0" w:color="000000"/>
              <w:right w:val="single" w:sz="4" w:space="0" w:color="000000"/>
            </w:tcBorders>
            <w:shd w:val="clear" w:color="auto" w:fill="auto"/>
            <w:vAlign w:val="center"/>
          </w:tcPr>
          <w:p w14:paraId="3A9A46F4" w14:textId="77777777" w:rsidR="006D031A" w:rsidRDefault="00036B69">
            <w:pPr>
              <w:spacing w:after="0" w:line="240" w:lineRule="auto"/>
              <w:jc w:val="center"/>
              <w:rPr>
                <w:rFonts w:ascii="Cambria" w:eastAsia="Cambria" w:hAnsi="Cambria" w:cs="Cambria"/>
                <w:b/>
              </w:rPr>
            </w:pPr>
            <w:r>
              <w:rPr>
                <w:rFonts w:ascii="Cambria" w:eastAsia="Cambria" w:hAnsi="Cambria" w:cs="Cambria"/>
                <w:b/>
              </w:rPr>
              <w:t>2022</w:t>
            </w:r>
          </w:p>
        </w:tc>
      </w:tr>
      <w:tr w:rsidR="006D031A" w14:paraId="1F2D04A1" w14:textId="77777777">
        <w:trPr>
          <w:trHeight w:val="300"/>
          <w:jc w:val="center"/>
        </w:trPr>
        <w:tc>
          <w:tcPr>
            <w:tcW w:w="5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E64329" w14:textId="77777777" w:rsidR="006D031A" w:rsidRDefault="00036B69">
            <w:pPr>
              <w:spacing w:after="0" w:line="240" w:lineRule="auto"/>
              <w:rPr>
                <w:rFonts w:ascii="Cambria" w:eastAsia="Cambria" w:hAnsi="Cambria" w:cs="Cambria"/>
              </w:rPr>
            </w:pPr>
            <w:r>
              <w:rPr>
                <w:rFonts w:ascii="Cambria" w:eastAsia="Cambria" w:hAnsi="Cambria" w:cs="Cambria"/>
              </w:rPr>
              <w:t>Toplamda Tercih Eden Aday Sayısı</w:t>
            </w:r>
          </w:p>
        </w:tc>
        <w:tc>
          <w:tcPr>
            <w:tcW w:w="754" w:type="dxa"/>
            <w:gridSpan w:val="2"/>
            <w:tcBorders>
              <w:top w:val="single" w:sz="4" w:space="0" w:color="000000"/>
              <w:left w:val="nil"/>
              <w:bottom w:val="single" w:sz="4" w:space="0" w:color="000000"/>
              <w:right w:val="single" w:sz="4" w:space="0" w:color="000000"/>
            </w:tcBorders>
            <w:shd w:val="clear" w:color="auto" w:fill="auto"/>
            <w:vAlign w:val="center"/>
          </w:tcPr>
          <w:p w14:paraId="4CAB6AA3" w14:textId="77777777" w:rsidR="006D031A" w:rsidRDefault="00036B69">
            <w:pPr>
              <w:spacing w:after="0" w:line="240" w:lineRule="auto"/>
              <w:jc w:val="center"/>
              <w:rPr>
                <w:rFonts w:ascii="Cambria" w:eastAsia="Cambria" w:hAnsi="Cambria" w:cs="Cambria"/>
              </w:rPr>
            </w:pPr>
            <w:r>
              <w:rPr>
                <w:rFonts w:ascii="Cambria" w:eastAsia="Cambria" w:hAnsi="Cambria" w:cs="Cambria"/>
              </w:rPr>
              <w:t>1156</w:t>
            </w:r>
          </w:p>
        </w:tc>
        <w:tc>
          <w:tcPr>
            <w:tcW w:w="1743" w:type="dxa"/>
            <w:tcBorders>
              <w:top w:val="single" w:sz="4" w:space="0" w:color="000000"/>
              <w:left w:val="nil"/>
              <w:bottom w:val="single" w:sz="4" w:space="0" w:color="000000"/>
              <w:right w:val="single" w:sz="4" w:space="0" w:color="000000"/>
            </w:tcBorders>
            <w:shd w:val="clear" w:color="auto" w:fill="auto"/>
            <w:vAlign w:val="center"/>
          </w:tcPr>
          <w:p w14:paraId="6726DB09" w14:textId="77777777" w:rsidR="006D031A" w:rsidRDefault="00036B69">
            <w:pPr>
              <w:spacing w:after="0" w:line="240" w:lineRule="auto"/>
              <w:jc w:val="center"/>
              <w:rPr>
                <w:rFonts w:ascii="Cambria" w:eastAsia="Cambria" w:hAnsi="Cambria" w:cs="Cambria"/>
              </w:rPr>
            </w:pPr>
            <w:r>
              <w:rPr>
                <w:rFonts w:ascii="Cambria" w:eastAsia="Cambria" w:hAnsi="Cambria" w:cs="Cambria"/>
              </w:rPr>
              <w:t>1282</w:t>
            </w:r>
          </w:p>
        </w:tc>
        <w:tc>
          <w:tcPr>
            <w:tcW w:w="1559" w:type="dxa"/>
            <w:tcBorders>
              <w:top w:val="nil"/>
              <w:left w:val="nil"/>
              <w:bottom w:val="single" w:sz="4" w:space="0" w:color="000000"/>
              <w:right w:val="single" w:sz="4" w:space="0" w:color="000000"/>
            </w:tcBorders>
            <w:shd w:val="clear" w:color="auto" w:fill="auto"/>
            <w:vAlign w:val="center"/>
          </w:tcPr>
          <w:p w14:paraId="58ADD0B8" w14:textId="77777777" w:rsidR="006D031A" w:rsidRDefault="00036B69">
            <w:pPr>
              <w:spacing w:after="0" w:line="240" w:lineRule="auto"/>
              <w:jc w:val="center"/>
              <w:rPr>
                <w:rFonts w:ascii="Cambria" w:eastAsia="Cambria" w:hAnsi="Cambria" w:cs="Cambria"/>
              </w:rPr>
            </w:pPr>
            <w:r>
              <w:rPr>
                <w:rFonts w:ascii="Cambria" w:eastAsia="Cambria" w:hAnsi="Cambria" w:cs="Cambria"/>
              </w:rPr>
              <w:t>2226</w:t>
            </w:r>
          </w:p>
        </w:tc>
      </w:tr>
      <w:tr w:rsidR="006D031A" w14:paraId="6BDC1B2C" w14:textId="77777777">
        <w:trPr>
          <w:trHeight w:val="300"/>
          <w:jc w:val="center"/>
        </w:trPr>
        <w:tc>
          <w:tcPr>
            <w:tcW w:w="5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17498A" w14:textId="77777777" w:rsidR="006D031A" w:rsidRDefault="00036B69">
            <w:pPr>
              <w:spacing w:after="0" w:line="240" w:lineRule="auto"/>
              <w:rPr>
                <w:rFonts w:ascii="Cambria" w:eastAsia="Cambria" w:hAnsi="Cambria" w:cs="Cambria"/>
              </w:rPr>
            </w:pPr>
            <w:r>
              <w:rPr>
                <w:rFonts w:ascii="Cambria" w:eastAsia="Cambria" w:hAnsi="Cambria" w:cs="Cambria"/>
              </w:rPr>
              <w:t>Ortalama Tercih Edilme Sırası</w:t>
            </w:r>
          </w:p>
        </w:tc>
        <w:tc>
          <w:tcPr>
            <w:tcW w:w="754" w:type="dxa"/>
            <w:gridSpan w:val="2"/>
            <w:tcBorders>
              <w:top w:val="single" w:sz="4" w:space="0" w:color="000000"/>
              <w:left w:val="nil"/>
              <w:bottom w:val="single" w:sz="4" w:space="0" w:color="000000"/>
              <w:right w:val="single" w:sz="4" w:space="0" w:color="000000"/>
            </w:tcBorders>
            <w:shd w:val="clear" w:color="auto" w:fill="auto"/>
            <w:vAlign w:val="center"/>
          </w:tcPr>
          <w:p w14:paraId="216CFDB0" w14:textId="77777777" w:rsidR="006D031A" w:rsidRDefault="00036B69">
            <w:pPr>
              <w:spacing w:after="0" w:line="240" w:lineRule="auto"/>
              <w:jc w:val="center"/>
              <w:rPr>
                <w:rFonts w:ascii="Cambria" w:eastAsia="Cambria" w:hAnsi="Cambria" w:cs="Cambria"/>
              </w:rPr>
            </w:pPr>
            <w:r>
              <w:rPr>
                <w:rFonts w:ascii="Cambria" w:eastAsia="Cambria" w:hAnsi="Cambria" w:cs="Cambria"/>
              </w:rPr>
              <w:t>8,8</w:t>
            </w:r>
          </w:p>
        </w:tc>
        <w:tc>
          <w:tcPr>
            <w:tcW w:w="1743" w:type="dxa"/>
            <w:tcBorders>
              <w:top w:val="single" w:sz="4" w:space="0" w:color="000000"/>
              <w:left w:val="nil"/>
              <w:bottom w:val="single" w:sz="4" w:space="0" w:color="000000"/>
              <w:right w:val="single" w:sz="4" w:space="0" w:color="000000"/>
            </w:tcBorders>
            <w:shd w:val="clear" w:color="auto" w:fill="auto"/>
            <w:vAlign w:val="center"/>
          </w:tcPr>
          <w:p w14:paraId="6D4D1882" w14:textId="77777777" w:rsidR="006D031A" w:rsidRDefault="00036B69">
            <w:pPr>
              <w:spacing w:after="0" w:line="240" w:lineRule="auto"/>
              <w:jc w:val="center"/>
              <w:rPr>
                <w:rFonts w:ascii="Cambria" w:eastAsia="Cambria" w:hAnsi="Cambria" w:cs="Cambria"/>
              </w:rPr>
            </w:pPr>
            <w:r>
              <w:rPr>
                <w:rFonts w:ascii="Cambria" w:eastAsia="Cambria" w:hAnsi="Cambria" w:cs="Cambria"/>
              </w:rPr>
              <w:t>8,5</w:t>
            </w:r>
          </w:p>
        </w:tc>
        <w:tc>
          <w:tcPr>
            <w:tcW w:w="1559" w:type="dxa"/>
            <w:tcBorders>
              <w:top w:val="nil"/>
              <w:left w:val="nil"/>
              <w:bottom w:val="single" w:sz="4" w:space="0" w:color="000000"/>
              <w:right w:val="single" w:sz="4" w:space="0" w:color="000000"/>
            </w:tcBorders>
            <w:shd w:val="clear" w:color="auto" w:fill="auto"/>
            <w:vAlign w:val="center"/>
          </w:tcPr>
          <w:p w14:paraId="41B22FAF" w14:textId="77777777" w:rsidR="006D031A" w:rsidRDefault="00036B69">
            <w:pPr>
              <w:spacing w:after="0" w:line="240" w:lineRule="auto"/>
              <w:jc w:val="center"/>
              <w:rPr>
                <w:rFonts w:ascii="Cambria" w:eastAsia="Cambria" w:hAnsi="Cambria" w:cs="Cambria"/>
              </w:rPr>
            </w:pPr>
            <w:r>
              <w:rPr>
                <w:rFonts w:ascii="Cambria" w:eastAsia="Cambria" w:hAnsi="Cambria" w:cs="Cambria"/>
              </w:rPr>
              <w:t>10</w:t>
            </w:r>
          </w:p>
        </w:tc>
      </w:tr>
      <w:tr w:rsidR="006D031A" w14:paraId="6CC8930F" w14:textId="77777777">
        <w:trPr>
          <w:trHeight w:val="300"/>
          <w:jc w:val="center"/>
        </w:trPr>
        <w:tc>
          <w:tcPr>
            <w:tcW w:w="5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0B5593" w14:textId="77777777" w:rsidR="006D031A" w:rsidRDefault="00036B69">
            <w:pPr>
              <w:spacing w:after="0" w:line="240" w:lineRule="auto"/>
              <w:rPr>
                <w:rFonts w:ascii="Cambria" w:eastAsia="Cambria" w:hAnsi="Cambria" w:cs="Cambria"/>
              </w:rPr>
            </w:pPr>
            <w:r>
              <w:rPr>
                <w:rFonts w:ascii="Cambria" w:eastAsia="Cambria" w:hAnsi="Cambria" w:cs="Cambria"/>
              </w:rPr>
              <w:t>Birinci Sırada Tercih Eden Sayısı</w:t>
            </w:r>
          </w:p>
        </w:tc>
        <w:tc>
          <w:tcPr>
            <w:tcW w:w="754" w:type="dxa"/>
            <w:gridSpan w:val="2"/>
            <w:tcBorders>
              <w:top w:val="single" w:sz="4" w:space="0" w:color="000000"/>
              <w:left w:val="nil"/>
              <w:bottom w:val="single" w:sz="4" w:space="0" w:color="000000"/>
              <w:right w:val="single" w:sz="4" w:space="0" w:color="000000"/>
            </w:tcBorders>
            <w:shd w:val="clear" w:color="auto" w:fill="auto"/>
            <w:vAlign w:val="center"/>
          </w:tcPr>
          <w:p w14:paraId="2BDEEC81" w14:textId="77777777" w:rsidR="006D031A" w:rsidRDefault="00036B69">
            <w:pPr>
              <w:spacing w:after="0" w:line="240" w:lineRule="auto"/>
              <w:jc w:val="center"/>
              <w:rPr>
                <w:rFonts w:ascii="Cambria" w:eastAsia="Cambria" w:hAnsi="Cambria" w:cs="Cambria"/>
              </w:rPr>
            </w:pPr>
            <w:r>
              <w:rPr>
                <w:rFonts w:ascii="Cambria" w:eastAsia="Cambria" w:hAnsi="Cambria" w:cs="Cambria"/>
              </w:rPr>
              <w:t>65</w:t>
            </w:r>
          </w:p>
        </w:tc>
        <w:tc>
          <w:tcPr>
            <w:tcW w:w="1743" w:type="dxa"/>
            <w:tcBorders>
              <w:top w:val="single" w:sz="4" w:space="0" w:color="000000"/>
              <w:left w:val="nil"/>
              <w:bottom w:val="single" w:sz="4" w:space="0" w:color="000000"/>
              <w:right w:val="single" w:sz="4" w:space="0" w:color="000000"/>
            </w:tcBorders>
            <w:shd w:val="clear" w:color="auto" w:fill="auto"/>
            <w:vAlign w:val="center"/>
          </w:tcPr>
          <w:p w14:paraId="2223CD55" w14:textId="77777777" w:rsidR="006D031A" w:rsidRDefault="00036B69">
            <w:pPr>
              <w:spacing w:after="0" w:line="240" w:lineRule="auto"/>
              <w:jc w:val="center"/>
              <w:rPr>
                <w:rFonts w:ascii="Cambria" w:eastAsia="Cambria" w:hAnsi="Cambria" w:cs="Cambria"/>
              </w:rPr>
            </w:pPr>
            <w:r>
              <w:rPr>
                <w:rFonts w:ascii="Cambria" w:eastAsia="Cambria" w:hAnsi="Cambria" w:cs="Cambria"/>
              </w:rPr>
              <w:t>75</w:t>
            </w:r>
          </w:p>
        </w:tc>
        <w:tc>
          <w:tcPr>
            <w:tcW w:w="1559" w:type="dxa"/>
            <w:tcBorders>
              <w:top w:val="nil"/>
              <w:left w:val="nil"/>
              <w:bottom w:val="single" w:sz="4" w:space="0" w:color="000000"/>
              <w:right w:val="single" w:sz="4" w:space="0" w:color="000000"/>
            </w:tcBorders>
            <w:shd w:val="clear" w:color="auto" w:fill="auto"/>
            <w:vAlign w:val="center"/>
          </w:tcPr>
          <w:p w14:paraId="5288FFC2" w14:textId="77777777" w:rsidR="006D031A" w:rsidRDefault="00036B69">
            <w:pPr>
              <w:spacing w:after="0" w:line="240" w:lineRule="auto"/>
              <w:jc w:val="center"/>
              <w:rPr>
                <w:rFonts w:ascii="Cambria" w:eastAsia="Cambria" w:hAnsi="Cambria" w:cs="Cambria"/>
              </w:rPr>
            </w:pPr>
            <w:r>
              <w:rPr>
                <w:rFonts w:ascii="Cambria" w:eastAsia="Cambria" w:hAnsi="Cambria" w:cs="Cambria"/>
              </w:rPr>
              <w:t>93</w:t>
            </w:r>
          </w:p>
        </w:tc>
      </w:tr>
      <w:tr w:rsidR="006D031A" w14:paraId="7A4F3050" w14:textId="77777777">
        <w:trPr>
          <w:trHeight w:val="300"/>
          <w:jc w:val="center"/>
        </w:trPr>
        <w:tc>
          <w:tcPr>
            <w:tcW w:w="5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BEA1A1" w14:textId="77777777" w:rsidR="006D031A" w:rsidRDefault="00036B69">
            <w:pPr>
              <w:spacing w:after="0" w:line="240" w:lineRule="auto"/>
              <w:rPr>
                <w:rFonts w:ascii="Cambria" w:eastAsia="Cambria" w:hAnsi="Cambria" w:cs="Cambria"/>
              </w:rPr>
            </w:pPr>
            <w:r>
              <w:rPr>
                <w:rFonts w:ascii="Cambria" w:eastAsia="Cambria" w:hAnsi="Cambria" w:cs="Cambria"/>
              </w:rPr>
              <w:t>İlk Üç Sırada Tercih Eden Sayısı</w:t>
            </w:r>
          </w:p>
        </w:tc>
        <w:tc>
          <w:tcPr>
            <w:tcW w:w="754" w:type="dxa"/>
            <w:gridSpan w:val="2"/>
            <w:tcBorders>
              <w:top w:val="single" w:sz="4" w:space="0" w:color="000000"/>
              <w:left w:val="nil"/>
              <w:bottom w:val="single" w:sz="4" w:space="0" w:color="000000"/>
              <w:right w:val="single" w:sz="4" w:space="0" w:color="000000"/>
            </w:tcBorders>
            <w:shd w:val="clear" w:color="auto" w:fill="auto"/>
            <w:vAlign w:val="center"/>
          </w:tcPr>
          <w:p w14:paraId="5D4B8F01" w14:textId="77777777" w:rsidR="006D031A" w:rsidRDefault="00036B69">
            <w:pPr>
              <w:spacing w:after="0" w:line="240" w:lineRule="auto"/>
              <w:jc w:val="center"/>
              <w:rPr>
                <w:rFonts w:ascii="Cambria" w:eastAsia="Cambria" w:hAnsi="Cambria" w:cs="Cambria"/>
              </w:rPr>
            </w:pPr>
            <w:r>
              <w:rPr>
                <w:rFonts w:ascii="Cambria" w:eastAsia="Cambria" w:hAnsi="Cambria" w:cs="Cambria"/>
              </w:rPr>
              <w:t>228</w:t>
            </w:r>
          </w:p>
        </w:tc>
        <w:tc>
          <w:tcPr>
            <w:tcW w:w="1743" w:type="dxa"/>
            <w:tcBorders>
              <w:top w:val="single" w:sz="4" w:space="0" w:color="000000"/>
              <w:left w:val="nil"/>
              <w:bottom w:val="single" w:sz="4" w:space="0" w:color="000000"/>
              <w:right w:val="single" w:sz="4" w:space="0" w:color="000000"/>
            </w:tcBorders>
            <w:shd w:val="clear" w:color="auto" w:fill="auto"/>
            <w:vAlign w:val="center"/>
          </w:tcPr>
          <w:p w14:paraId="36B9FA52" w14:textId="77777777" w:rsidR="006D031A" w:rsidRDefault="00036B69">
            <w:pPr>
              <w:spacing w:after="0" w:line="240" w:lineRule="auto"/>
              <w:jc w:val="center"/>
              <w:rPr>
                <w:rFonts w:ascii="Cambria" w:eastAsia="Cambria" w:hAnsi="Cambria" w:cs="Cambria"/>
              </w:rPr>
            </w:pPr>
            <w:r>
              <w:rPr>
                <w:rFonts w:ascii="Cambria" w:eastAsia="Cambria" w:hAnsi="Cambria" w:cs="Cambria"/>
              </w:rPr>
              <w:t>237</w:t>
            </w:r>
          </w:p>
        </w:tc>
        <w:tc>
          <w:tcPr>
            <w:tcW w:w="1559" w:type="dxa"/>
            <w:tcBorders>
              <w:top w:val="nil"/>
              <w:left w:val="nil"/>
              <w:bottom w:val="single" w:sz="4" w:space="0" w:color="000000"/>
              <w:right w:val="single" w:sz="4" w:space="0" w:color="000000"/>
            </w:tcBorders>
            <w:shd w:val="clear" w:color="auto" w:fill="auto"/>
            <w:vAlign w:val="center"/>
          </w:tcPr>
          <w:p w14:paraId="17C4F747" w14:textId="77777777" w:rsidR="006D031A" w:rsidRDefault="00036B69">
            <w:pPr>
              <w:spacing w:after="0" w:line="240" w:lineRule="auto"/>
              <w:jc w:val="center"/>
              <w:rPr>
                <w:rFonts w:ascii="Cambria" w:eastAsia="Cambria" w:hAnsi="Cambria" w:cs="Cambria"/>
              </w:rPr>
            </w:pPr>
            <w:r>
              <w:rPr>
                <w:rFonts w:ascii="Cambria" w:eastAsia="Cambria" w:hAnsi="Cambria" w:cs="Cambria"/>
              </w:rPr>
              <w:t>413</w:t>
            </w:r>
          </w:p>
        </w:tc>
      </w:tr>
      <w:tr w:rsidR="006D031A" w14:paraId="05616864" w14:textId="77777777">
        <w:trPr>
          <w:trHeight w:val="300"/>
          <w:jc w:val="center"/>
        </w:trPr>
        <w:tc>
          <w:tcPr>
            <w:tcW w:w="5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FD5EE1" w14:textId="77777777" w:rsidR="006D031A" w:rsidRDefault="00036B69">
            <w:pPr>
              <w:spacing w:after="0" w:line="240" w:lineRule="auto"/>
              <w:rPr>
                <w:rFonts w:ascii="Cambria" w:eastAsia="Cambria" w:hAnsi="Cambria" w:cs="Cambria"/>
              </w:rPr>
            </w:pPr>
            <w:r>
              <w:rPr>
                <w:rFonts w:ascii="Cambria" w:eastAsia="Cambria" w:hAnsi="Cambria" w:cs="Cambria"/>
              </w:rPr>
              <w:t>İlk Dokuz Sırada Tercih Eden Sayısı</w:t>
            </w:r>
          </w:p>
        </w:tc>
        <w:tc>
          <w:tcPr>
            <w:tcW w:w="754" w:type="dxa"/>
            <w:gridSpan w:val="2"/>
            <w:tcBorders>
              <w:top w:val="single" w:sz="4" w:space="0" w:color="000000"/>
              <w:left w:val="nil"/>
              <w:bottom w:val="single" w:sz="4" w:space="0" w:color="000000"/>
              <w:right w:val="single" w:sz="4" w:space="0" w:color="000000"/>
            </w:tcBorders>
            <w:shd w:val="clear" w:color="auto" w:fill="auto"/>
            <w:vAlign w:val="center"/>
          </w:tcPr>
          <w:p w14:paraId="752DB447" w14:textId="77777777" w:rsidR="006D031A" w:rsidRDefault="00036B69">
            <w:pPr>
              <w:spacing w:after="0" w:line="240" w:lineRule="auto"/>
              <w:jc w:val="center"/>
              <w:rPr>
                <w:rFonts w:ascii="Cambria" w:eastAsia="Cambria" w:hAnsi="Cambria" w:cs="Cambria"/>
              </w:rPr>
            </w:pPr>
            <w:r>
              <w:rPr>
                <w:rFonts w:ascii="Cambria" w:eastAsia="Cambria" w:hAnsi="Cambria" w:cs="Cambria"/>
              </w:rPr>
              <w:t>716</w:t>
            </w:r>
          </w:p>
        </w:tc>
        <w:tc>
          <w:tcPr>
            <w:tcW w:w="1743" w:type="dxa"/>
            <w:tcBorders>
              <w:top w:val="single" w:sz="4" w:space="0" w:color="000000"/>
              <w:left w:val="nil"/>
              <w:bottom w:val="single" w:sz="4" w:space="0" w:color="000000"/>
              <w:right w:val="single" w:sz="4" w:space="0" w:color="000000"/>
            </w:tcBorders>
            <w:shd w:val="clear" w:color="auto" w:fill="auto"/>
            <w:vAlign w:val="center"/>
          </w:tcPr>
          <w:p w14:paraId="756A0020" w14:textId="77777777" w:rsidR="006D031A" w:rsidRDefault="00036B69">
            <w:pPr>
              <w:spacing w:after="0" w:line="240" w:lineRule="auto"/>
              <w:jc w:val="center"/>
              <w:rPr>
                <w:rFonts w:ascii="Cambria" w:eastAsia="Cambria" w:hAnsi="Cambria" w:cs="Cambria"/>
              </w:rPr>
            </w:pPr>
            <w:r>
              <w:rPr>
                <w:rFonts w:ascii="Cambria" w:eastAsia="Cambria" w:hAnsi="Cambria" w:cs="Cambria"/>
              </w:rPr>
              <w:t>784</w:t>
            </w:r>
          </w:p>
        </w:tc>
        <w:tc>
          <w:tcPr>
            <w:tcW w:w="1559" w:type="dxa"/>
            <w:tcBorders>
              <w:top w:val="nil"/>
              <w:left w:val="nil"/>
              <w:bottom w:val="single" w:sz="4" w:space="0" w:color="000000"/>
              <w:right w:val="single" w:sz="4" w:space="0" w:color="000000"/>
            </w:tcBorders>
            <w:shd w:val="clear" w:color="auto" w:fill="auto"/>
            <w:vAlign w:val="center"/>
          </w:tcPr>
          <w:p w14:paraId="7E93C109" w14:textId="77777777" w:rsidR="006D031A" w:rsidRDefault="00036B69">
            <w:pPr>
              <w:spacing w:after="0" w:line="240" w:lineRule="auto"/>
              <w:jc w:val="center"/>
              <w:rPr>
                <w:rFonts w:ascii="Cambria" w:eastAsia="Cambria" w:hAnsi="Cambria" w:cs="Cambria"/>
              </w:rPr>
            </w:pPr>
            <w:r>
              <w:rPr>
                <w:rFonts w:ascii="Cambria" w:eastAsia="Cambria" w:hAnsi="Cambria" w:cs="Cambria"/>
              </w:rPr>
              <w:t>1314</w:t>
            </w:r>
          </w:p>
        </w:tc>
      </w:tr>
    </w:tbl>
    <w:p w14:paraId="04EE6A05" w14:textId="77777777" w:rsidR="006D031A" w:rsidRDefault="00036B69">
      <w:pPr>
        <w:spacing w:after="0" w:line="240" w:lineRule="auto"/>
        <w:rPr>
          <w:rFonts w:ascii="Cambria" w:eastAsia="Cambria" w:hAnsi="Cambria" w:cs="Cambria"/>
        </w:rPr>
      </w:pPr>
      <w:r>
        <w:rPr>
          <w:rFonts w:ascii="Cambria" w:eastAsia="Cambria" w:hAnsi="Cambria" w:cs="Cambria"/>
        </w:rPr>
        <w:t xml:space="preserve">          Kaynak: YÖK ATLAS YKS Girdi Göstergeleri, https://yokatlas.yok.gov.tr/2022/lisans.php?y=110510081</w:t>
      </w:r>
    </w:p>
    <w:p w14:paraId="4966034E" w14:textId="77777777" w:rsidR="006D031A" w:rsidRDefault="006D031A">
      <w:pPr>
        <w:spacing w:after="0" w:line="240" w:lineRule="auto"/>
        <w:rPr>
          <w:rFonts w:ascii="Cambria" w:eastAsia="Cambria" w:hAnsi="Cambria" w:cs="Cambria"/>
        </w:rPr>
      </w:pPr>
    </w:p>
    <w:p w14:paraId="699997BB"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YÖK ATLAS son yıl verileri (2024) özelinde bir değerlendirme yapıldığında (Kanıt 1.1.1.c), yerleşen öğrencilerin ortalama YKS netlerine bakıldığında TYT Türkçe (22,9), Sosyal Bilimler (10,7), AYT Türk Dili ve Edebiyatı (9,9), Tarih-1 (2,6), Coğrafya-1 (2,1) gibi sözel testlerde daha yüksek başarı gösterdikleri; TYT Matematik (5,6), AYT Matematik (3,2) ve TYT Fen Bilimleri (1,4) gibi sayısal testlerde ise görece daha düşük performans sergiledikleri görülmektedir. Bu veriler, öğrencilerin özellikle kavramsal düşünme, okuduğunu anlama, analiz yapma ve yazılı ifade gibi becerilerde güçlü olduklarını göstermektedir.</w:t>
      </w:r>
    </w:p>
    <w:p w14:paraId="445EDD51"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Yerleşen öğrencilerin %58’i Anadolu Lisesi, %29’u Meslek Lisesi, %6’sı Fen Lisesi, %3’ü Sosyal Bilimler Lisesi, %4’ü diğer lise türlerinden mezundur. Mezuniyet yılına göre dağılımda %40’ı 2023, %23’ü 2022, %13’ü 2021, %24’ü ise 2020 ve öncesi mezunudur. Öğrencilerin coğrafi dağılımlarına bakıldığında %37’si Akdeniz Bölgesi, %18’i İç Anadolu, %13’ü Karadeniz, %11’i Ege, %9’u Marmara, %9’u Doğu Anadolu ve %3’ü Güneydoğu Anadolu Bölgesi’ndendir. Tercih eğilimlerinde ise öğrencilerin %91’i devlet üniversitelerini, %9’u vakıf üniversitelerini tercih etmiştir. Bu oranlar, öğrenci kitlesinin kamu eğitimi geçmişine sahip, bölgesel farkındalığı yüksek, </w:t>
      </w:r>
      <w:proofErr w:type="spellStart"/>
      <w:r>
        <w:rPr>
          <w:rFonts w:ascii="Cambria" w:eastAsia="Cambria" w:hAnsi="Cambria" w:cs="Cambria"/>
        </w:rPr>
        <w:t>sosyo</w:t>
      </w:r>
      <w:proofErr w:type="spellEnd"/>
      <w:r>
        <w:rPr>
          <w:rFonts w:ascii="Cambria" w:eastAsia="Cambria" w:hAnsi="Cambria" w:cs="Cambria"/>
        </w:rPr>
        <w:t xml:space="preserve">-kültürel çeşitliliğe açık ve toplumsal </w:t>
      </w:r>
      <w:proofErr w:type="spellStart"/>
      <w:r>
        <w:rPr>
          <w:rFonts w:ascii="Cambria" w:eastAsia="Cambria" w:hAnsi="Cambria" w:cs="Cambria"/>
        </w:rPr>
        <w:t>temsiliyeti</w:t>
      </w:r>
      <w:proofErr w:type="spellEnd"/>
      <w:r>
        <w:rPr>
          <w:rFonts w:ascii="Cambria" w:eastAsia="Cambria" w:hAnsi="Cambria" w:cs="Cambria"/>
        </w:rPr>
        <w:t xml:space="preserve"> güçlü bir grup olduğunu ortaya koymaktadır.</w:t>
      </w:r>
    </w:p>
    <w:p w14:paraId="065D33FC"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Bu öğrenci profili, Turizm İşletmeciliği programının öğrenim çıktılarıyla doğrudan ilişkilidir. Örneğin; PÖÇ-1, PÖÇ-2 ve PÖÇ-3 kapsamında yer alan kavramsal bilgi, sektör yapısı ve turistik değerlerin analizinde öğrenciler, sözel ağırlıklı zekâları sayesinde başarılı olabilirler. PÖÇ-4, PÖÇ-5 ve PÖÇ-6 ise yönetim kuramları, ekonomik gelişmeleri yorumlama ve hizmet süreçlerini yönetme gibi alanlarda planlama, organizasyon, analiz ve iletişim becerileri gerektirmektedir. Yerleşen öğrencilerin bu becerileri geliştirmeye yatkın oldukları, lisans eğitimi sürecinde yeterli </w:t>
      </w:r>
      <w:r>
        <w:rPr>
          <w:rFonts w:ascii="Cambria" w:eastAsia="Cambria" w:hAnsi="Cambria" w:cs="Cambria"/>
        </w:rPr>
        <w:lastRenderedPageBreak/>
        <w:t>destekle bu çıktılara ulaşabilecekleri değerlendirilmektedir.  Sonuç olarak, programın EA puan türüyle öğrenci kabul etmesi hem öğrencilerin yetkinlikleri hem de bölümün bilgi ve beceri hedefleri açısından tutarlıdır. YKS başarı verileri, öğrencilerin sayısal bazı alanlarda daha düşük performansa sahip olduğunu gösterse de müfredattaki ağırlıklı sözel ve yönetimsel içerikler bu açığı telafi edecek yapıdadır. Böylece bölümün öğrenim çıktıları ile öğrenci profili arasında güçlü bir uyum bulunmaktadır.</w:t>
      </w:r>
    </w:p>
    <w:p w14:paraId="40A00FEE"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Eşit Ağırlık (EA) puanı ile bölüm tercihi yapan öğrencilerin hem sözel hem sayısal alanlardaki başarıları dikkate alınmalıdır. EA zekâ profiline sahip öğrenciler, kavramsal düşünme, mantıksal akıl yürütme, yazılı ve sözlü ifade, analiz ve yorumlama, veri okuma ve sunma, planlama, organizasyon, grafik ve tablo inceleme gibi çok yönlü öğrenme yöntemlerini etkin kullanabilir. Bu öğrenciler, ortaöğretim sürecinde Türk Dili ve Edebiyatı, Coğrafya, Matematik, Tarih gibi alanlarda dengeli başarılar göstermekte; problem çözme, eleştirel düşünme ve iletişim becerileriyle ön plana çıkmaktadır. Bu yönleriyle Turizm İşletmeciliği bölümünün öğrenim çıktılarıyla doğrudan örtüşmektedir. Örneğin, </w:t>
      </w:r>
      <w:r>
        <w:rPr>
          <w:rFonts w:ascii="Cambria" w:eastAsia="Cambria" w:hAnsi="Cambria" w:cs="Cambria"/>
          <w:b/>
        </w:rPr>
        <w:t>PÖÇ-1</w:t>
      </w:r>
      <w:r>
        <w:rPr>
          <w:rFonts w:ascii="Cambria" w:eastAsia="Cambria" w:hAnsi="Cambria" w:cs="Cambria"/>
        </w:rPr>
        <w:t xml:space="preserve"> ve </w:t>
      </w:r>
      <w:r>
        <w:rPr>
          <w:rFonts w:ascii="Cambria" w:eastAsia="Cambria" w:hAnsi="Cambria" w:cs="Cambria"/>
          <w:b/>
        </w:rPr>
        <w:t>PÖÇ-2</w:t>
      </w:r>
      <w:r>
        <w:rPr>
          <w:rFonts w:ascii="Cambria" w:eastAsia="Cambria" w:hAnsi="Cambria" w:cs="Cambria"/>
        </w:rPr>
        <w:t xml:space="preserve"> çıktılarında belirtilen kavram bilgisi ve sektör analizinde öğrenciler, bilgiyi kavramsallaştırma ve ilişkilendirme becerileriyle başarılı olabilir. </w:t>
      </w:r>
      <w:r>
        <w:rPr>
          <w:rFonts w:ascii="Cambria" w:eastAsia="Cambria" w:hAnsi="Cambria" w:cs="Cambria"/>
          <w:b/>
        </w:rPr>
        <w:t>PÖÇ-3</w:t>
      </w:r>
      <w:r>
        <w:rPr>
          <w:rFonts w:ascii="Cambria" w:eastAsia="Cambria" w:hAnsi="Cambria" w:cs="Cambria"/>
        </w:rPr>
        <w:t xml:space="preserve"> çıktısı olan turistik değerlerin arz-talep açısından değerlendirilmesi, öğrencilerin coğrafi bilgi, ekonomik okuryazarlık ve karşılaştırma yapma yetenekleriyle desteklenmektedir. Yönetim ve organizasyon bilgisine dayalı </w:t>
      </w:r>
      <w:r>
        <w:rPr>
          <w:rFonts w:ascii="Cambria" w:eastAsia="Cambria" w:hAnsi="Cambria" w:cs="Cambria"/>
          <w:b/>
        </w:rPr>
        <w:t>PÖÇ-4</w:t>
      </w:r>
      <w:r>
        <w:rPr>
          <w:rFonts w:ascii="Cambria" w:eastAsia="Cambria" w:hAnsi="Cambria" w:cs="Cambria"/>
        </w:rPr>
        <w:t xml:space="preserve"> çıktısı, EA öğrencilerinin stratejik düşünme ve planlama becerileriyle uyum içindedir. </w:t>
      </w:r>
      <w:r>
        <w:rPr>
          <w:rFonts w:ascii="Cambria" w:eastAsia="Cambria" w:hAnsi="Cambria" w:cs="Cambria"/>
          <w:b/>
        </w:rPr>
        <w:t>PÖÇ-5</w:t>
      </w:r>
      <w:r>
        <w:rPr>
          <w:rFonts w:ascii="Cambria" w:eastAsia="Cambria" w:hAnsi="Cambria" w:cs="Cambria"/>
        </w:rPr>
        <w:t xml:space="preserve"> ve </w:t>
      </w:r>
      <w:r>
        <w:rPr>
          <w:rFonts w:ascii="Cambria" w:eastAsia="Cambria" w:hAnsi="Cambria" w:cs="Cambria"/>
          <w:b/>
        </w:rPr>
        <w:t>PÖÇ-6</w:t>
      </w:r>
      <w:r>
        <w:rPr>
          <w:rFonts w:ascii="Cambria" w:eastAsia="Cambria" w:hAnsi="Cambria" w:cs="Cambria"/>
        </w:rPr>
        <w:t xml:space="preserve"> çıktıları ise ekonomik gelişmeleri yorumlama, tahminde bulunma, konuk memnuniyeti yönetimi gibi yetkinlikleri içermekte olup, bu beceriler EA puanıyla gelen öğrencilerin veri analizi, hizmet kalitesi yönetimi ve insan ilişkileri bağlamında sahip olduğu niteliklerle bağdaşmaktadır. Müfredat incelendiğinde (Kanıt 1.1.1.b), derslerin yaklaşık %60’ının eşit ağırlıklı nitelikte, %25–30’unun sözel, %10–15’inin ise uygulamalı derslerden oluştuğu görülmektedir. Bu bağlamda bölümün EA puanı ile öğrenci alması, öğrencilerin hem içerik bilgisi hem de öğrenme yöntemleri bakımından program öğrenim çıktılarıyla uyumlu bir altyapıya sahip olduğunu ve lisans eğitimini başarıyla tamamlayabilecek donanımda olduklarını göstermektedir.</w:t>
      </w:r>
    </w:p>
    <w:p w14:paraId="578FFEF1"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rPr>
        <w:t xml:space="preserve">Bu bağlamda, Turizm İşletmeciliği bölümü için eşit ağırlık puan türüyle öğrenci alımı yapılması, öğrencilerin sahip olduğu akademik altyapı ve öğrenme becerileri ile programın öğrenim çıktıları arasında yüksek düzeyde bir uyum olduğunu göstermektedir. Bu öğrenciler; analiz yapma, kavramsallaştırma, sunum yapma, liderlik ve karar verme gibi becerilere sahip olarak mezun olacak yeterliliktedir. Eğitim süreci boyunca, </w:t>
      </w:r>
      <w:proofErr w:type="spellStart"/>
      <w:r>
        <w:rPr>
          <w:rFonts w:ascii="Cambria" w:eastAsia="Cambria" w:hAnsi="Cambria" w:cs="Cambria"/>
        </w:rPr>
        <w:t>PÖÇ’lerde</w:t>
      </w:r>
      <w:proofErr w:type="spellEnd"/>
      <w:r>
        <w:rPr>
          <w:rFonts w:ascii="Cambria" w:eastAsia="Cambria" w:hAnsi="Cambria" w:cs="Cambria"/>
        </w:rPr>
        <w:t xml:space="preserve"> belirtilen bilgi, beceri ve yetkinlikleri kazanabilecek donanıma sahiptirler.</w:t>
      </w:r>
    </w:p>
    <w:p w14:paraId="4A344974"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b/>
        </w:rPr>
        <w:t>1.1.2</w:t>
      </w:r>
      <w:r>
        <w:rPr>
          <w:rFonts w:ascii="Cambria" w:eastAsia="Cambria" w:hAnsi="Cambria" w:cs="Cambria"/>
        </w:rPr>
        <w:t>.Programa kabul edilen öğrenciler için hazırlık sınıfı varsa, bu uygulamayla ilgili düzenlemeleri açıklayınız ve program öğrencilerinin hazırlık sınıfındaki başarı durumuna ilişkin istatistiksel bilgi veriniz. Bu amaçla tablo kullanabilirsiniz.</w:t>
      </w:r>
    </w:p>
    <w:p w14:paraId="52F2C22D"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rPr>
        <w:t xml:space="preserve">Turizm işletmeciliği Türkçe bölümde İngilizce hazırlık sınıfı bulunmamaktadır ancak, müfredatta </w:t>
      </w:r>
      <w:proofErr w:type="spellStart"/>
      <w:r>
        <w:rPr>
          <w:rFonts w:ascii="Cambria" w:eastAsia="Cambria" w:hAnsi="Cambria" w:cs="Cambria"/>
        </w:rPr>
        <w:t>TURAK’ın</w:t>
      </w:r>
      <w:proofErr w:type="spellEnd"/>
      <w:r>
        <w:rPr>
          <w:rFonts w:ascii="Cambria" w:eastAsia="Cambria" w:hAnsi="Cambria" w:cs="Cambria"/>
        </w:rPr>
        <w:t xml:space="preserve"> kriterleri gereği 672 saat İngilizce eğitimi verilmektedir. İlk 4 yarıyıl İngilizce 1-2-3-4 olarak gramer ağırlık eğitim verilmektedir. 5-7. yarıyıllarda İleri İngilizce dersleri ile okuma konuşma ve yazma ağırlıklı İngilizce eğitim verilmektedir (Kanıt 1.1.2). </w:t>
      </w:r>
    </w:p>
    <w:p w14:paraId="46102CC9" w14:textId="77777777" w:rsidR="006D031A" w:rsidRDefault="00036B69">
      <w:pPr>
        <w:spacing w:before="240" w:after="120" w:line="240" w:lineRule="auto"/>
        <w:ind w:firstLine="567"/>
        <w:jc w:val="both"/>
        <w:rPr>
          <w:rFonts w:ascii="Cambria" w:eastAsia="Cambria" w:hAnsi="Cambria" w:cs="Cambria"/>
          <w:b/>
        </w:rPr>
      </w:pPr>
      <w:bookmarkStart w:id="18" w:name="_heading=h.2xcytpi" w:colFirst="0" w:colLast="0"/>
      <w:bookmarkEnd w:id="18"/>
      <w:r>
        <w:rPr>
          <w:rFonts w:ascii="Cambria" w:eastAsia="Cambria" w:hAnsi="Cambria" w:cs="Cambria"/>
          <w:b/>
        </w:rPr>
        <w:t xml:space="preserve">1.2.Yatay ve Dikey Geçişler, Çift </w:t>
      </w:r>
      <w:proofErr w:type="spellStart"/>
      <w:r>
        <w:rPr>
          <w:rFonts w:ascii="Cambria" w:eastAsia="Cambria" w:hAnsi="Cambria" w:cs="Cambria"/>
          <w:b/>
        </w:rPr>
        <w:t>Anadal</w:t>
      </w:r>
      <w:proofErr w:type="spellEnd"/>
      <w:r>
        <w:rPr>
          <w:rFonts w:ascii="Cambria" w:eastAsia="Cambria" w:hAnsi="Cambria" w:cs="Cambria"/>
          <w:b/>
        </w:rPr>
        <w:t xml:space="preserve"> ve Ders Sayma</w:t>
      </w:r>
    </w:p>
    <w:p w14:paraId="7592FF32"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b/>
        </w:rPr>
        <w:t>1.2.1</w:t>
      </w:r>
      <w:r>
        <w:rPr>
          <w:rFonts w:ascii="Cambria" w:eastAsia="Cambria" w:hAnsi="Cambria" w:cs="Cambria"/>
        </w:rPr>
        <w:t xml:space="preserve">.Tablo 1.2’yi son beş yıl için doldurunuz (kurum ziyareti başlangıcında bu tablonun güncel bir sürümü takım üyelerine sunulmalıdır). Yatay geçiş, dikey geçiş, çift </w:t>
      </w:r>
      <w:proofErr w:type="spellStart"/>
      <w:r>
        <w:rPr>
          <w:rFonts w:ascii="Cambria" w:eastAsia="Cambria" w:hAnsi="Cambria" w:cs="Cambria"/>
        </w:rPr>
        <w:t>anadal</w:t>
      </w:r>
      <w:proofErr w:type="spellEnd"/>
      <w:r>
        <w:rPr>
          <w:rFonts w:ascii="Cambria" w:eastAsia="Cambria" w:hAnsi="Cambria" w:cs="Cambria"/>
        </w:rPr>
        <w:t xml:space="preserve"> ve </w:t>
      </w:r>
      <w:proofErr w:type="spellStart"/>
      <w:r>
        <w:rPr>
          <w:rFonts w:ascii="Cambria" w:eastAsia="Cambria" w:hAnsi="Cambria" w:cs="Cambria"/>
        </w:rPr>
        <w:t>yandal</w:t>
      </w:r>
      <w:proofErr w:type="spellEnd"/>
      <w:r>
        <w:rPr>
          <w:rFonts w:ascii="Cambria" w:eastAsia="Cambria" w:hAnsi="Cambria" w:cs="Cambria"/>
        </w:rPr>
        <w:t xml:space="preserve"> uygulamaları ile başka programlarda ve/veya kurumlarda alınmış dersler ve kazanılmış kredilerin değerlendirilmesinde uygulanan politikaları özetleyiniz ve bu politikaların nasıl uygulandığını açıklayınız.</w:t>
      </w:r>
    </w:p>
    <w:p w14:paraId="23551BC0" w14:textId="77777777" w:rsidR="006D031A" w:rsidRDefault="006D031A">
      <w:pPr>
        <w:spacing w:after="0" w:line="240" w:lineRule="auto"/>
        <w:ind w:firstLine="567"/>
        <w:jc w:val="both"/>
        <w:rPr>
          <w:rFonts w:ascii="Cambria" w:eastAsia="Cambria" w:hAnsi="Cambria" w:cs="Cambria"/>
        </w:rPr>
      </w:pPr>
    </w:p>
    <w:p w14:paraId="13164E86" w14:textId="77777777" w:rsidR="006D031A" w:rsidRDefault="006D031A">
      <w:pPr>
        <w:spacing w:after="0" w:line="240" w:lineRule="auto"/>
        <w:jc w:val="both"/>
        <w:rPr>
          <w:rFonts w:ascii="Cambria" w:eastAsia="Cambria" w:hAnsi="Cambria" w:cs="Cambria"/>
        </w:rPr>
      </w:pPr>
    </w:p>
    <w:p w14:paraId="59CF1FE1" w14:textId="77777777" w:rsidR="006D031A" w:rsidRDefault="006D031A">
      <w:pPr>
        <w:spacing w:after="0" w:line="240" w:lineRule="auto"/>
        <w:jc w:val="both"/>
        <w:rPr>
          <w:rFonts w:ascii="Cambria" w:eastAsia="Cambria" w:hAnsi="Cambria" w:cs="Cambria"/>
        </w:rPr>
      </w:pPr>
    </w:p>
    <w:p w14:paraId="7A06D33A" w14:textId="77777777" w:rsidR="006D031A" w:rsidRDefault="006D031A">
      <w:pPr>
        <w:spacing w:after="0" w:line="240" w:lineRule="auto"/>
        <w:jc w:val="both"/>
        <w:rPr>
          <w:rFonts w:ascii="Cambria" w:eastAsia="Cambria" w:hAnsi="Cambria" w:cs="Cambria"/>
        </w:rPr>
      </w:pPr>
    </w:p>
    <w:p w14:paraId="72E245C3" w14:textId="77777777" w:rsidR="006D031A" w:rsidRDefault="006D031A">
      <w:pPr>
        <w:spacing w:after="0" w:line="240" w:lineRule="auto"/>
        <w:jc w:val="both"/>
        <w:rPr>
          <w:rFonts w:ascii="Cambria" w:eastAsia="Cambria" w:hAnsi="Cambria" w:cs="Cambria"/>
        </w:rPr>
      </w:pPr>
    </w:p>
    <w:p w14:paraId="6D9B470B" w14:textId="77777777" w:rsidR="006D031A" w:rsidRDefault="006D031A">
      <w:pPr>
        <w:spacing w:after="0" w:line="240" w:lineRule="auto"/>
        <w:jc w:val="both"/>
        <w:rPr>
          <w:rFonts w:ascii="Cambria" w:eastAsia="Cambria" w:hAnsi="Cambria" w:cs="Cambria"/>
        </w:rPr>
      </w:pPr>
    </w:p>
    <w:p w14:paraId="79015EEA" w14:textId="77777777" w:rsidR="006D031A" w:rsidRDefault="006D031A">
      <w:pPr>
        <w:spacing w:after="0" w:line="240" w:lineRule="auto"/>
        <w:jc w:val="both"/>
        <w:rPr>
          <w:rFonts w:ascii="Cambria" w:eastAsia="Cambria" w:hAnsi="Cambria" w:cs="Cambria"/>
        </w:rPr>
      </w:pPr>
    </w:p>
    <w:p w14:paraId="44A322D4" w14:textId="77777777" w:rsidR="006D031A" w:rsidRDefault="006D031A">
      <w:pPr>
        <w:spacing w:after="0" w:line="240" w:lineRule="auto"/>
        <w:jc w:val="both"/>
        <w:rPr>
          <w:rFonts w:ascii="Cambria" w:eastAsia="Cambria" w:hAnsi="Cambria" w:cs="Cambria"/>
        </w:rPr>
      </w:pPr>
    </w:p>
    <w:p w14:paraId="417C078A" w14:textId="77777777" w:rsidR="006D031A" w:rsidRDefault="006D031A">
      <w:pPr>
        <w:spacing w:after="0" w:line="240" w:lineRule="auto"/>
        <w:jc w:val="both"/>
        <w:rPr>
          <w:rFonts w:ascii="Cambria" w:eastAsia="Cambria" w:hAnsi="Cambria" w:cs="Cambria"/>
        </w:rPr>
      </w:pPr>
    </w:p>
    <w:p w14:paraId="4E3A21E2" w14:textId="77777777" w:rsidR="006D031A" w:rsidRDefault="006D031A">
      <w:pPr>
        <w:spacing w:after="0" w:line="240" w:lineRule="auto"/>
        <w:jc w:val="both"/>
        <w:rPr>
          <w:rFonts w:ascii="Cambria" w:eastAsia="Cambria" w:hAnsi="Cambria" w:cs="Cambria"/>
        </w:rPr>
      </w:pPr>
    </w:p>
    <w:p w14:paraId="2732B265" w14:textId="77777777" w:rsidR="006D031A" w:rsidRDefault="00036B69">
      <w:pPr>
        <w:spacing w:before="240" w:after="120" w:line="240" w:lineRule="auto"/>
        <w:ind w:firstLine="567"/>
        <w:jc w:val="center"/>
        <w:rPr>
          <w:rFonts w:ascii="Cambria" w:eastAsia="Cambria" w:hAnsi="Cambria" w:cs="Cambria"/>
          <w:b/>
          <w:i/>
          <w:vertAlign w:val="superscript"/>
        </w:rPr>
      </w:pPr>
      <w:r>
        <w:rPr>
          <w:rFonts w:ascii="Cambria" w:eastAsia="Cambria" w:hAnsi="Cambria" w:cs="Cambria"/>
          <w:b/>
          <w:i/>
        </w:rPr>
        <w:t xml:space="preserve">Tablo 1.2. Yatay Geçiş, Dikey Geçiş, </w:t>
      </w:r>
      <w:proofErr w:type="spellStart"/>
      <w:r>
        <w:rPr>
          <w:rFonts w:ascii="Cambria" w:eastAsia="Cambria" w:hAnsi="Cambria" w:cs="Cambria"/>
          <w:b/>
          <w:i/>
        </w:rPr>
        <w:t>Yandal</w:t>
      </w:r>
      <w:proofErr w:type="spellEnd"/>
      <w:r>
        <w:rPr>
          <w:rFonts w:ascii="Cambria" w:eastAsia="Cambria" w:hAnsi="Cambria" w:cs="Cambria"/>
          <w:b/>
          <w:i/>
        </w:rPr>
        <w:t xml:space="preserve"> ve Çift </w:t>
      </w:r>
      <w:proofErr w:type="spellStart"/>
      <w:r>
        <w:rPr>
          <w:rFonts w:ascii="Cambria" w:eastAsia="Cambria" w:hAnsi="Cambria" w:cs="Cambria"/>
          <w:b/>
          <w:i/>
        </w:rPr>
        <w:t>Anadal</w:t>
      </w:r>
      <w:proofErr w:type="spellEnd"/>
      <w:r>
        <w:rPr>
          <w:rFonts w:ascii="Cambria" w:eastAsia="Cambria" w:hAnsi="Cambria" w:cs="Cambria"/>
          <w:b/>
          <w:i/>
        </w:rPr>
        <w:t xml:space="preserve"> Bilgileri</w:t>
      </w:r>
    </w:p>
    <w:tbl>
      <w:tblPr>
        <w:tblStyle w:val="afffe"/>
        <w:tblW w:w="95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3"/>
        <w:gridCol w:w="851"/>
        <w:gridCol w:w="850"/>
        <w:gridCol w:w="984"/>
        <w:gridCol w:w="1502"/>
        <w:gridCol w:w="774"/>
        <w:gridCol w:w="936"/>
        <w:gridCol w:w="668"/>
        <w:gridCol w:w="669"/>
      </w:tblGrid>
      <w:tr w:rsidR="006D031A" w14:paraId="673DFE87" w14:textId="77777777">
        <w:trPr>
          <w:cantSplit/>
          <w:trHeight w:val="687"/>
          <w:tblHeader/>
          <w:jc w:val="center"/>
        </w:trPr>
        <w:tc>
          <w:tcPr>
            <w:tcW w:w="2283" w:type="dxa"/>
            <w:vMerge w:val="restart"/>
            <w:vAlign w:val="center"/>
          </w:tcPr>
          <w:p w14:paraId="5EF2979E"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Akademik Yıl</w:t>
            </w:r>
            <w:r>
              <w:rPr>
                <w:rFonts w:ascii="Cambria" w:eastAsia="Cambria" w:hAnsi="Cambria" w:cs="Cambria"/>
                <w:sz w:val="20"/>
                <w:szCs w:val="20"/>
                <w:vertAlign w:val="superscript"/>
              </w:rPr>
              <w:t>1,2</w:t>
            </w:r>
          </w:p>
        </w:tc>
        <w:tc>
          <w:tcPr>
            <w:tcW w:w="2685" w:type="dxa"/>
            <w:gridSpan w:val="3"/>
            <w:vAlign w:val="center"/>
          </w:tcPr>
          <w:p w14:paraId="1BAF7AD1"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Programa Yatay Geçiş Yapan Öğrenci Sayısı</w:t>
            </w:r>
          </w:p>
        </w:tc>
        <w:tc>
          <w:tcPr>
            <w:tcW w:w="1502" w:type="dxa"/>
            <w:vMerge w:val="restart"/>
            <w:vAlign w:val="center"/>
          </w:tcPr>
          <w:p w14:paraId="3607656A"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Programa Dikey Geçiş Yapan Öğrenci Sayısı</w:t>
            </w:r>
            <w:r>
              <w:rPr>
                <w:rFonts w:ascii="Cambria" w:eastAsia="Cambria" w:hAnsi="Cambria" w:cs="Cambria"/>
                <w:sz w:val="20"/>
                <w:szCs w:val="20"/>
                <w:vertAlign w:val="superscript"/>
              </w:rPr>
              <w:t>10</w:t>
            </w:r>
          </w:p>
        </w:tc>
        <w:tc>
          <w:tcPr>
            <w:tcW w:w="1710" w:type="dxa"/>
            <w:gridSpan w:val="2"/>
            <w:vAlign w:val="center"/>
          </w:tcPr>
          <w:p w14:paraId="54CA63E8" w14:textId="77777777" w:rsidR="006D031A" w:rsidRDefault="00036B69">
            <w:pPr>
              <w:widowControl w:val="0"/>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Yandal</w:t>
            </w:r>
            <w:proofErr w:type="spellEnd"/>
            <w:r>
              <w:rPr>
                <w:rFonts w:ascii="Cambria" w:eastAsia="Cambria" w:hAnsi="Cambria" w:cs="Cambria"/>
                <w:sz w:val="20"/>
                <w:szCs w:val="20"/>
              </w:rPr>
              <w:t xml:space="preserve"> Öğrenci Sayısı</w:t>
            </w:r>
          </w:p>
        </w:tc>
        <w:tc>
          <w:tcPr>
            <w:tcW w:w="1337" w:type="dxa"/>
            <w:gridSpan w:val="2"/>
            <w:vAlign w:val="center"/>
          </w:tcPr>
          <w:p w14:paraId="7367914C"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 xml:space="preserve">Çift </w:t>
            </w:r>
            <w:proofErr w:type="spellStart"/>
            <w:r>
              <w:rPr>
                <w:rFonts w:ascii="Cambria" w:eastAsia="Cambria" w:hAnsi="Cambria" w:cs="Cambria"/>
                <w:sz w:val="20"/>
                <w:szCs w:val="20"/>
              </w:rPr>
              <w:t>Anadal</w:t>
            </w:r>
            <w:proofErr w:type="spellEnd"/>
            <w:r>
              <w:rPr>
                <w:rFonts w:ascii="Cambria" w:eastAsia="Cambria" w:hAnsi="Cambria" w:cs="Cambria"/>
                <w:sz w:val="20"/>
                <w:szCs w:val="20"/>
              </w:rPr>
              <w:t xml:space="preserve"> Öğrenci sayısı</w:t>
            </w:r>
          </w:p>
        </w:tc>
      </w:tr>
      <w:tr w:rsidR="006D031A" w14:paraId="11789721" w14:textId="77777777">
        <w:trPr>
          <w:cantSplit/>
          <w:trHeight w:val="462"/>
          <w:tblHeader/>
          <w:jc w:val="center"/>
        </w:trPr>
        <w:tc>
          <w:tcPr>
            <w:tcW w:w="2283" w:type="dxa"/>
            <w:vMerge/>
            <w:vAlign w:val="center"/>
          </w:tcPr>
          <w:p w14:paraId="505A6CDD"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851" w:type="dxa"/>
            <w:vAlign w:val="center"/>
          </w:tcPr>
          <w:p w14:paraId="380F42BC"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z w:val="20"/>
                <w:szCs w:val="20"/>
                <w:vertAlign w:val="superscript"/>
              </w:rPr>
              <w:t>3</w:t>
            </w:r>
          </w:p>
        </w:tc>
        <w:tc>
          <w:tcPr>
            <w:tcW w:w="850" w:type="dxa"/>
            <w:vAlign w:val="center"/>
          </w:tcPr>
          <w:p w14:paraId="3C800814"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z w:val="20"/>
                <w:szCs w:val="20"/>
                <w:vertAlign w:val="superscript"/>
              </w:rPr>
              <w:t>4</w:t>
            </w:r>
          </w:p>
        </w:tc>
        <w:tc>
          <w:tcPr>
            <w:tcW w:w="984" w:type="dxa"/>
            <w:vAlign w:val="center"/>
          </w:tcPr>
          <w:p w14:paraId="16C2C2AE"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A+B</w:t>
            </w:r>
            <w:r>
              <w:rPr>
                <w:rFonts w:ascii="Cambria" w:eastAsia="Cambria" w:hAnsi="Cambria" w:cs="Cambria"/>
                <w:sz w:val="20"/>
                <w:szCs w:val="20"/>
                <w:vertAlign w:val="superscript"/>
              </w:rPr>
              <w:t>5</w:t>
            </w:r>
          </w:p>
        </w:tc>
        <w:tc>
          <w:tcPr>
            <w:tcW w:w="1502" w:type="dxa"/>
            <w:vMerge/>
            <w:vAlign w:val="center"/>
          </w:tcPr>
          <w:p w14:paraId="48B357C4"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774" w:type="dxa"/>
            <w:vAlign w:val="center"/>
          </w:tcPr>
          <w:p w14:paraId="233AC9C7"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C</w:t>
            </w:r>
            <w:r>
              <w:rPr>
                <w:rFonts w:ascii="Cambria" w:eastAsia="Cambria" w:hAnsi="Cambria" w:cs="Cambria"/>
                <w:sz w:val="20"/>
                <w:szCs w:val="20"/>
                <w:vertAlign w:val="superscript"/>
              </w:rPr>
              <w:t>6</w:t>
            </w:r>
          </w:p>
        </w:tc>
        <w:tc>
          <w:tcPr>
            <w:tcW w:w="936" w:type="dxa"/>
            <w:vAlign w:val="center"/>
          </w:tcPr>
          <w:p w14:paraId="215BAD63"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z w:val="20"/>
                <w:szCs w:val="20"/>
                <w:vertAlign w:val="superscript"/>
              </w:rPr>
              <w:t>7</w:t>
            </w:r>
          </w:p>
        </w:tc>
        <w:tc>
          <w:tcPr>
            <w:tcW w:w="668" w:type="dxa"/>
            <w:vAlign w:val="center"/>
          </w:tcPr>
          <w:p w14:paraId="55177D7D"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z w:val="20"/>
                <w:szCs w:val="20"/>
                <w:vertAlign w:val="superscript"/>
              </w:rPr>
              <w:t>8</w:t>
            </w:r>
          </w:p>
        </w:tc>
        <w:tc>
          <w:tcPr>
            <w:tcW w:w="669" w:type="dxa"/>
            <w:vAlign w:val="center"/>
          </w:tcPr>
          <w:p w14:paraId="01360C0A"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F</w:t>
            </w:r>
            <w:r>
              <w:rPr>
                <w:rFonts w:ascii="Cambria" w:eastAsia="Cambria" w:hAnsi="Cambria" w:cs="Cambria"/>
                <w:sz w:val="20"/>
                <w:szCs w:val="20"/>
                <w:vertAlign w:val="superscript"/>
              </w:rPr>
              <w:t>9</w:t>
            </w:r>
          </w:p>
        </w:tc>
      </w:tr>
      <w:tr w:rsidR="006D031A" w14:paraId="025938CC" w14:textId="77777777">
        <w:trPr>
          <w:cantSplit/>
          <w:trHeight w:val="271"/>
          <w:tblHeader/>
          <w:jc w:val="center"/>
        </w:trPr>
        <w:tc>
          <w:tcPr>
            <w:tcW w:w="2283" w:type="dxa"/>
            <w:vAlign w:val="center"/>
          </w:tcPr>
          <w:p w14:paraId="5A4A8901" w14:textId="77777777" w:rsidR="006D031A" w:rsidRDefault="00036B69">
            <w:pPr>
              <w:spacing w:after="0" w:line="240" w:lineRule="auto"/>
              <w:rPr>
                <w:rFonts w:ascii="Cambria" w:eastAsia="Cambria" w:hAnsi="Cambria" w:cs="Cambria"/>
              </w:rPr>
            </w:pPr>
            <w:r>
              <w:rPr>
                <w:rFonts w:ascii="Cambria" w:eastAsia="Cambria" w:hAnsi="Cambria" w:cs="Cambria"/>
              </w:rPr>
              <w:t>2024</w:t>
            </w:r>
          </w:p>
        </w:tc>
        <w:tc>
          <w:tcPr>
            <w:tcW w:w="851" w:type="dxa"/>
            <w:vAlign w:val="center"/>
          </w:tcPr>
          <w:p w14:paraId="7876E3A8"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c>
          <w:tcPr>
            <w:tcW w:w="850" w:type="dxa"/>
            <w:vAlign w:val="center"/>
          </w:tcPr>
          <w:p w14:paraId="0408A8F5" w14:textId="77777777" w:rsidR="006D031A" w:rsidRDefault="00036B69">
            <w:pPr>
              <w:spacing w:after="0" w:line="240" w:lineRule="auto"/>
              <w:jc w:val="center"/>
              <w:rPr>
                <w:rFonts w:ascii="Cambria" w:eastAsia="Cambria" w:hAnsi="Cambria" w:cs="Cambria"/>
              </w:rPr>
            </w:pPr>
            <w:r>
              <w:rPr>
                <w:rFonts w:ascii="Cambria" w:eastAsia="Cambria" w:hAnsi="Cambria" w:cs="Cambria"/>
              </w:rPr>
              <w:t>9</w:t>
            </w:r>
          </w:p>
        </w:tc>
        <w:tc>
          <w:tcPr>
            <w:tcW w:w="984" w:type="dxa"/>
            <w:vAlign w:val="center"/>
          </w:tcPr>
          <w:p w14:paraId="5B467B78" w14:textId="77777777" w:rsidR="006D031A" w:rsidRDefault="00036B69">
            <w:pPr>
              <w:spacing w:after="0" w:line="240" w:lineRule="auto"/>
              <w:jc w:val="center"/>
              <w:rPr>
                <w:rFonts w:ascii="Cambria" w:eastAsia="Cambria" w:hAnsi="Cambria" w:cs="Cambria"/>
              </w:rPr>
            </w:pPr>
            <w:r>
              <w:rPr>
                <w:rFonts w:ascii="Cambria" w:eastAsia="Cambria" w:hAnsi="Cambria" w:cs="Cambria"/>
              </w:rPr>
              <w:t>11</w:t>
            </w:r>
          </w:p>
        </w:tc>
        <w:tc>
          <w:tcPr>
            <w:tcW w:w="1502" w:type="dxa"/>
            <w:vAlign w:val="center"/>
          </w:tcPr>
          <w:p w14:paraId="39FB9AD6" w14:textId="77777777" w:rsidR="006D031A" w:rsidRDefault="00036B69">
            <w:pPr>
              <w:spacing w:after="0" w:line="240" w:lineRule="auto"/>
              <w:jc w:val="center"/>
              <w:rPr>
                <w:rFonts w:ascii="Cambria" w:eastAsia="Cambria" w:hAnsi="Cambria" w:cs="Cambria"/>
              </w:rPr>
            </w:pPr>
            <w:r>
              <w:rPr>
                <w:rFonts w:ascii="Cambria" w:eastAsia="Cambria" w:hAnsi="Cambria" w:cs="Cambria"/>
              </w:rPr>
              <w:t>10</w:t>
            </w:r>
          </w:p>
        </w:tc>
        <w:tc>
          <w:tcPr>
            <w:tcW w:w="774" w:type="dxa"/>
            <w:vAlign w:val="center"/>
          </w:tcPr>
          <w:p w14:paraId="046FE155" w14:textId="77777777" w:rsidR="006D031A" w:rsidRDefault="006D031A">
            <w:pPr>
              <w:spacing w:after="0" w:line="240" w:lineRule="auto"/>
              <w:jc w:val="center"/>
              <w:rPr>
                <w:rFonts w:ascii="Cambria" w:eastAsia="Cambria" w:hAnsi="Cambria" w:cs="Cambria"/>
              </w:rPr>
            </w:pPr>
          </w:p>
        </w:tc>
        <w:tc>
          <w:tcPr>
            <w:tcW w:w="936" w:type="dxa"/>
            <w:vAlign w:val="center"/>
          </w:tcPr>
          <w:p w14:paraId="53242855" w14:textId="77777777" w:rsidR="006D031A" w:rsidRDefault="006D031A">
            <w:pPr>
              <w:spacing w:after="0" w:line="240" w:lineRule="auto"/>
              <w:jc w:val="center"/>
              <w:rPr>
                <w:rFonts w:ascii="Cambria" w:eastAsia="Cambria" w:hAnsi="Cambria" w:cs="Cambria"/>
              </w:rPr>
            </w:pPr>
          </w:p>
        </w:tc>
        <w:tc>
          <w:tcPr>
            <w:tcW w:w="668" w:type="dxa"/>
            <w:vAlign w:val="center"/>
          </w:tcPr>
          <w:p w14:paraId="2D2C3666" w14:textId="77777777" w:rsidR="006D031A" w:rsidRDefault="006D031A">
            <w:pPr>
              <w:spacing w:after="0" w:line="240" w:lineRule="auto"/>
              <w:jc w:val="center"/>
              <w:rPr>
                <w:rFonts w:ascii="Cambria" w:eastAsia="Cambria" w:hAnsi="Cambria" w:cs="Cambria"/>
              </w:rPr>
            </w:pPr>
          </w:p>
        </w:tc>
        <w:tc>
          <w:tcPr>
            <w:tcW w:w="669" w:type="dxa"/>
            <w:vAlign w:val="center"/>
          </w:tcPr>
          <w:p w14:paraId="142FA1A7" w14:textId="77777777" w:rsidR="006D031A" w:rsidRDefault="006D031A">
            <w:pPr>
              <w:spacing w:after="0" w:line="240" w:lineRule="auto"/>
              <w:jc w:val="center"/>
              <w:rPr>
                <w:rFonts w:ascii="Cambria" w:eastAsia="Cambria" w:hAnsi="Cambria" w:cs="Cambria"/>
              </w:rPr>
            </w:pPr>
          </w:p>
        </w:tc>
      </w:tr>
      <w:tr w:rsidR="006D031A" w14:paraId="1C64C4C8" w14:textId="77777777">
        <w:trPr>
          <w:cantSplit/>
          <w:trHeight w:val="271"/>
          <w:tblHeader/>
          <w:jc w:val="center"/>
        </w:trPr>
        <w:tc>
          <w:tcPr>
            <w:tcW w:w="2283" w:type="dxa"/>
            <w:vAlign w:val="center"/>
          </w:tcPr>
          <w:p w14:paraId="33E49545" w14:textId="77777777" w:rsidR="006D031A" w:rsidRDefault="00036B69">
            <w:pPr>
              <w:spacing w:after="0" w:line="240" w:lineRule="auto"/>
              <w:rPr>
                <w:rFonts w:ascii="Cambria" w:eastAsia="Cambria" w:hAnsi="Cambria" w:cs="Cambria"/>
              </w:rPr>
            </w:pPr>
            <w:r>
              <w:rPr>
                <w:rFonts w:ascii="Cambria" w:eastAsia="Cambria" w:hAnsi="Cambria" w:cs="Cambria"/>
              </w:rPr>
              <w:t>2023</w:t>
            </w:r>
          </w:p>
        </w:tc>
        <w:tc>
          <w:tcPr>
            <w:tcW w:w="851" w:type="dxa"/>
            <w:vAlign w:val="center"/>
          </w:tcPr>
          <w:p w14:paraId="633F4385" w14:textId="77777777" w:rsidR="006D031A" w:rsidRDefault="00036B69">
            <w:pPr>
              <w:spacing w:after="0" w:line="240" w:lineRule="auto"/>
              <w:jc w:val="center"/>
              <w:rPr>
                <w:rFonts w:ascii="Cambria" w:eastAsia="Cambria" w:hAnsi="Cambria" w:cs="Cambria"/>
              </w:rPr>
            </w:pPr>
            <w:r>
              <w:rPr>
                <w:rFonts w:ascii="Cambria" w:eastAsia="Cambria" w:hAnsi="Cambria" w:cs="Cambria"/>
              </w:rPr>
              <w:t>-</w:t>
            </w:r>
          </w:p>
        </w:tc>
        <w:tc>
          <w:tcPr>
            <w:tcW w:w="850" w:type="dxa"/>
            <w:vAlign w:val="center"/>
          </w:tcPr>
          <w:p w14:paraId="0D0E32CA" w14:textId="77777777" w:rsidR="006D031A" w:rsidRDefault="00036B69">
            <w:pPr>
              <w:spacing w:after="0" w:line="240" w:lineRule="auto"/>
              <w:jc w:val="center"/>
              <w:rPr>
                <w:rFonts w:ascii="Cambria" w:eastAsia="Cambria" w:hAnsi="Cambria" w:cs="Cambria"/>
              </w:rPr>
            </w:pPr>
            <w:r>
              <w:rPr>
                <w:rFonts w:ascii="Cambria" w:eastAsia="Cambria" w:hAnsi="Cambria" w:cs="Cambria"/>
              </w:rPr>
              <w:t>5</w:t>
            </w:r>
          </w:p>
        </w:tc>
        <w:tc>
          <w:tcPr>
            <w:tcW w:w="984" w:type="dxa"/>
            <w:vAlign w:val="center"/>
          </w:tcPr>
          <w:p w14:paraId="74BF3151" w14:textId="77777777" w:rsidR="006D031A" w:rsidRDefault="00036B69">
            <w:pPr>
              <w:spacing w:after="0" w:line="240" w:lineRule="auto"/>
              <w:jc w:val="center"/>
              <w:rPr>
                <w:rFonts w:ascii="Cambria" w:eastAsia="Cambria" w:hAnsi="Cambria" w:cs="Cambria"/>
              </w:rPr>
            </w:pPr>
            <w:r>
              <w:rPr>
                <w:rFonts w:ascii="Cambria" w:eastAsia="Cambria" w:hAnsi="Cambria" w:cs="Cambria"/>
              </w:rPr>
              <w:t>5</w:t>
            </w:r>
          </w:p>
        </w:tc>
        <w:tc>
          <w:tcPr>
            <w:tcW w:w="1502" w:type="dxa"/>
            <w:vAlign w:val="center"/>
          </w:tcPr>
          <w:p w14:paraId="65D3EAA2" w14:textId="77777777" w:rsidR="006D031A" w:rsidRDefault="00036B69">
            <w:pPr>
              <w:spacing w:after="0" w:line="240" w:lineRule="auto"/>
              <w:jc w:val="center"/>
              <w:rPr>
                <w:rFonts w:ascii="Cambria" w:eastAsia="Cambria" w:hAnsi="Cambria" w:cs="Cambria"/>
              </w:rPr>
            </w:pPr>
            <w:r>
              <w:rPr>
                <w:rFonts w:ascii="Cambria" w:eastAsia="Cambria" w:hAnsi="Cambria" w:cs="Cambria"/>
              </w:rPr>
              <w:t>10</w:t>
            </w:r>
          </w:p>
        </w:tc>
        <w:tc>
          <w:tcPr>
            <w:tcW w:w="774" w:type="dxa"/>
            <w:vAlign w:val="center"/>
          </w:tcPr>
          <w:p w14:paraId="0DDD2C96" w14:textId="77777777" w:rsidR="006D031A" w:rsidRDefault="006D031A">
            <w:pPr>
              <w:spacing w:after="0" w:line="240" w:lineRule="auto"/>
              <w:jc w:val="center"/>
              <w:rPr>
                <w:rFonts w:ascii="Cambria" w:eastAsia="Cambria" w:hAnsi="Cambria" w:cs="Cambria"/>
              </w:rPr>
            </w:pPr>
          </w:p>
        </w:tc>
        <w:tc>
          <w:tcPr>
            <w:tcW w:w="936" w:type="dxa"/>
            <w:vAlign w:val="center"/>
          </w:tcPr>
          <w:p w14:paraId="790420E6" w14:textId="77777777" w:rsidR="006D031A" w:rsidRDefault="006D031A">
            <w:pPr>
              <w:spacing w:after="0" w:line="240" w:lineRule="auto"/>
              <w:jc w:val="center"/>
              <w:rPr>
                <w:rFonts w:ascii="Cambria" w:eastAsia="Cambria" w:hAnsi="Cambria" w:cs="Cambria"/>
              </w:rPr>
            </w:pPr>
          </w:p>
        </w:tc>
        <w:tc>
          <w:tcPr>
            <w:tcW w:w="668" w:type="dxa"/>
            <w:vAlign w:val="center"/>
          </w:tcPr>
          <w:p w14:paraId="2E6F106A" w14:textId="77777777" w:rsidR="006D031A" w:rsidRDefault="006D031A">
            <w:pPr>
              <w:spacing w:after="0" w:line="240" w:lineRule="auto"/>
              <w:jc w:val="center"/>
              <w:rPr>
                <w:rFonts w:ascii="Cambria" w:eastAsia="Cambria" w:hAnsi="Cambria" w:cs="Cambria"/>
              </w:rPr>
            </w:pPr>
          </w:p>
        </w:tc>
        <w:tc>
          <w:tcPr>
            <w:tcW w:w="669" w:type="dxa"/>
            <w:vAlign w:val="center"/>
          </w:tcPr>
          <w:p w14:paraId="75D58BE5" w14:textId="77777777" w:rsidR="006D031A" w:rsidRDefault="006D031A">
            <w:pPr>
              <w:spacing w:after="0" w:line="240" w:lineRule="auto"/>
              <w:jc w:val="center"/>
              <w:rPr>
                <w:rFonts w:ascii="Cambria" w:eastAsia="Cambria" w:hAnsi="Cambria" w:cs="Cambria"/>
              </w:rPr>
            </w:pPr>
          </w:p>
        </w:tc>
      </w:tr>
      <w:tr w:rsidR="006D031A" w14:paraId="66ADBF4F" w14:textId="77777777">
        <w:trPr>
          <w:cantSplit/>
          <w:trHeight w:val="271"/>
          <w:tblHeader/>
          <w:jc w:val="center"/>
        </w:trPr>
        <w:tc>
          <w:tcPr>
            <w:tcW w:w="2283" w:type="dxa"/>
            <w:vAlign w:val="center"/>
          </w:tcPr>
          <w:p w14:paraId="60DDF868" w14:textId="77777777" w:rsidR="006D031A" w:rsidRDefault="00036B69">
            <w:pPr>
              <w:spacing w:after="0" w:line="240" w:lineRule="auto"/>
              <w:rPr>
                <w:rFonts w:ascii="Cambria" w:eastAsia="Cambria" w:hAnsi="Cambria" w:cs="Cambria"/>
              </w:rPr>
            </w:pPr>
            <w:r>
              <w:rPr>
                <w:rFonts w:ascii="Cambria" w:eastAsia="Cambria" w:hAnsi="Cambria" w:cs="Cambria"/>
              </w:rPr>
              <w:t>2022</w:t>
            </w:r>
          </w:p>
        </w:tc>
        <w:tc>
          <w:tcPr>
            <w:tcW w:w="851" w:type="dxa"/>
            <w:vAlign w:val="center"/>
          </w:tcPr>
          <w:p w14:paraId="3E8FA01F" w14:textId="77777777" w:rsidR="006D031A" w:rsidRDefault="00036B69">
            <w:pPr>
              <w:spacing w:after="0" w:line="240" w:lineRule="auto"/>
              <w:jc w:val="center"/>
              <w:rPr>
                <w:rFonts w:ascii="Cambria" w:eastAsia="Cambria" w:hAnsi="Cambria" w:cs="Cambria"/>
              </w:rPr>
            </w:pPr>
            <w:r>
              <w:rPr>
                <w:rFonts w:ascii="Cambria" w:eastAsia="Cambria" w:hAnsi="Cambria" w:cs="Cambria"/>
              </w:rPr>
              <w:t>3</w:t>
            </w:r>
          </w:p>
        </w:tc>
        <w:tc>
          <w:tcPr>
            <w:tcW w:w="850" w:type="dxa"/>
            <w:vAlign w:val="center"/>
          </w:tcPr>
          <w:p w14:paraId="26FEA625" w14:textId="77777777" w:rsidR="006D031A" w:rsidRDefault="00036B69">
            <w:pPr>
              <w:spacing w:after="0" w:line="240" w:lineRule="auto"/>
              <w:jc w:val="center"/>
              <w:rPr>
                <w:rFonts w:ascii="Cambria" w:eastAsia="Cambria" w:hAnsi="Cambria" w:cs="Cambria"/>
              </w:rPr>
            </w:pPr>
            <w:r>
              <w:rPr>
                <w:rFonts w:ascii="Cambria" w:eastAsia="Cambria" w:hAnsi="Cambria" w:cs="Cambria"/>
              </w:rPr>
              <w:t>5</w:t>
            </w:r>
          </w:p>
        </w:tc>
        <w:tc>
          <w:tcPr>
            <w:tcW w:w="984" w:type="dxa"/>
            <w:vAlign w:val="center"/>
          </w:tcPr>
          <w:p w14:paraId="1238ADF7" w14:textId="77777777" w:rsidR="006D031A" w:rsidRDefault="00036B69">
            <w:pPr>
              <w:spacing w:after="0" w:line="240" w:lineRule="auto"/>
              <w:jc w:val="center"/>
              <w:rPr>
                <w:rFonts w:ascii="Cambria" w:eastAsia="Cambria" w:hAnsi="Cambria" w:cs="Cambria"/>
              </w:rPr>
            </w:pPr>
            <w:r>
              <w:rPr>
                <w:rFonts w:ascii="Cambria" w:eastAsia="Cambria" w:hAnsi="Cambria" w:cs="Cambria"/>
              </w:rPr>
              <w:t>8</w:t>
            </w:r>
          </w:p>
        </w:tc>
        <w:tc>
          <w:tcPr>
            <w:tcW w:w="1502" w:type="dxa"/>
            <w:vAlign w:val="center"/>
          </w:tcPr>
          <w:p w14:paraId="23768C03" w14:textId="77777777" w:rsidR="006D031A" w:rsidRDefault="00036B69">
            <w:pPr>
              <w:spacing w:after="0" w:line="240" w:lineRule="auto"/>
              <w:jc w:val="center"/>
              <w:rPr>
                <w:rFonts w:ascii="Cambria" w:eastAsia="Cambria" w:hAnsi="Cambria" w:cs="Cambria"/>
              </w:rPr>
            </w:pPr>
            <w:r>
              <w:rPr>
                <w:rFonts w:ascii="Cambria" w:eastAsia="Cambria" w:hAnsi="Cambria" w:cs="Cambria"/>
              </w:rPr>
              <w:t>4</w:t>
            </w:r>
          </w:p>
        </w:tc>
        <w:tc>
          <w:tcPr>
            <w:tcW w:w="774" w:type="dxa"/>
            <w:vAlign w:val="center"/>
          </w:tcPr>
          <w:p w14:paraId="15E61A2C" w14:textId="77777777" w:rsidR="006D031A" w:rsidRDefault="006D031A">
            <w:pPr>
              <w:spacing w:after="0" w:line="240" w:lineRule="auto"/>
              <w:jc w:val="center"/>
              <w:rPr>
                <w:rFonts w:ascii="Cambria" w:eastAsia="Cambria" w:hAnsi="Cambria" w:cs="Cambria"/>
              </w:rPr>
            </w:pPr>
          </w:p>
        </w:tc>
        <w:tc>
          <w:tcPr>
            <w:tcW w:w="936" w:type="dxa"/>
            <w:vAlign w:val="center"/>
          </w:tcPr>
          <w:p w14:paraId="3786BD9C" w14:textId="77777777" w:rsidR="006D031A" w:rsidRDefault="006D031A">
            <w:pPr>
              <w:spacing w:after="0" w:line="240" w:lineRule="auto"/>
              <w:jc w:val="center"/>
              <w:rPr>
                <w:rFonts w:ascii="Cambria" w:eastAsia="Cambria" w:hAnsi="Cambria" w:cs="Cambria"/>
              </w:rPr>
            </w:pPr>
          </w:p>
        </w:tc>
        <w:tc>
          <w:tcPr>
            <w:tcW w:w="668" w:type="dxa"/>
            <w:vAlign w:val="center"/>
          </w:tcPr>
          <w:p w14:paraId="4724E948" w14:textId="77777777" w:rsidR="006D031A" w:rsidRDefault="006D031A">
            <w:pPr>
              <w:spacing w:after="0" w:line="240" w:lineRule="auto"/>
              <w:jc w:val="center"/>
              <w:rPr>
                <w:rFonts w:ascii="Cambria" w:eastAsia="Cambria" w:hAnsi="Cambria" w:cs="Cambria"/>
              </w:rPr>
            </w:pPr>
          </w:p>
        </w:tc>
        <w:tc>
          <w:tcPr>
            <w:tcW w:w="669" w:type="dxa"/>
            <w:vAlign w:val="center"/>
          </w:tcPr>
          <w:p w14:paraId="6E16404D" w14:textId="77777777" w:rsidR="006D031A" w:rsidRDefault="006D031A">
            <w:pPr>
              <w:spacing w:after="0" w:line="240" w:lineRule="auto"/>
              <w:jc w:val="center"/>
              <w:rPr>
                <w:rFonts w:ascii="Cambria" w:eastAsia="Cambria" w:hAnsi="Cambria" w:cs="Cambria"/>
              </w:rPr>
            </w:pPr>
          </w:p>
        </w:tc>
      </w:tr>
      <w:tr w:rsidR="006D031A" w14:paraId="40C6BDC2" w14:textId="77777777">
        <w:trPr>
          <w:cantSplit/>
          <w:trHeight w:val="271"/>
          <w:tblHeader/>
          <w:jc w:val="center"/>
        </w:trPr>
        <w:tc>
          <w:tcPr>
            <w:tcW w:w="2283" w:type="dxa"/>
            <w:vAlign w:val="center"/>
          </w:tcPr>
          <w:p w14:paraId="329124EC" w14:textId="77777777" w:rsidR="006D031A" w:rsidRDefault="00036B69">
            <w:pPr>
              <w:spacing w:after="0" w:line="240" w:lineRule="auto"/>
              <w:rPr>
                <w:rFonts w:ascii="Cambria" w:eastAsia="Cambria" w:hAnsi="Cambria" w:cs="Cambria"/>
              </w:rPr>
            </w:pPr>
            <w:r>
              <w:rPr>
                <w:rFonts w:ascii="Cambria" w:eastAsia="Cambria" w:hAnsi="Cambria" w:cs="Cambria"/>
              </w:rPr>
              <w:t>2021</w:t>
            </w:r>
          </w:p>
        </w:tc>
        <w:tc>
          <w:tcPr>
            <w:tcW w:w="851" w:type="dxa"/>
            <w:vAlign w:val="center"/>
          </w:tcPr>
          <w:p w14:paraId="054248CE" w14:textId="77777777" w:rsidR="006D031A" w:rsidRDefault="00036B69">
            <w:pPr>
              <w:spacing w:after="0" w:line="240" w:lineRule="auto"/>
              <w:jc w:val="center"/>
              <w:rPr>
                <w:rFonts w:ascii="Cambria" w:eastAsia="Cambria" w:hAnsi="Cambria" w:cs="Cambria"/>
              </w:rPr>
            </w:pPr>
            <w:r>
              <w:rPr>
                <w:rFonts w:ascii="Cambria" w:eastAsia="Cambria" w:hAnsi="Cambria" w:cs="Cambria"/>
              </w:rPr>
              <w:t>-</w:t>
            </w:r>
          </w:p>
        </w:tc>
        <w:tc>
          <w:tcPr>
            <w:tcW w:w="850" w:type="dxa"/>
            <w:vAlign w:val="center"/>
          </w:tcPr>
          <w:p w14:paraId="5AEFBCDC" w14:textId="77777777" w:rsidR="006D031A" w:rsidRDefault="00036B69">
            <w:pPr>
              <w:spacing w:after="0" w:line="240" w:lineRule="auto"/>
              <w:jc w:val="center"/>
              <w:rPr>
                <w:rFonts w:ascii="Cambria" w:eastAsia="Cambria" w:hAnsi="Cambria" w:cs="Cambria"/>
              </w:rPr>
            </w:pPr>
            <w:r>
              <w:rPr>
                <w:rFonts w:ascii="Cambria" w:eastAsia="Cambria" w:hAnsi="Cambria" w:cs="Cambria"/>
              </w:rPr>
              <w:t>4</w:t>
            </w:r>
          </w:p>
        </w:tc>
        <w:tc>
          <w:tcPr>
            <w:tcW w:w="984" w:type="dxa"/>
            <w:vAlign w:val="center"/>
          </w:tcPr>
          <w:p w14:paraId="3A2D1C57" w14:textId="77777777" w:rsidR="006D031A" w:rsidRDefault="00036B69">
            <w:pPr>
              <w:spacing w:after="0" w:line="240" w:lineRule="auto"/>
              <w:jc w:val="center"/>
              <w:rPr>
                <w:rFonts w:ascii="Cambria" w:eastAsia="Cambria" w:hAnsi="Cambria" w:cs="Cambria"/>
              </w:rPr>
            </w:pPr>
            <w:r>
              <w:rPr>
                <w:rFonts w:ascii="Cambria" w:eastAsia="Cambria" w:hAnsi="Cambria" w:cs="Cambria"/>
              </w:rPr>
              <w:t>4</w:t>
            </w:r>
          </w:p>
        </w:tc>
        <w:tc>
          <w:tcPr>
            <w:tcW w:w="1502" w:type="dxa"/>
            <w:vAlign w:val="center"/>
          </w:tcPr>
          <w:p w14:paraId="6FA4F5F7" w14:textId="77777777" w:rsidR="006D031A" w:rsidRDefault="00036B69">
            <w:pPr>
              <w:spacing w:after="0" w:line="240" w:lineRule="auto"/>
              <w:jc w:val="center"/>
              <w:rPr>
                <w:rFonts w:ascii="Cambria" w:eastAsia="Cambria" w:hAnsi="Cambria" w:cs="Cambria"/>
              </w:rPr>
            </w:pPr>
            <w:r>
              <w:rPr>
                <w:rFonts w:ascii="Cambria" w:eastAsia="Cambria" w:hAnsi="Cambria" w:cs="Cambria"/>
              </w:rPr>
              <w:t>3</w:t>
            </w:r>
          </w:p>
        </w:tc>
        <w:tc>
          <w:tcPr>
            <w:tcW w:w="774" w:type="dxa"/>
            <w:vAlign w:val="center"/>
          </w:tcPr>
          <w:p w14:paraId="267D060F" w14:textId="77777777" w:rsidR="006D031A" w:rsidRDefault="006D031A">
            <w:pPr>
              <w:spacing w:after="0" w:line="240" w:lineRule="auto"/>
              <w:jc w:val="center"/>
              <w:rPr>
                <w:rFonts w:ascii="Cambria" w:eastAsia="Cambria" w:hAnsi="Cambria" w:cs="Cambria"/>
              </w:rPr>
            </w:pPr>
          </w:p>
        </w:tc>
        <w:tc>
          <w:tcPr>
            <w:tcW w:w="936" w:type="dxa"/>
            <w:vAlign w:val="center"/>
          </w:tcPr>
          <w:p w14:paraId="255E34B5" w14:textId="77777777" w:rsidR="006D031A" w:rsidRDefault="006D031A">
            <w:pPr>
              <w:spacing w:after="0" w:line="240" w:lineRule="auto"/>
              <w:jc w:val="center"/>
              <w:rPr>
                <w:rFonts w:ascii="Cambria" w:eastAsia="Cambria" w:hAnsi="Cambria" w:cs="Cambria"/>
              </w:rPr>
            </w:pPr>
          </w:p>
        </w:tc>
        <w:tc>
          <w:tcPr>
            <w:tcW w:w="668" w:type="dxa"/>
            <w:vAlign w:val="center"/>
          </w:tcPr>
          <w:p w14:paraId="2A18D3A1" w14:textId="77777777" w:rsidR="006D031A" w:rsidRDefault="006D031A">
            <w:pPr>
              <w:spacing w:after="0" w:line="240" w:lineRule="auto"/>
              <w:jc w:val="center"/>
              <w:rPr>
                <w:rFonts w:ascii="Cambria" w:eastAsia="Cambria" w:hAnsi="Cambria" w:cs="Cambria"/>
              </w:rPr>
            </w:pPr>
          </w:p>
        </w:tc>
        <w:tc>
          <w:tcPr>
            <w:tcW w:w="669" w:type="dxa"/>
            <w:vAlign w:val="center"/>
          </w:tcPr>
          <w:p w14:paraId="157B9318" w14:textId="77777777" w:rsidR="006D031A" w:rsidRDefault="006D031A">
            <w:pPr>
              <w:spacing w:after="0" w:line="240" w:lineRule="auto"/>
              <w:jc w:val="center"/>
              <w:rPr>
                <w:rFonts w:ascii="Cambria" w:eastAsia="Cambria" w:hAnsi="Cambria" w:cs="Cambria"/>
              </w:rPr>
            </w:pPr>
          </w:p>
        </w:tc>
      </w:tr>
      <w:tr w:rsidR="006D031A" w14:paraId="45334636" w14:textId="77777777">
        <w:trPr>
          <w:cantSplit/>
          <w:trHeight w:val="271"/>
          <w:tblHeader/>
          <w:jc w:val="center"/>
        </w:trPr>
        <w:tc>
          <w:tcPr>
            <w:tcW w:w="2283" w:type="dxa"/>
            <w:vAlign w:val="center"/>
          </w:tcPr>
          <w:p w14:paraId="236AA49A" w14:textId="77777777" w:rsidR="006D031A" w:rsidRDefault="00036B69">
            <w:pPr>
              <w:spacing w:after="0" w:line="240" w:lineRule="auto"/>
              <w:rPr>
                <w:rFonts w:ascii="Cambria" w:eastAsia="Cambria" w:hAnsi="Cambria" w:cs="Cambria"/>
              </w:rPr>
            </w:pPr>
            <w:r>
              <w:rPr>
                <w:rFonts w:ascii="Cambria" w:eastAsia="Cambria" w:hAnsi="Cambria" w:cs="Cambria"/>
              </w:rPr>
              <w:t>2020</w:t>
            </w:r>
          </w:p>
        </w:tc>
        <w:tc>
          <w:tcPr>
            <w:tcW w:w="851" w:type="dxa"/>
            <w:vAlign w:val="center"/>
          </w:tcPr>
          <w:p w14:paraId="4D397BB7" w14:textId="77777777" w:rsidR="006D031A" w:rsidRDefault="00036B69">
            <w:pPr>
              <w:spacing w:after="0" w:line="240" w:lineRule="auto"/>
              <w:jc w:val="center"/>
              <w:rPr>
                <w:rFonts w:ascii="Cambria" w:eastAsia="Cambria" w:hAnsi="Cambria" w:cs="Cambria"/>
              </w:rPr>
            </w:pPr>
            <w:r>
              <w:rPr>
                <w:rFonts w:ascii="Cambria" w:eastAsia="Cambria" w:hAnsi="Cambria" w:cs="Cambria"/>
              </w:rPr>
              <w:t>-</w:t>
            </w:r>
          </w:p>
        </w:tc>
        <w:tc>
          <w:tcPr>
            <w:tcW w:w="850" w:type="dxa"/>
            <w:vAlign w:val="center"/>
          </w:tcPr>
          <w:p w14:paraId="314BF82B"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984" w:type="dxa"/>
            <w:vAlign w:val="center"/>
          </w:tcPr>
          <w:p w14:paraId="4A7C578C"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502" w:type="dxa"/>
            <w:vAlign w:val="center"/>
          </w:tcPr>
          <w:p w14:paraId="1F376C1B" w14:textId="77777777" w:rsidR="006D031A" w:rsidRDefault="00036B69">
            <w:pPr>
              <w:spacing w:after="0" w:line="240" w:lineRule="auto"/>
              <w:jc w:val="center"/>
              <w:rPr>
                <w:rFonts w:ascii="Cambria" w:eastAsia="Cambria" w:hAnsi="Cambria" w:cs="Cambria"/>
              </w:rPr>
            </w:pPr>
            <w:r>
              <w:rPr>
                <w:rFonts w:ascii="Cambria" w:eastAsia="Cambria" w:hAnsi="Cambria" w:cs="Cambria"/>
              </w:rPr>
              <w:t>3</w:t>
            </w:r>
          </w:p>
        </w:tc>
        <w:tc>
          <w:tcPr>
            <w:tcW w:w="774" w:type="dxa"/>
            <w:vAlign w:val="center"/>
          </w:tcPr>
          <w:p w14:paraId="2C3AFDE9" w14:textId="77777777" w:rsidR="006D031A" w:rsidRDefault="006D031A">
            <w:pPr>
              <w:spacing w:after="0" w:line="240" w:lineRule="auto"/>
              <w:jc w:val="center"/>
              <w:rPr>
                <w:rFonts w:ascii="Cambria" w:eastAsia="Cambria" w:hAnsi="Cambria" w:cs="Cambria"/>
              </w:rPr>
            </w:pPr>
          </w:p>
        </w:tc>
        <w:tc>
          <w:tcPr>
            <w:tcW w:w="936" w:type="dxa"/>
            <w:vAlign w:val="center"/>
          </w:tcPr>
          <w:p w14:paraId="6E2B8CAA" w14:textId="77777777" w:rsidR="006D031A" w:rsidRDefault="006D031A">
            <w:pPr>
              <w:spacing w:after="0" w:line="240" w:lineRule="auto"/>
              <w:jc w:val="center"/>
              <w:rPr>
                <w:rFonts w:ascii="Cambria" w:eastAsia="Cambria" w:hAnsi="Cambria" w:cs="Cambria"/>
              </w:rPr>
            </w:pPr>
          </w:p>
        </w:tc>
        <w:tc>
          <w:tcPr>
            <w:tcW w:w="668" w:type="dxa"/>
            <w:vAlign w:val="center"/>
          </w:tcPr>
          <w:p w14:paraId="17C0385E" w14:textId="77777777" w:rsidR="006D031A" w:rsidRDefault="006D031A">
            <w:pPr>
              <w:spacing w:after="0" w:line="240" w:lineRule="auto"/>
              <w:jc w:val="center"/>
              <w:rPr>
                <w:rFonts w:ascii="Cambria" w:eastAsia="Cambria" w:hAnsi="Cambria" w:cs="Cambria"/>
              </w:rPr>
            </w:pPr>
          </w:p>
        </w:tc>
        <w:tc>
          <w:tcPr>
            <w:tcW w:w="669" w:type="dxa"/>
            <w:vAlign w:val="center"/>
          </w:tcPr>
          <w:p w14:paraId="443F231F" w14:textId="77777777" w:rsidR="006D031A" w:rsidRDefault="006D031A">
            <w:pPr>
              <w:spacing w:after="0" w:line="240" w:lineRule="auto"/>
              <w:jc w:val="center"/>
              <w:rPr>
                <w:rFonts w:ascii="Cambria" w:eastAsia="Cambria" w:hAnsi="Cambria" w:cs="Cambria"/>
              </w:rPr>
            </w:pPr>
          </w:p>
        </w:tc>
      </w:tr>
      <w:tr w:rsidR="006D031A" w14:paraId="5CBCAB51" w14:textId="77777777">
        <w:trPr>
          <w:cantSplit/>
          <w:trHeight w:val="271"/>
          <w:tblHeader/>
          <w:jc w:val="center"/>
        </w:trPr>
        <w:tc>
          <w:tcPr>
            <w:tcW w:w="9517" w:type="dxa"/>
            <w:gridSpan w:val="9"/>
            <w:vAlign w:val="center"/>
          </w:tcPr>
          <w:p w14:paraId="5B195950" w14:textId="77777777" w:rsidR="006D031A" w:rsidRDefault="00036B69">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İçinde bulunulan yıl dâhil, son beş yıl için veriniz. 2022-2023 gibi yazınız.</w:t>
            </w:r>
          </w:p>
          <w:p w14:paraId="768427C7" w14:textId="77777777" w:rsidR="006D031A" w:rsidRDefault="00036B69">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2 </w:t>
            </w:r>
            <w:r>
              <w:rPr>
                <w:rFonts w:ascii="Cambria" w:eastAsia="Cambria" w:hAnsi="Cambria" w:cs="Cambria"/>
                <w:i/>
                <w:sz w:val="20"/>
                <w:szCs w:val="20"/>
              </w:rPr>
              <w:t xml:space="preserve">Sayılar ilgili akademik yılda geçiş yapmış </w:t>
            </w:r>
            <w:proofErr w:type="spellStart"/>
            <w:r>
              <w:rPr>
                <w:rFonts w:ascii="Cambria" w:eastAsia="Cambria" w:hAnsi="Cambria" w:cs="Cambria"/>
                <w:i/>
                <w:sz w:val="20"/>
                <w:szCs w:val="20"/>
              </w:rPr>
              <w:t>yandal</w:t>
            </w:r>
            <w:proofErr w:type="spellEnd"/>
            <w:r>
              <w:rPr>
                <w:rFonts w:ascii="Cambria" w:eastAsia="Cambria" w:hAnsi="Cambria" w:cs="Cambria"/>
                <w:i/>
                <w:sz w:val="20"/>
                <w:szCs w:val="20"/>
              </w:rPr>
              <w:t xml:space="preserve"> ya da çift </w:t>
            </w:r>
            <w:proofErr w:type="spellStart"/>
            <w:r>
              <w:rPr>
                <w:rFonts w:ascii="Cambria" w:eastAsia="Cambria" w:hAnsi="Cambria" w:cs="Cambria"/>
                <w:i/>
                <w:sz w:val="20"/>
                <w:szCs w:val="20"/>
              </w:rPr>
              <w:t>anadala</w:t>
            </w:r>
            <w:proofErr w:type="spellEnd"/>
            <w:r>
              <w:rPr>
                <w:rFonts w:ascii="Cambria" w:eastAsia="Cambria" w:hAnsi="Cambria" w:cs="Cambria"/>
                <w:i/>
                <w:sz w:val="20"/>
                <w:szCs w:val="20"/>
              </w:rPr>
              <w:t xml:space="preserve"> başlamış olan öğrenci sayılarıdır</w:t>
            </w:r>
          </w:p>
          <w:p w14:paraId="46F6F5B4" w14:textId="77777777" w:rsidR="006D031A" w:rsidRDefault="00036B69">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3 </w:t>
            </w:r>
            <w:r>
              <w:rPr>
                <w:rFonts w:ascii="Cambria" w:eastAsia="Cambria" w:hAnsi="Cambria" w:cs="Cambria"/>
                <w:i/>
                <w:sz w:val="20"/>
                <w:szCs w:val="20"/>
              </w:rPr>
              <w:t>A = Başarı puanına göre yatay geçiş yapan öğrenci sayısı</w:t>
            </w:r>
          </w:p>
          <w:p w14:paraId="0B3CD056" w14:textId="77777777" w:rsidR="006D031A" w:rsidRDefault="00036B69">
            <w:pP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4 </w:t>
            </w:r>
            <w:r>
              <w:rPr>
                <w:rFonts w:ascii="Cambria" w:eastAsia="Cambria" w:hAnsi="Cambria" w:cs="Cambria"/>
                <w:i/>
                <w:sz w:val="20"/>
                <w:szCs w:val="20"/>
              </w:rPr>
              <w:t>B = Merkezi yerleştirme puanına göre yatay geçiş yapan öğrenci sayısı</w:t>
            </w:r>
          </w:p>
          <w:p w14:paraId="371133D5" w14:textId="77777777" w:rsidR="006D031A" w:rsidRDefault="00036B69">
            <w:pP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5 </w:t>
            </w:r>
            <w:r>
              <w:rPr>
                <w:rFonts w:ascii="Cambria" w:eastAsia="Cambria" w:hAnsi="Cambria" w:cs="Cambria"/>
                <w:i/>
                <w:sz w:val="20"/>
                <w:szCs w:val="20"/>
              </w:rPr>
              <w:t>Başarı puanı ve merkezi yerleştirmeye göre yatay geçiş yapan toplam öğrenci sayısı (A+B)</w:t>
            </w:r>
          </w:p>
          <w:p w14:paraId="29FE3BE3" w14:textId="77777777" w:rsidR="006D031A" w:rsidRDefault="00036B69">
            <w:pP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6 </w:t>
            </w:r>
            <w:r>
              <w:rPr>
                <w:rFonts w:ascii="Cambria" w:eastAsia="Cambria" w:hAnsi="Cambria" w:cs="Cambria"/>
                <w:i/>
                <w:sz w:val="20"/>
                <w:szCs w:val="20"/>
              </w:rPr>
              <w:t xml:space="preserve">C = Başka bölümlerde </w:t>
            </w:r>
            <w:proofErr w:type="spellStart"/>
            <w:r>
              <w:rPr>
                <w:rFonts w:ascii="Cambria" w:eastAsia="Cambria" w:hAnsi="Cambria" w:cs="Cambria"/>
                <w:i/>
                <w:sz w:val="20"/>
                <w:szCs w:val="20"/>
              </w:rPr>
              <w:t>yandala</w:t>
            </w:r>
            <w:proofErr w:type="spellEnd"/>
            <w:r>
              <w:rPr>
                <w:rFonts w:ascii="Cambria" w:eastAsia="Cambria" w:hAnsi="Cambria" w:cs="Cambria"/>
                <w:i/>
                <w:sz w:val="20"/>
                <w:szCs w:val="20"/>
              </w:rPr>
              <w:t xml:space="preserve"> başlayan program öğrenci sayısı</w:t>
            </w:r>
          </w:p>
          <w:p w14:paraId="194C2E36" w14:textId="77777777" w:rsidR="006D031A" w:rsidRDefault="00036B69">
            <w:pP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7 </w:t>
            </w:r>
            <w:r>
              <w:rPr>
                <w:rFonts w:ascii="Cambria" w:eastAsia="Cambria" w:hAnsi="Cambria" w:cs="Cambria"/>
                <w:i/>
                <w:sz w:val="20"/>
                <w:szCs w:val="20"/>
              </w:rPr>
              <w:t xml:space="preserve">D = Bölümde </w:t>
            </w:r>
            <w:proofErr w:type="spellStart"/>
            <w:r>
              <w:rPr>
                <w:rFonts w:ascii="Cambria" w:eastAsia="Cambria" w:hAnsi="Cambria" w:cs="Cambria"/>
                <w:i/>
                <w:sz w:val="20"/>
                <w:szCs w:val="20"/>
              </w:rPr>
              <w:t>yandala</w:t>
            </w:r>
            <w:proofErr w:type="spellEnd"/>
            <w:r>
              <w:rPr>
                <w:rFonts w:ascii="Cambria" w:eastAsia="Cambria" w:hAnsi="Cambria" w:cs="Cambria"/>
                <w:i/>
                <w:sz w:val="20"/>
                <w:szCs w:val="20"/>
              </w:rPr>
              <w:t xml:space="preserve"> başlayan başka program öğrenci sayısı</w:t>
            </w:r>
          </w:p>
          <w:p w14:paraId="1A9590AE" w14:textId="77777777" w:rsidR="006D031A" w:rsidRDefault="00036B69">
            <w:pP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8 </w:t>
            </w:r>
            <w:r>
              <w:rPr>
                <w:rFonts w:ascii="Cambria" w:eastAsia="Cambria" w:hAnsi="Cambria" w:cs="Cambria"/>
                <w:i/>
                <w:sz w:val="20"/>
                <w:szCs w:val="20"/>
              </w:rPr>
              <w:t xml:space="preserve">E = Başka bölümlerde çift </w:t>
            </w:r>
            <w:proofErr w:type="spellStart"/>
            <w:r>
              <w:rPr>
                <w:rFonts w:ascii="Cambria" w:eastAsia="Cambria" w:hAnsi="Cambria" w:cs="Cambria"/>
                <w:i/>
                <w:sz w:val="20"/>
                <w:szCs w:val="20"/>
              </w:rPr>
              <w:t>anadala</w:t>
            </w:r>
            <w:proofErr w:type="spellEnd"/>
            <w:r>
              <w:rPr>
                <w:rFonts w:ascii="Cambria" w:eastAsia="Cambria" w:hAnsi="Cambria" w:cs="Cambria"/>
                <w:i/>
                <w:sz w:val="20"/>
                <w:szCs w:val="20"/>
              </w:rPr>
              <w:t xml:space="preserve"> başlayan program öğrenci sayısı</w:t>
            </w:r>
          </w:p>
          <w:p w14:paraId="76DC2C7D" w14:textId="77777777" w:rsidR="006D031A" w:rsidRDefault="00036B69">
            <w:pPr>
              <w:spacing w:after="0" w:line="240" w:lineRule="auto"/>
              <w:rPr>
                <w:rFonts w:ascii="Cambria" w:eastAsia="Cambria" w:hAnsi="Cambria" w:cs="Cambria"/>
                <w:i/>
                <w:sz w:val="20"/>
                <w:szCs w:val="20"/>
              </w:rPr>
            </w:pPr>
            <w:r>
              <w:rPr>
                <w:rFonts w:ascii="Cambria" w:eastAsia="Cambria" w:hAnsi="Cambria" w:cs="Cambria"/>
                <w:i/>
                <w:sz w:val="20"/>
                <w:szCs w:val="20"/>
                <w:vertAlign w:val="superscript"/>
              </w:rPr>
              <w:t xml:space="preserve">9 </w:t>
            </w:r>
            <w:r>
              <w:rPr>
                <w:rFonts w:ascii="Cambria" w:eastAsia="Cambria" w:hAnsi="Cambria" w:cs="Cambria"/>
                <w:i/>
                <w:sz w:val="20"/>
                <w:szCs w:val="20"/>
              </w:rPr>
              <w:t xml:space="preserve">F = Bölümde çift </w:t>
            </w:r>
            <w:proofErr w:type="spellStart"/>
            <w:r>
              <w:rPr>
                <w:rFonts w:ascii="Cambria" w:eastAsia="Cambria" w:hAnsi="Cambria" w:cs="Cambria"/>
                <w:i/>
                <w:sz w:val="20"/>
                <w:szCs w:val="20"/>
              </w:rPr>
              <w:t>anadala</w:t>
            </w:r>
            <w:proofErr w:type="spellEnd"/>
            <w:r>
              <w:rPr>
                <w:rFonts w:ascii="Cambria" w:eastAsia="Cambria" w:hAnsi="Cambria" w:cs="Cambria"/>
                <w:i/>
                <w:sz w:val="20"/>
                <w:szCs w:val="20"/>
              </w:rPr>
              <w:t xml:space="preserve"> başlayan başka program öğrenci sayısı</w:t>
            </w:r>
          </w:p>
          <w:p w14:paraId="77A3A9F9" w14:textId="77777777" w:rsidR="006D031A" w:rsidRDefault="00036B69">
            <w:pPr>
              <w:spacing w:after="0" w:line="240" w:lineRule="auto"/>
              <w:rPr>
                <w:rFonts w:ascii="Cambria" w:eastAsia="Cambria" w:hAnsi="Cambria" w:cs="Cambria"/>
              </w:rPr>
            </w:pPr>
            <w:r>
              <w:rPr>
                <w:rFonts w:ascii="Cambria" w:eastAsia="Cambria" w:hAnsi="Cambria" w:cs="Cambria"/>
                <w:i/>
                <w:sz w:val="20"/>
                <w:szCs w:val="20"/>
                <w:vertAlign w:val="superscript"/>
              </w:rPr>
              <w:t>10</w:t>
            </w:r>
            <w:r>
              <w:rPr>
                <w:rFonts w:ascii="Cambria" w:eastAsia="Cambria" w:hAnsi="Cambria" w:cs="Cambria"/>
                <w:i/>
                <w:sz w:val="20"/>
                <w:szCs w:val="20"/>
              </w:rPr>
              <w:t xml:space="preserve"> Ön lisans programları için geçerli değildir.</w:t>
            </w:r>
          </w:p>
        </w:tc>
      </w:tr>
    </w:tbl>
    <w:p w14:paraId="4D0537FD" w14:textId="77777777" w:rsidR="006D031A" w:rsidRDefault="006D031A">
      <w:pPr>
        <w:spacing w:after="60" w:line="240" w:lineRule="auto"/>
        <w:ind w:firstLine="567"/>
        <w:jc w:val="both"/>
        <w:rPr>
          <w:rFonts w:ascii="Cambria" w:eastAsia="Cambria" w:hAnsi="Cambria" w:cs="Cambria"/>
          <w:b/>
        </w:rPr>
      </w:pPr>
      <w:bookmarkStart w:id="19" w:name="_heading=h.1ci93xb" w:colFirst="0" w:colLast="0"/>
      <w:bookmarkEnd w:id="19"/>
    </w:p>
    <w:p w14:paraId="5C41BE86"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İşletmeciliği bölümüne üniversite içi veya dışından yapılacak geçiş işlemleri; 24.04.2010 tarihli ve 27561 sayılı Resmî </w:t>
      </w:r>
      <w:proofErr w:type="spellStart"/>
      <w:r>
        <w:rPr>
          <w:rFonts w:ascii="Cambria" w:eastAsia="Cambria" w:hAnsi="Cambria" w:cs="Cambria"/>
        </w:rPr>
        <w:t>Gazete’de</w:t>
      </w:r>
      <w:proofErr w:type="spellEnd"/>
      <w:r>
        <w:rPr>
          <w:rFonts w:ascii="Cambria" w:eastAsia="Cambria" w:hAnsi="Cambria" w:cs="Cambria"/>
        </w:rPr>
        <w:t xml:space="preserve"> yayımlanan “Yükseköğretim Kurumlarında Ön Lisans ve Lisans Düzeyindeki Programlar Arasında Geçiş, Çift </w:t>
      </w:r>
      <w:proofErr w:type="spellStart"/>
      <w:r>
        <w:rPr>
          <w:rFonts w:ascii="Cambria" w:eastAsia="Cambria" w:hAnsi="Cambria" w:cs="Cambria"/>
        </w:rPr>
        <w:t>Anadal</w:t>
      </w:r>
      <w:proofErr w:type="spellEnd"/>
      <w:r>
        <w:rPr>
          <w:rFonts w:ascii="Cambria" w:eastAsia="Cambria" w:hAnsi="Cambria" w:cs="Cambria"/>
        </w:rPr>
        <w:t xml:space="preserve">, </w:t>
      </w:r>
      <w:proofErr w:type="spellStart"/>
      <w:r>
        <w:rPr>
          <w:rFonts w:ascii="Cambria" w:eastAsia="Cambria" w:hAnsi="Cambria" w:cs="Cambria"/>
        </w:rPr>
        <w:t>Yandal</w:t>
      </w:r>
      <w:proofErr w:type="spellEnd"/>
      <w:r>
        <w:rPr>
          <w:rFonts w:ascii="Cambria" w:eastAsia="Cambria" w:hAnsi="Cambria" w:cs="Cambria"/>
        </w:rPr>
        <w:t xml:space="preserve"> ile Kurumlar Arası Kredi Transferi Yapılması Esaslarına İlişkin Yönetmelik” (Kanıt 1.2.1.a), “Alanya </w:t>
      </w:r>
      <w:proofErr w:type="spellStart"/>
      <w:r>
        <w:rPr>
          <w:rFonts w:ascii="Cambria" w:eastAsia="Cambria" w:hAnsi="Cambria" w:cs="Cambria"/>
        </w:rPr>
        <w:t>Alaaddin</w:t>
      </w:r>
      <w:proofErr w:type="spellEnd"/>
      <w:r>
        <w:rPr>
          <w:rFonts w:ascii="Cambria" w:eastAsia="Cambria" w:hAnsi="Cambria" w:cs="Cambria"/>
        </w:rPr>
        <w:t xml:space="preserve"> Keykubat Üniversitesi Ön Lisans Ve Lisans Düzeyindeki Programlar Arasındaki Yatay Geçiş, Çift </w:t>
      </w:r>
      <w:proofErr w:type="spellStart"/>
      <w:r>
        <w:rPr>
          <w:rFonts w:ascii="Cambria" w:eastAsia="Cambria" w:hAnsi="Cambria" w:cs="Cambria"/>
        </w:rPr>
        <w:t>Anadal</w:t>
      </w:r>
      <w:proofErr w:type="spellEnd"/>
      <w:r>
        <w:rPr>
          <w:rFonts w:ascii="Cambria" w:eastAsia="Cambria" w:hAnsi="Cambria" w:cs="Cambria"/>
        </w:rPr>
        <w:t xml:space="preserve"> Programı ve </w:t>
      </w:r>
      <w:proofErr w:type="spellStart"/>
      <w:r>
        <w:rPr>
          <w:rFonts w:ascii="Cambria" w:eastAsia="Cambria" w:hAnsi="Cambria" w:cs="Cambria"/>
        </w:rPr>
        <w:t>Yandal</w:t>
      </w:r>
      <w:proofErr w:type="spellEnd"/>
      <w:r>
        <w:rPr>
          <w:rFonts w:ascii="Cambria" w:eastAsia="Cambria" w:hAnsi="Cambria" w:cs="Cambria"/>
        </w:rPr>
        <w:t xml:space="preserve"> Programı Yönergesi” (Kanıt 1.2.1.b) ve  “Alanya </w:t>
      </w:r>
      <w:proofErr w:type="spellStart"/>
      <w:r>
        <w:rPr>
          <w:rFonts w:ascii="Cambria" w:eastAsia="Cambria" w:hAnsi="Cambria" w:cs="Cambria"/>
        </w:rPr>
        <w:t>Alaaddin</w:t>
      </w:r>
      <w:proofErr w:type="spellEnd"/>
      <w:r>
        <w:rPr>
          <w:rFonts w:ascii="Cambria" w:eastAsia="Cambria" w:hAnsi="Cambria" w:cs="Cambria"/>
        </w:rPr>
        <w:t xml:space="preserve"> Keykubat Üniversitesi Muafiyet ve İntibak İşlemleri Yönergesi” (Kanıt 1.2.1.c) çerçevesinde gerçekleştirilir. Geçiş yapan öğrencilerin muafiyet işlemleri, ders içeriklerinin, saatlerinin ve AKTS değerlerinin uygunluğu temel alınarak yapılır. Ders isimleri farklı olsa bile içerik benzerliğinin %80 ve üzeri olması durumunda eşdeğerlik kabul edilir. Ayrıca YÖK tarafından belirlenen zorunlu dersler olan Türk Dili I-II, Atatürk İlkeleri ve İnkılap Tarihi I-II ile Yabancı Dil I-II dersleri, kredi ve AKTS değerlerine bakılmaksızın doğrudan muafiyet kapsamında değerlendirilir. Bu kapsamda daha önce alınmış muafiyet karar örneği ekte verilmiştir (Kanıt 1.2.1.d).</w:t>
      </w:r>
    </w:p>
    <w:p w14:paraId="6136FDCF"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Bölümün yatay geçiş ve dikey geçiş uygulamaları ile başka programlarda ve/veya kurumlarda alınmış dersler ve kazanılmış kredilerin değerlendirilmesine ilişkin politikaları, öğrencilerin akademik gelişimlerini desteklemeyi ve farklı öğrenim deneyimlerini tanımayı hedeflemektedir. Bu süreçte, öğrencinin kazanılmış öğrenme çıktılarını en üst düzeyde tanımak ve mükerrer ders alımını önlemek temel ilkeler arasında yer almaktadır. Bu uygulama, hem öğrencinin akademik yükünü gereksiz yere artırmadan eğitim süresini verimli kullanmasını sağlar hem de üniversitenin öğrenci merkezli eğitim anlayışını destekler. Bölümümüzde alınmış yatay geçiş (Kanıt 1.2.1.e) ve dikey geçişlere (Kanıt 1.2.1.f) ilişkin karar örnekleri ektedir. </w:t>
      </w:r>
    </w:p>
    <w:p w14:paraId="15B3D3F4"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Sonuç olarak, Turizm İşletmeciliği Bölümünde uygulanan intibak politikaları, öğrencilerin önceki öğrenim süreçlerini en üst düzeyde tanıyan, akademik ilerlemelerini destekleyen ve onları küresel rekabet ortamına hazırlayan dinamik bir yapıya sahiptir. Bu süreçlerin sürekli olarak </w:t>
      </w:r>
      <w:r>
        <w:rPr>
          <w:rFonts w:ascii="Cambria" w:eastAsia="Cambria" w:hAnsi="Cambria" w:cs="Cambria"/>
        </w:rPr>
        <w:lastRenderedPageBreak/>
        <w:t xml:space="preserve">geliştirilmesi ve güncellenmesi hem öğrenci deneyimini iyileştirecek hem de üniversitenin eğitimde mükemmeliyet hedeflerine ulaşmasına katkı sağlayacaktır. Bölümümüzde yan dal veya çift </w:t>
      </w:r>
      <w:proofErr w:type="spellStart"/>
      <w:r>
        <w:rPr>
          <w:rFonts w:ascii="Cambria" w:eastAsia="Cambria" w:hAnsi="Cambria" w:cs="Cambria"/>
        </w:rPr>
        <w:t>anadal</w:t>
      </w:r>
      <w:proofErr w:type="spellEnd"/>
      <w:r>
        <w:rPr>
          <w:rFonts w:ascii="Cambria" w:eastAsia="Cambria" w:hAnsi="Cambria" w:cs="Cambria"/>
        </w:rPr>
        <w:t xml:space="preserve"> uygulamaları bulunmamaktadır. </w:t>
      </w:r>
    </w:p>
    <w:p w14:paraId="2ED704BE" w14:textId="77777777" w:rsidR="006D031A" w:rsidRDefault="006D031A">
      <w:pPr>
        <w:spacing w:after="60" w:line="240" w:lineRule="auto"/>
        <w:ind w:firstLine="567"/>
        <w:jc w:val="both"/>
        <w:rPr>
          <w:rFonts w:ascii="Cambria" w:eastAsia="Cambria" w:hAnsi="Cambria" w:cs="Cambria"/>
        </w:rPr>
      </w:pPr>
    </w:p>
    <w:p w14:paraId="09DDC358" w14:textId="77777777" w:rsidR="006D031A" w:rsidRDefault="006D031A">
      <w:pPr>
        <w:spacing w:after="60" w:line="240" w:lineRule="auto"/>
        <w:ind w:firstLine="567"/>
        <w:jc w:val="both"/>
        <w:rPr>
          <w:rFonts w:ascii="Cambria" w:eastAsia="Cambria" w:hAnsi="Cambria" w:cs="Cambria"/>
        </w:rPr>
      </w:pPr>
    </w:p>
    <w:p w14:paraId="1B9BC40A" w14:textId="77777777" w:rsidR="006D031A" w:rsidRDefault="006D031A">
      <w:pPr>
        <w:spacing w:after="60" w:line="240" w:lineRule="auto"/>
        <w:jc w:val="both"/>
        <w:rPr>
          <w:rFonts w:ascii="Cambria" w:eastAsia="Cambria" w:hAnsi="Cambria" w:cs="Cambria"/>
        </w:rPr>
      </w:pPr>
    </w:p>
    <w:p w14:paraId="41BC6888"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1.3.Öğrenci Değişimi</w:t>
      </w:r>
    </w:p>
    <w:p w14:paraId="74030C62" w14:textId="77777777" w:rsidR="006D031A" w:rsidRDefault="00036B69">
      <w:pPr>
        <w:spacing w:after="60" w:line="240" w:lineRule="auto"/>
        <w:ind w:firstLine="567"/>
        <w:rPr>
          <w:rFonts w:ascii="Cambria" w:eastAsia="Cambria" w:hAnsi="Cambria" w:cs="Cambria"/>
        </w:rPr>
      </w:pPr>
      <w:r>
        <w:rPr>
          <w:rFonts w:ascii="Cambria" w:eastAsia="Cambria" w:hAnsi="Cambria" w:cs="Cambria"/>
          <w:b/>
        </w:rPr>
        <w:t>1.3.1.</w:t>
      </w:r>
      <w:r>
        <w:rPr>
          <w:rFonts w:ascii="Cambria" w:eastAsia="Cambria" w:hAnsi="Cambria" w:cs="Cambria"/>
        </w:rPr>
        <w:t>Kurum ve/veya program tarafından başka kurumlarla yapılan anlaşmalar ve kurulan ortaklıkları belirtiniz. Yurtdışındaki kurum ve kuruluşlar ile özel sektör işletmeleriyle yapılan anlaşma, protokol vs. varsa bunlar hakkında da bilgi veriniz.</w:t>
      </w:r>
    </w:p>
    <w:p w14:paraId="33FF09C8"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(ALKÜ) bünyesinde, uluslararası öğrenci kabulü ve değişim programları, 30.12.2022 tarihli ve YÖ.063 </w:t>
      </w:r>
      <w:proofErr w:type="spellStart"/>
      <w:r>
        <w:rPr>
          <w:rFonts w:ascii="Cambria" w:eastAsia="Cambria" w:hAnsi="Cambria" w:cs="Cambria"/>
        </w:rPr>
        <w:t>döküman</w:t>
      </w:r>
      <w:proofErr w:type="spellEnd"/>
      <w:r>
        <w:rPr>
          <w:rFonts w:ascii="Cambria" w:eastAsia="Cambria" w:hAnsi="Cambria" w:cs="Cambria"/>
        </w:rPr>
        <w:t xml:space="preserve"> numaralı "</w:t>
      </w:r>
      <w:proofErr w:type="spellStart"/>
      <w:r>
        <w:rPr>
          <w:rFonts w:ascii="Cambria" w:eastAsia="Cambria" w:hAnsi="Cambria" w:cs="Cambria"/>
        </w:rPr>
        <w:t>Erasmus</w:t>
      </w:r>
      <w:proofErr w:type="spellEnd"/>
      <w:r>
        <w:rPr>
          <w:rFonts w:ascii="Cambria" w:eastAsia="Cambria" w:hAnsi="Cambria" w:cs="Cambria"/>
        </w:rPr>
        <w:t xml:space="preserve"> Koordinatörlüğü Yönergesi" çerçevesinde yürütülmektedir (Kanıt 1.3.1.a). Bu kapsamda, ALKÜ Dış İlişkiler Genel Koordinatörlüğü'ne bağlı olarak faaliyet gösteren </w:t>
      </w:r>
      <w:proofErr w:type="spellStart"/>
      <w:r>
        <w:rPr>
          <w:rFonts w:ascii="Cambria" w:eastAsia="Cambria" w:hAnsi="Cambria" w:cs="Cambria"/>
        </w:rPr>
        <w:t>Erasmus</w:t>
      </w:r>
      <w:proofErr w:type="spellEnd"/>
      <w:r>
        <w:rPr>
          <w:rFonts w:ascii="Cambria" w:eastAsia="Cambria" w:hAnsi="Cambria" w:cs="Cambria"/>
        </w:rPr>
        <w:t xml:space="preserve"> Koordinatörlüğü, </w:t>
      </w:r>
      <w:proofErr w:type="spellStart"/>
      <w:r>
        <w:rPr>
          <w:rFonts w:ascii="Cambria" w:eastAsia="Cambria" w:hAnsi="Cambria" w:cs="Cambria"/>
        </w:rPr>
        <w:t>Erasmus</w:t>
      </w:r>
      <w:proofErr w:type="spellEnd"/>
      <w:r>
        <w:rPr>
          <w:rFonts w:ascii="Cambria" w:eastAsia="Cambria" w:hAnsi="Cambria" w:cs="Cambria"/>
        </w:rPr>
        <w:t xml:space="preserve">+, </w:t>
      </w:r>
      <w:proofErr w:type="gramStart"/>
      <w:r>
        <w:rPr>
          <w:rFonts w:ascii="Cambria" w:eastAsia="Cambria" w:hAnsi="Cambria" w:cs="Cambria"/>
        </w:rPr>
        <w:t>Mevlana</w:t>
      </w:r>
      <w:proofErr w:type="gramEnd"/>
      <w:r>
        <w:rPr>
          <w:rFonts w:ascii="Cambria" w:eastAsia="Cambria" w:hAnsi="Cambria" w:cs="Cambria"/>
        </w:rPr>
        <w:t>, Farabi ve Orhun gibi uluslararası değişim programlarının etkin bir şekilde uygulanmasını sağlamaktadır.</w:t>
      </w:r>
    </w:p>
    <w:p w14:paraId="5A271300" w14:textId="77777777" w:rsidR="006D031A" w:rsidRDefault="00036B69">
      <w:pPr>
        <w:spacing w:after="60" w:line="240" w:lineRule="auto"/>
        <w:ind w:firstLine="567"/>
        <w:jc w:val="both"/>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Koordinatörlüğü, 4 personeli ile öğrencilerin ve personelin uluslararası hareketlilik fırsatlarından yararlanabilmesi için gerekli süreçleri yönetmekte; ikili iş birliği anlaşmalarının hazırlanması, güncellenmesi ve imzalanması süreçlerini takip etmektedir (Kanıt 1.3.1.b). Bu bağlamda, ALKÜ Turizm Fakültesi Turizm İşletmeciliği bölümünün çeşitli ülkelerdeki üniversitelerle yaptığı </w:t>
      </w:r>
      <w:proofErr w:type="spellStart"/>
      <w:r>
        <w:rPr>
          <w:rFonts w:ascii="Cambria" w:eastAsia="Cambria" w:hAnsi="Cambria" w:cs="Cambria"/>
        </w:rPr>
        <w:t>Erasmus</w:t>
      </w:r>
      <w:proofErr w:type="spellEnd"/>
      <w:r>
        <w:rPr>
          <w:rFonts w:ascii="Cambria" w:eastAsia="Cambria" w:hAnsi="Cambria" w:cs="Cambria"/>
        </w:rPr>
        <w:t xml:space="preserve">+ anlaşmaları, üniversitenin resmi </w:t>
      </w:r>
      <w:proofErr w:type="spellStart"/>
      <w:r>
        <w:rPr>
          <w:rFonts w:ascii="Cambria" w:eastAsia="Cambria" w:hAnsi="Cambria" w:cs="Cambria"/>
        </w:rPr>
        <w:t>Erasmus</w:t>
      </w:r>
      <w:proofErr w:type="spellEnd"/>
      <w:r>
        <w:rPr>
          <w:rFonts w:ascii="Cambria" w:eastAsia="Cambria" w:hAnsi="Cambria" w:cs="Cambria"/>
        </w:rPr>
        <w:t xml:space="preserve"> web sitesinde detaylı olarak listelenmiştir (Kanıt 1.3.1.c). Turizm Fakültesi özelinde, </w:t>
      </w:r>
      <w:proofErr w:type="spellStart"/>
      <w:r>
        <w:rPr>
          <w:rFonts w:ascii="Cambria" w:eastAsia="Cambria" w:hAnsi="Cambria" w:cs="Cambria"/>
        </w:rPr>
        <w:t>Erasmus</w:t>
      </w:r>
      <w:proofErr w:type="spellEnd"/>
      <w:r>
        <w:rPr>
          <w:rFonts w:ascii="Cambria" w:eastAsia="Cambria" w:hAnsi="Cambria" w:cs="Cambria"/>
        </w:rPr>
        <w:t xml:space="preserve">+ programı kapsamında öğrenci ve personel hareketliliği teşvik edilmekte ve bu doğrultuda gerekli bilgilendirme ve yönlendirmeler fakülte koordinatörleri aracılığıyla sağlanmaktadır (Kanıt 1.3.1.d). Başvuru süreçleri, gerekli formlar ve ilanlar, </w:t>
      </w:r>
      <w:proofErr w:type="spellStart"/>
      <w:r>
        <w:rPr>
          <w:rFonts w:ascii="Cambria" w:eastAsia="Cambria" w:hAnsi="Cambria" w:cs="Cambria"/>
        </w:rPr>
        <w:t>Erasmus</w:t>
      </w:r>
      <w:proofErr w:type="spellEnd"/>
      <w:r>
        <w:rPr>
          <w:rFonts w:ascii="Cambria" w:eastAsia="Cambria" w:hAnsi="Cambria" w:cs="Cambria"/>
        </w:rPr>
        <w:t xml:space="preserve"> Koordinatörlüğü tarafından belirli periyotlarla duyurulmakta ve üniversitenin </w:t>
      </w:r>
      <w:proofErr w:type="spellStart"/>
      <w:r>
        <w:rPr>
          <w:rFonts w:ascii="Cambria" w:eastAsia="Cambria" w:hAnsi="Cambria" w:cs="Cambria"/>
        </w:rPr>
        <w:t>Erasmus</w:t>
      </w:r>
      <w:proofErr w:type="spellEnd"/>
      <w:r>
        <w:rPr>
          <w:rFonts w:ascii="Cambria" w:eastAsia="Cambria" w:hAnsi="Cambria" w:cs="Cambria"/>
        </w:rPr>
        <w:t xml:space="preserve"> web sayfasında paylaşılmaktadır (Kanıt 1.3.1.e</w:t>
      </w:r>
      <w:proofErr w:type="gramStart"/>
      <w:r>
        <w:rPr>
          <w:rFonts w:ascii="Cambria" w:eastAsia="Cambria" w:hAnsi="Cambria" w:cs="Cambria"/>
        </w:rPr>
        <w:t>).​</w:t>
      </w:r>
      <w:proofErr w:type="gramEnd"/>
      <w:r>
        <w:rPr>
          <w:rFonts w:ascii="Cambria" w:eastAsia="Cambria" w:hAnsi="Cambria" w:cs="Cambria"/>
        </w:rPr>
        <w:t xml:space="preserve"> Başvuru ilanlarında, hareketlilik programlarının sunduğu olanaklar, başvuru şartları, süreler ve diğer önemli bilgiler detaylı olarak belirtilmektedir. Başvuruların değerlendirilmesi ve sonuçların duyurulması süreçleri de yine </w:t>
      </w:r>
      <w:proofErr w:type="spellStart"/>
      <w:r>
        <w:rPr>
          <w:rFonts w:ascii="Cambria" w:eastAsia="Cambria" w:hAnsi="Cambria" w:cs="Cambria"/>
        </w:rPr>
        <w:t>Erasmus</w:t>
      </w:r>
      <w:proofErr w:type="spellEnd"/>
      <w:r>
        <w:rPr>
          <w:rFonts w:ascii="Cambria" w:eastAsia="Cambria" w:hAnsi="Cambria" w:cs="Cambria"/>
        </w:rPr>
        <w:t xml:space="preserve"> Koordinatörlüğü tarafından yürütülmektedir (Kanıt 1.3.1.f). Öğrenciler ve personel, başvuru süreçleri ve gerekli belgeler hakkında detaylı bilgiye üniversitenin </w:t>
      </w:r>
      <w:proofErr w:type="spellStart"/>
      <w:r>
        <w:rPr>
          <w:rFonts w:ascii="Cambria" w:eastAsia="Cambria" w:hAnsi="Cambria" w:cs="Cambria"/>
        </w:rPr>
        <w:t>Erasmus</w:t>
      </w:r>
      <w:proofErr w:type="spellEnd"/>
      <w:r>
        <w:rPr>
          <w:rFonts w:ascii="Cambria" w:eastAsia="Cambria" w:hAnsi="Cambria" w:cs="Cambria"/>
        </w:rPr>
        <w:t xml:space="preserve"> web sitesinden ulaşabilmektedir (Kanıt 1.3.1.g). ​</w:t>
      </w:r>
    </w:p>
    <w:p w14:paraId="2810BC92" w14:textId="77777777" w:rsidR="006D031A" w:rsidRDefault="00036B69">
      <w:pPr>
        <w:ind w:firstLine="567"/>
        <w:jc w:val="both"/>
        <w:rPr>
          <w:rFonts w:ascii="Cambria" w:eastAsia="Cambria" w:hAnsi="Cambria" w:cs="Cambria"/>
        </w:rPr>
      </w:pPr>
      <w:r>
        <w:rPr>
          <w:rFonts w:ascii="Cambria" w:eastAsia="Cambria" w:hAnsi="Cambria" w:cs="Cambria"/>
        </w:rPr>
        <w:t xml:space="preserve">Tablo 1.3.1 incelendiğinde, bölümümüzün </w:t>
      </w:r>
      <w:proofErr w:type="spellStart"/>
      <w:r>
        <w:rPr>
          <w:rFonts w:ascii="Cambria" w:eastAsia="Cambria" w:hAnsi="Cambria" w:cs="Cambria"/>
        </w:rPr>
        <w:t>Erasmus</w:t>
      </w:r>
      <w:proofErr w:type="spellEnd"/>
      <w:r>
        <w:rPr>
          <w:rFonts w:ascii="Cambria" w:eastAsia="Cambria" w:hAnsi="Cambria" w:cs="Cambria"/>
        </w:rPr>
        <w:t xml:space="preserve">+ (KA131) öğrenci ve öğretim üyesi değişim programları kapsamında Avrupa’nın farklı bölgelerindeki 10 farklı ülkeden toplam 24 üniversite ile anlaşma yaptığı görülmektedir (Kanıt 1.3.1.c). Bulgaristan, </w:t>
      </w:r>
      <w:proofErr w:type="spellStart"/>
      <w:r>
        <w:rPr>
          <w:rFonts w:ascii="Cambria" w:eastAsia="Cambria" w:hAnsi="Cambria" w:cs="Cambria"/>
        </w:rPr>
        <w:t>Çekya</w:t>
      </w:r>
      <w:proofErr w:type="spellEnd"/>
      <w:r>
        <w:rPr>
          <w:rFonts w:ascii="Cambria" w:eastAsia="Cambria" w:hAnsi="Cambria" w:cs="Cambria"/>
        </w:rPr>
        <w:t xml:space="preserve">, Macaristan, Litvanya, Polonya, Romanya, Sırbistan ve Belçika gibi ülkeleri kapsayan bu anlaşmaların tamamı 31 Aralık 2028 tarihine kadar geçerlidir. Anlaşmaların coğrafi çeşitliliği ve sayıca yüksek oluşu, bölümün </w:t>
      </w:r>
      <w:proofErr w:type="spellStart"/>
      <w:r>
        <w:rPr>
          <w:rFonts w:ascii="Cambria" w:eastAsia="Cambria" w:hAnsi="Cambria" w:cs="Cambria"/>
        </w:rPr>
        <w:t>uluslararasılaşma</w:t>
      </w:r>
      <w:proofErr w:type="spellEnd"/>
      <w:r>
        <w:rPr>
          <w:rFonts w:ascii="Cambria" w:eastAsia="Cambria" w:hAnsi="Cambria" w:cs="Cambria"/>
        </w:rPr>
        <w:t xml:space="preserve"> vizyonunu güçlü biçimde yansıtmaktadır. Ayrıca bu iş birliklerinin uzun süreli olması, sürdürülebilir hareketlilik fırsatlarını desteklemekte ve öğrenci ile öğretim elemanlarının karşılıklı değişimini güvence altına almaktadır. Bu yönüyle, bölüm uluslararası eğitim ve kültürel etkileşim açısından öğrencilere oldukça zengin bir ağ sunmakta, Avrupa standartlarında akademik deneyim kazanmalarını mümkün kılmaktadır.</w:t>
      </w:r>
    </w:p>
    <w:p w14:paraId="251EF127" w14:textId="77777777" w:rsidR="006D031A" w:rsidRDefault="00036B69">
      <w:pPr>
        <w:spacing w:before="240" w:after="120" w:line="240" w:lineRule="auto"/>
        <w:jc w:val="center"/>
        <w:rPr>
          <w:rFonts w:ascii="Cambria" w:eastAsia="Cambria" w:hAnsi="Cambria" w:cs="Cambria"/>
          <w:b/>
          <w:i/>
        </w:rPr>
      </w:pPr>
      <w:r>
        <w:rPr>
          <w:rFonts w:ascii="Cambria" w:eastAsia="Cambria" w:hAnsi="Cambria" w:cs="Cambria"/>
          <w:b/>
          <w:i/>
        </w:rPr>
        <w:t>Tablo 1.3.1. Değişim Programı Anlaşmaları Özet Tablosu</w:t>
      </w:r>
    </w:p>
    <w:tbl>
      <w:tblPr>
        <w:tblStyle w:val="affff"/>
        <w:tblW w:w="10246" w:type="dxa"/>
        <w:tblInd w:w="-70" w:type="dxa"/>
        <w:tblLayout w:type="fixed"/>
        <w:tblLook w:val="0400" w:firstRow="0" w:lastRow="0" w:firstColumn="0" w:lastColumn="0" w:noHBand="0" w:noVBand="1"/>
      </w:tblPr>
      <w:tblGrid>
        <w:gridCol w:w="2021"/>
        <w:gridCol w:w="3987"/>
        <w:gridCol w:w="1193"/>
        <w:gridCol w:w="1070"/>
        <w:gridCol w:w="1975"/>
      </w:tblGrid>
      <w:tr w:rsidR="006D031A" w14:paraId="4F61AB35" w14:textId="77777777">
        <w:trPr>
          <w:trHeight w:val="298"/>
        </w:trPr>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1CEA" w14:textId="77777777" w:rsidR="006D031A" w:rsidRDefault="00036B69">
            <w:pPr>
              <w:spacing w:after="0" w:line="240" w:lineRule="auto"/>
              <w:jc w:val="center"/>
              <w:rPr>
                <w:rFonts w:ascii="Cambria" w:eastAsia="Cambria" w:hAnsi="Cambria" w:cs="Cambria"/>
              </w:rPr>
            </w:pPr>
            <w:r>
              <w:rPr>
                <w:rFonts w:ascii="Cambria" w:eastAsia="Cambria" w:hAnsi="Cambria" w:cs="Cambria"/>
              </w:rPr>
              <w:t>Değişim programı türü</w:t>
            </w:r>
          </w:p>
        </w:tc>
        <w:tc>
          <w:tcPr>
            <w:tcW w:w="3987" w:type="dxa"/>
            <w:tcBorders>
              <w:top w:val="single" w:sz="4" w:space="0" w:color="000000"/>
              <w:left w:val="nil"/>
              <w:bottom w:val="single" w:sz="4" w:space="0" w:color="000000"/>
              <w:right w:val="single" w:sz="4" w:space="0" w:color="000000"/>
            </w:tcBorders>
            <w:shd w:val="clear" w:color="auto" w:fill="auto"/>
            <w:vAlign w:val="center"/>
          </w:tcPr>
          <w:p w14:paraId="7E601C3D" w14:textId="77777777" w:rsidR="006D031A" w:rsidRDefault="00036B69">
            <w:pPr>
              <w:spacing w:after="0" w:line="240" w:lineRule="auto"/>
              <w:jc w:val="center"/>
              <w:rPr>
                <w:rFonts w:ascii="Cambria" w:eastAsia="Cambria" w:hAnsi="Cambria" w:cs="Cambria"/>
              </w:rPr>
            </w:pPr>
            <w:r>
              <w:rPr>
                <w:rFonts w:ascii="Cambria" w:eastAsia="Cambria" w:hAnsi="Cambria" w:cs="Cambria"/>
              </w:rPr>
              <w:t xml:space="preserve">Üniversiteler </w:t>
            </w:r>
          </w:p>
        </w:tc>
        <w:tc>
          <w:tcPr>
            <w:tcW w:w="1193" w:type="dxa"/>
            <w:tcBorders>
              <w:top w:val="single" w:sz="4" w:space="0" w:color="000000"/>
              <w:left w:val="nil"/>
              <w:bottom w:val="single" w:sz="4" w:space="0" w:color="000000"/>
              <w:right w:val="single" w:sz="4" w:space="0" w:color="000000"/>
            </w:tcBorders>
            <w:shd w:val="clear" w:color="auto" w:fill="auto"/>
            <w:vAlign w:val="center"/>
          </w:tcPr>
          <w:p w14:paraId="48284B31" w14:textId="77777777" w:rsidR="006D031A" w:rsidRDefault="00036B69">
            <w:pPr>
              <w:spacing w:after="0" w:line="240" w:lineRule="auto"/>
              <w:jc w:val="center"/>
              <w:rPr>
                <w:rFonts w:ascii="Cambria" w:eastAsia="Cambria" w:hAnsi="Cambria" w:cs="Cambria"/>
              </w:rPr>
            </w:pPr>
            <w:r>
              <w:rPr>
                <w:rFonts w:ascii="Cambria" w:eastAsia="Cambria" w:hAnsi="Cambria" w:cs="Cambria"/>
              </w:rPr>
              <w:t>Ülkeler</w:t>
            </w:r>
          </w:p>
        </w:tc>
        <w:tc>
          <w:tcPr>
            <w:tcW w:w="1070" w:type="dxa"/>
            <w:tcBorders>
              <w:top w:val="single" w:sz="4" w:space="0" w:color="000000"/>
              <w:left w:val="nil"/>
              <w:bottom w:val="single" w:sz="4" w:space="0" w:color="000000"/>
              <w:right w:val="single" w:sz="4" w:space="0" w:color="000000"/>
            </w:tcBorders>
            <w:shd w:val="clear" w:color="auto" w:fill="auto"/>
            <w:vAlign w:val="center"/>
          </w:tcPr>
          <w:p w14:paraId="4CD97A88" w14:textId="77777777" w:rsidR="006D031A" w:rsidRDefault="00036B69">
            <w:pPr>
              <w:spacing w:after="0" w:line="240" w:lineRule="auto"/>
              <w:jc w:val="center"/>
              <w:rPr>
                <w:rFonts w:ascii="Cambria" w:eastAsia="Cambria" w:hAnsi="Cambria" w:cs="Cambria"/>
              </w:rPr>
            </w:pPr>
            <w:r>
              <w:rPr>
                <w:rFonts w:ascii="Cambria" w:eastAsia="Cambria" w:hAnsi="Cambria" w:cs="Cambria"/>
              </w:rPr>
              <w:t>Anlaşma sayısı</w:t>
            </w:r>
          </w:p>
        </w:tc>
        <w:tc>
          <w:tcPr>
            <w:tcW w:w="1975" w:type="dxa"/>
            <w:tcBorders>
              <w:top w:val="single" w:sz="4" w:space="0" w:color="000000"/>
              <w:left w:val="nil"/>
              <w:bottom w:val="single" w:sz="4" w:space="0" w:color="000000"/>
              <w:right w:val="single" w:sz="4" w:space="0" w:color="000000"/>
            </w:tcBorders>
            <w:shd w:val="clear" w:color="auto" w:fill="auto"/>
            <w:vAlign w:val="center"/>
          </w:tcPr>
          <w:p w14:paraId="4E3E842E" w14:textId="77777777" w:rsidR="006D031A" w:rsidRDefault="00036B69">
            <w:pPr>
              <w:spacing w:after="0" w:line="240" w:lineRule="auto"/>
              <w:jc w:val="center"/>
              <w:rPr>
                <w:rFonts w:ascii="Cambria" w:eastAsia="Cambria" w:hAnsi="Cambria" w:cs="Cambria"/>
              </w:rPr>
            </w:pPr>
            <w:r>
              <w:rPr>
                <w:rFonts w:ascii="Cambria" w:eastAsia="Cambria" w:hAnsi="Cambria" w:cs="Cambria"/>
              </w:rPr>
              <w:t>Son Geçerlik tarihi</w:t>
            </w:r>
          </w:p>
        </w:tc>
      </w:tr>
      <w:tr w:rsidR="006D031A" w14:paraId="520BC915"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vAlign w:val="center"/>
          </w:tcPr>
          <w:p w14:paraId="70F1E99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0B9A4D4D"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Ikonomıcheskı</w:t>
            </w:r>
            <w:proofErr w:type="spellEnd"/>
            <w:r>
              <w:rPr>
                <w:rFonts w:ascii="Cambria" w:eastAsia="Cambria" w:hAnsi="Cambria" w:cs="Cambria"/>
              </w:rPr>
              <w:t xml:space="preserve"> </w:t>
            </w:r>
            <w:proofErr w:type="spellStart"/>
            <w:proofErr w:type="gramStart"/>
            <w:r>
              <w:rPr>
                <w:rFonts w:ascii="Cambria" w:eastAsia="Cambria" w:hAnsi="Cambria" w:cs="Cambria"/>
              </w:rPr>
              <w:t>Unıversıtet</w:t>
            </w:r>
            <w:proofErr w:type="spellEnd"/>
            <w:r>
              <w:rPr>
                <w:rFonts w:ascii="Cambria" w:eastAsia="Cambria" w:hAnsi="Cambria" w:cs="Cambria"/>
              </w:rPr>
              <w:t xml:space="preserve"> -</w:t>
            </w:r>
            <w:proofErr w:type="gramEnd"/>
            <w:r>
              <w:rPr>
                <w:rFonts w:ascii="Cambria" w:eastAsia="Cambria" w:hAnsi="Cambria" w:cs="Cambria"/>
              </w:rPr>
              <w:t xml:space="preserve"> Varna</w:t>
            </w:r>
          </w:p>
        </w:tc>
        <w:tc>
          <w:tcPr>
            <w:tcW w:w="1193" w:type="dxa"/>
            <w:tcBorders>
              <w:top w:val="nil"/>
              <w:left w:val="nil"/>
              <w:bottom w:val="single" w:sz="4" w:space="0" w:color="000000"/>
              <w:right w:val="single" w:sz="4" w:space="0" w:color="000000"/>
            </w:tcBorders>
            <w:shd w:val="clear" w:color="auto" w:fill="auto"/>
            <w:vAlign w:val="center"/>
          </w:tcPr>
          <w:p w14:paraId="39942C8F" w14:textId="77777777" w:rsidR="006D031A" w:rsidRDefault="00036B69">
            <w:pPr>
              <w:spacing w:after="0" w:line="240" w:lineRule="auto"/>
              <w:jc w:val="center"/>
              <w:rPr>
                <w:rFonts w:ascii="Cambria" w:eastAsia="Cambria" w:hAnsi="Cambria" w:cs="Cambria"/>
              </w:rPr>
            </w:pPr>
            <w:r>
              <w:rPr>
                <w:rFonts w:ascii="Cambria" w:eastAsia="Cambria" w:hAnsi="Cambria" w:cs="Cambria"/>
              </w:rPr>
              <w:t>Bulgaristan</w:t>
            </w:r>
          </w:p>
        </w:tc>
        <w:tc>
          <w:tcPr>
            <w:tcW w:w="1070" w:type="dxa"/>
            <w:tcBorders>
              <w:top w:val="nil"/>
              <w:left w:val="nil"/>
              <w:bottom w:val="single" w:sz="4" w:space="0" w:color="000000"/>
              <w:right w:val="single" w:sz="4" w:space="0" w:color="000000"/>
            </w:tcBorders>
            <w:shd w:val="clear" w:color="auto" w:fill="auto"/>
            <w:vAlign w:val="center"/>
          </w:tcPr>
          <w:p w14:paraId="047E3C86"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79E49A99"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16ACC414"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292DFAE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63FE51D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Ambıs</w:t>
            </w:r>
            <w:proofErr w:type="spellEnd"/>
            <w:r>
              <w:rPr>
                <w:rFonts w:ascii="Cambria" w:eastAsia="Cambria" w:hAnsi="Cambria" w:cs="Cambria"/>
              </w:rPr>
              <w:t xml:space="preserve"> </w:t>
            </w:r>
            <w:proofErr w:type="spellStart"/>
            <w:r>
              <w:rPr>
                <w:rFonts w:ascii="Cambria" w:eastAsia="Cambria" w:hAnsi="Cambria" w:cs="Cambria"/>
              </w:rPr>
              <w:t>Vysoka</w:t>
            </w:r>
            <w:proofErr w:type="spellEnd"/>
            <w:r>
              <w:rPr>
                <w:rFonts w:ascii="Cambria" w:eastAsia="Cambria" w:hAnsi="Cambria" w:cs="Cambria"/>
              </w:rPr>
              <w:t xml:space="preserve"> </w:t>
            </w:r>
            <w:proofErr w:type="spellStart"/>
            <w:r>
              <w:rPr>
                <w:rFonts w:ascii="Cambria" w:eastAsia="Cambria" w:hAnsi="Cambria" w:cs="Cambria"/>
              </w:rPr>
              <w:t>Skola</w:t>
            </w:r>
            <w:proofErr w:type="spellEnd"/>
            <w:r>
              <w:rPr>
                <w:rFonts w:ascii="Cambria" w:eastAsia="Cambria" w:hAnsi="Cambria" w:cs="Cambria"/>
              </w:rPr>
              <w:t xml:space="preserve"> As</w:t>
            </w:r>
          </w:p>
        </w:tc>
        <w:tc>
          <w:tcPr>
            <w:tcW w:w="1193" w:type="dxa"/>
            <w:tcBorders>
              <w:top w:val="nil"/>
              <w:left w:val="nil"/>
              <w:bottom w:val="single" w:sz="4" w:space="0" w:color="000000"/>
              <w:right w:val="single" w:sz="4" w:space="0" w:color="000000"/>
            </w:tcBorders>
            <w:shd w:val="clear" w:color="auto" w:fill="auto"/>
            <w:vAlign w:val="center"/>
          </w:tcPr>
          <w:p w14:paraId="2E95B517"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Çekya</w:t>
            </w:r>
            <w:proofErr w:type="spellEnd"/>
          </w:p>
        </w:tc>
        <w:tc>
          <w:tcPr>
            <w:tcW w:w="1070" w:type="dxa"/>
            <w:tcBorders>
              <w:top w:val="nil"/>
              <w:left w:val="nil"/>
              <w:bottom w:val="single" w:sz="4" w:space="0" w:color="000000"/>
              <w:right w:val="single" w:sz="4" w:space="0" w:color="000000"/>
            </w:tcBorders>
            <w:shd w:val="clear" w:color="auto" w:fill="auto"/>
            <w:vAlign w:val="center"/>
          </w:tcPr>
          <w:p w14:paraId="4050F7FD"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7D468D6F"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11411E1F"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7CEAE457"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5A46DCD5"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Vysoka</w:t>
            </w:r>
            <w:proofErr w:type="spellEnd"/>
            <w:r>
              <w:rPr>
                <w:rFonts w:ascii="Cambria" w:eastAsia="Cambria" w:hAnsi="Cambria" w:cs="Cambria"/>
              </w:rPr>
              <w:t xml:space="preserve"> </w:t>
            </w:r>
            <w:proofErr w:type="spellStart"/>
            <w:r>
              <w:rPr>
                <w:rFonts w:ascii="Cambria" w:eastAsia="Cambria" w:hAnsi="Cambria" w:cs="Cambria"/>
              </w:rPr>
              <w:t>Skola</w:t>
            </w:r>
            <w:proofErr w:type="spellEnd"/>
            <w:r>
              <w:rPr>
                <w:rFonts w:ascii="Cambria" w:eastAsia="Cambria" w:hAnsi="Cambria" w:cs="Cambria"/>
              </w:rPr>
              <w:t xml:space="preserve"> </w:t>
            </w:r>
            <w:proofErr w:type="spellStart"/>
            <w:r>
              <w:rPr>
                <w:rFonts w:ascii="Cambria" w:eastAsia="Cambria" w:hAnsi="Cambria" w:cs="Cambria"/>
              </w:rPr>
              <w:t>Podnikani</w:t>
            </w:r>
            <w:proofErr w:type="spellEnd"/>
            <w:r>
              <w:rPr>
                <w:rFonts w:ascii="Cambria" w:eastAsia="Cambria" w:hAnsi="Cambria" w:cs="Cambria"/>
              </w:rPr>
              <w:t xml:space="preserve"> A </w:t>
            </w:r>
            <w:proofErr w:type="spellStart"/>
            <w:r>
              <w:rPr>
                <w:rFonts w:ascii="Cambria" w:eastAsia="Cambria" w:hAnsi="Cambria" w:cs="Cambria"/>
              </w:rPr>
              <w:t>Prava</w:t>
            </w:r>
            <w:proofErr w:type="spellEnd"/>
            <w:r>
              <w:rPr>
                <w:rFonts w:ascii="Cambria" w:eastAsia="Cambria" w:hAnsi="Cambria" w:cs="Cambria"/>
              </w:rPr>
              <w:t>, A.S.</w:t>
            </w:r>
          </w:p>
        </w:tc>
        <w:tc>
          <w:tcPr>
            <w:tcW w:w="1193" w:type="dxa"/>
            <w:tcBorders>
              <w:top w:val="nil"/>
              <w:left w:val="nil"/>
              <w:bottom w:val="single" w:sz="4" w:space="0" w:color="000000"/>
              <w:right w:val="single" w:sz="4" w:space="0" w:color="000000"/>
            </w:tcBorders>
            <w:shd w:val="clear" w:color="auto" w:fill="auto"/>
            <w:vAlign w:val="center"/>
          </w:tcPr>
          <w:p w14:paraId="6B92C1B3"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Çekya</w:t>
            </w:r>
            <w:proofErr w:type="spellEnd"/>
          </w:p>
        </w:tc>
        <w:tc>
          <w:tcPr>
            <w:tcW w:w="1070" w:type="dxa"/>
            <w:tcBorders>
              <w:top w:val="nil"/>
              <w:left w:val="nil"/>
              <w:bottom w:val="single" w:sz="4" w:space="0" w:color="000000"/>
              <w:right w:val="single" w:sz="4" w:space="0" w:color="000000"/>
            </w:tcBorders>
            <w:shd w:val="clear" w:color="auto" w:fill="auto"/>
            <w:vAlign w:val="center"/>
          </w:tcPr>
          <w:p w14:paraId="781DE690"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2E2309F1"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2F77EF9D"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0A2D4E40"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lastRenderedPageBreak/>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071FAF9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Kodolanyi</w:t>
            </w:r>
            <w:proofErr w:type="spellEnd"/>
            <w:r>
              <w:rPr>
                <w:rFonts w:ascii="Cambria" w:eastAsia="Cambria" w:hAnsi="Cambria" w:cs="Cambria"/>
              </w:rPr>
              <w:t xml:space="preserve"> </w:t>
            </w:r>
            <w:proofErr w:type="spellStart"/>
            <w:r>
              <w:rPr>
                <w:rFonts w:ascii="Cambria" w:eastAsia="Cambria" w:hAnsi="Cambria" w:cs="Cambria"/>
              </w:rPr>
              <w:t>Janos</w:t>
            </w:r>
            <w:proofErr w:type="spellEnd"/>
            <w:r>
              <w:rPr>
                <w:rFonts w:ascii="Cambria" w:eastAsia="Cambria" w:hAnsi="Cambria" w:cs="Cambria"/>
              </w:rPr>
              <w:t xml:space="preserve"> </w:t>
            </w:r>
            <w:proofErr w:type="spellStart"/>
            <w:r>
              <w:rPr>
                <w:rFonts w:ascii="Cambria" w:eastAsia="Cambria" w:hAnsi="Cambria" w:cs="Cambria"/>
              </w:rPr>
              <w:t>Egyetem</w:t>
            </w:r>
            <w:proofErr w:type="spellEnd"/>
          </w:p>
        </w:tc>
        <w:tc>
          <w:tcPr>
            <w:tcW w:w="1193" w:type="dxa"/>
            <w:tcBorders>
              <w:top w:val="nil"/>
              <w:left w:val="nil"/>
              <w:bottom w:val="single" w:sz="4" w:space="0" w:color="000000"/>
              <w:right w:val="single" w:sz="4" w:space="0" w:color="000000"/>
            </w:tcBorders>
            <w:shd w:val="clear" w:color="auto" w:fill="auto"/>
            <w:vAlign w:val="center"/>
          </w:tcPr>
          <w:p w14:paraId="659EF7A2" w14:textId="77777777" w:rsidR="006D031A" w:rsidRDefault="00036B69">
            <w:pPr>
              <w:spacing w:after="0" w:line="240" w:lineRule="auto"/>
              <w:jc w:val="center"/>
              <w:rPr>
                <w:rFonts w:ascii="Cambria" w:eastAsia="Cambria" w:hAnsi="Cambria" w:cs="Cambria"/>
              </w:rPr>
            </w:pPr>
            <w:r>
              <w:rPr>
                <w:rFonts w:ascii="Cambria" w:eastAsia="Cambria" w:hAnsi="Cambria" w:cs="Cambria"/>
              </w:rPr>
              <w:t>Macaristan</w:t>
            </w:r>
          </w:p>
        </w:tc>
        <w:tc>
          <w:tcPr>
            <w:tcW w:w="1070" w:type="dxa"/>
            <w:tcBorders>
              <w:top w:val="nil"/>
              <w:left w:val="nil"/>
              <w:bottom w:val="single" w:sz="4" w:space="0" w:color="000000"/>
              <w:right w:val="single" w:sz="4" w:space="0" w:color="000000"/>
            </w:tcBorders>
            <w:shd w:val="clear" w:color="auto" w:fill="auto"/>
            <w:vAlign w:val="center"/>
          </w:tcPr>
          <w:p w14:paraId="1E8EF744"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6DB0B761"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3B004924"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273018C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7B3258D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Kauno</w:t>
            </w:r>
            <w:proofErr w:type="spellEnd"/>
            <w:r>
              <w:rPr>
                <w:rFonts w:ascii="Cambria" w:eastAsia="Cambria" w:hAnsi="Cambria" w:cs="Cambria"/>
              </w:rPr>
              <w:t xml:space="preserve"> </w:t>
            </w:r>
            <w:proofErr w:type="spellStart"/>
            <w:r>
              <w:rPr>
                <w:rFonts w:ascii="Cambria" w:eastAsia="Cambria" w:hAnsi="Cambria" w:cs="Cambria"/>
              </w:rPr>
              <w:t>Kolegıja</w:t>
            </w:r>
            <w:proofErr w:type="spellEnd"/>
          </w:p>
        </w:tc>
        <w:tc>
          <w:tcPr>
            <w:tcW w:w="1193" w:type="dxa"/>
            <w:tcBorders>
              <w:top w:val="nil"/>
              <w:left w:val="nil"/>
              <w:bottom w:val="single" w:sz="4" w:space="0" w:color="000000"/>
              <w:right w:val="single" w:sz="4" w:space="0" w:color="000000"/>
            </w:tcBorders>
            <w:shd w:val="clear" w:color="auto" w:fill="auto"/>
            <w:vAlign w:val="center"/>
          </w:tcPr>
          <w:p w14:paraId="5587EB54" w14:textId="77777777" w:rsidR="006D031A" w:rsidRDefault="00036B69">
            <w:pPr>
              <w:spacing w:after="0" w:line="240" w:lineRule="auto"/>
              <w:jc w:val="center"/>
              <w:rPr>
                <w:rFonts w:ascii="Cambria" w:eastAsia="Cambria" w:hAnsi="Cambria" w:cs="Cambria"/>
              </w:rPr>
            </w:pPr>
            <w:r>
              <w:rPr>
                <w:rFonts w:ascii="Cambria" w:eastAsia="Cambria" w:hAnsi="Cambria" w:cs="Cambria"/>
              </w:rPr>
              <w:t>Litvanya</w:t>
            </w:r>
          </w:p>
        </w:tc>
        <w:tc>
          <w:tcPr>
            <w:tcW w:w="1070" w:type="dxa"/>
            <w:tcBorders>
              <w:top w:val="nil"/>
              <w:left w:val="nil"/>
              <w:bottom w:val="single" w:sz="4" w:space="0" w:color="000000"/>
              <w:right w:val="single" w:sz="4" w:space="0" w:color="000000"/>
            </w:tcBorders>
            <w:shd w:val="clear" w:color="auto" w:fill="auto"/>
            <w:vAlign w:val="center"/>
          </w:tcPr>
          <w:p w14:paraId="5A5BD5A6"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10201CDF"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52DB5BAC"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1502B16A"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235CDFFD"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Lietuvos</w:t>
            </w:r>
            <w:proofErr w:type="spellEnd"/>
            <w:r>
              <w:rPr>
                <w:rFonts w:ascii="Cambria" w:eastAsia="Cambria" w:hAnsi="Cambria" w:cs="Cambria"/>
              </w:rPr>
              <w:t xml:space="preserve"> </w:t>
            </w:r>
            <w:proofErr w:type="spellStart"/>
            <w:r>
              <w:rPr>
                <w:rFonts w:ascii="Cambria" w:eastAsia="Cambria" w:hAnsi="Cambria" w:cs="Cambria"/>
              </w:rPr>
              <w:t>Verslo</w:t>
            </w:r>
            <w:proofErr w:type="spellEnd"/>
            <w:r>
              <w:rPr>
                <w:rFonts w:ascii="Cambria" w:eastAsia="Cambria" w:hAnsi="Cambria" w:cs="Cambria"/>
              </w:rPr>
              <w:t xml:space="preserve"> </w:t>
            </w:r>
            <w:proofErr w:type="spellStart"/>
            <w:r>
              <w:rPr>
                <w:rFonts w:ascii="Cambria" w:eastAsia="Cambria" w:hAnsi="Cambria" w:cs="Cambria"/>
              </w:rPr>
              <w:t>Kolegija</w:t>
            </w:r>
            <w:proofErr w:type="spellEnd"/>
          </w:p>
        </w:tc>
        <w:tc>
          <w:tcPr>
            <w:tcW w:w="1193" w:type="dxa"/>
            <w:tcBorders>
              <w:top w:val="nil"/>
              <w:left w:val="nil"/>
              <w:bottom w:val="single" w:sz="4" w:space="0" w:color="000000"/>
              <w:right w:val="single" w:sz="4" w:space="0" w:color="000000"/>
            </w:tcBorders>
            <w:shd w:val="clear" w:color="auto" w:fill="auto"/>
            <w:vAlign w:val="center"/>
          </w:tcPr>
          <w:p w14:paraId="3D09B464" w14:textId="77777777" w:rsidR="006D031A" w:rsidRDefault="00036B69">
            <w:pPr>
              <w:spacing w:after="0" w:line="240" w:lineRule="auto"/>
              <w:jc w:val="center"/>
              <w:rPr>
                <w:rFonts w:ascii="Cambria" w:eastAsia="Cambria" w:hAnsi="Cambria" w:cs="Cambria"/>
              </w:rPr>
            </w:pPr>
            <w:r>
              <w:rPr>
                <w:rFonts w:ascii="Cambria" w:eastAsia="Cambria" w:hAnsi="Cambria" w:cs="Cambria"/>
              </w:rPr>
              <w:t>Litvanya</w:t>
            </w:r>
          </w:p>
        </w:tc>
        <w:tc>
          <w:tcPr>
            <w:tcW w:w="1070" w:type="dxa"/>
            <w:tcBorders>
              <w:top w:val="nil"/>
              <w:left w:val="nil"/>
              <w:bottom w:val="single" w:sz="4" w:space="0" w:color="000000"/>
              <w:right w:val="single" w:sz="4" w:space="0" w:color="000000"/>
            </w:tcBorders>
            <w:shd w:val="clear" w:color="auto" w:fill="auto"/>
            <w:vAlign w:val="center"/>
          </w:tcPr>
          <w:p w14:paraId="385A451C"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7A1A0268"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1B31F2DC" w14:textId="77777777">
        <w:trPr>
          <w:trHeight w:val="598"/>
        </w:trPr>
        <w:tc>
          <w:tcPr>
            <w:tcW w:w="2021" w:type="dxa"/>
            <w:tcBorders>
              <w:top w:val="nil"/>
              <w:left w:val="single" w:sz="4" w:space="0" w:color="000000"/>
              <w:bottom w:val="single" w:sz="4" w:space="0" w:color="000000"/>
              <w:right w:val="single" w:sz="4" w:space="0" w:color="000000"/>
            </w:tcBorders>
            <w:shd w:val="clear" w:color="auto" w:fill="auto"/>
          </w:tcPr>
          <w:p w14:paraId="4458B41E"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1A02CC8D"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Republıc</w:t>
            </w:r>
            <w:proofErr w:type="spellEnd"/>
            <w:r>
              <w:rPr>
                <w:rFonts w:ascii="Cambria" w:eastAsia="Cambria" w:hAnsi="Cambria" w:cs="Cambria"/>
              </w:rPr>
              <w:t xml:space="preserve"> Of </w:t>
            </w:r>
            <w:proofErr w:type="spellStart"/>
            <w:r>
              <w:rPr>
                <w:rFonts w:ascii="Cambria" w:eastAsia="Cambria" w:hAnsi="Cambria" w:cs="Cambria"/>
              </w:rPr>
              <w:t>Macedonıa</w:t>
            </w:r>
            <w:proofErr w:type="spellEnd"/>
            <w:r>
              <w:rPr>
                <w:rFonts w:ascii="Cambria" w:eastAsia="Cambria" w:hAnsi="Cambria" w:cs="Cambria"/>
              </w:rPr>
              <w:t xml:space="preserve"> </w:t>
            </w:r>
            <w:proofErr w:type="spellStart"/>
            <w:r>
              <w:rPr>
                <w:rFonts w:ascii="Cambria" w:eastAsia="Cambria" w:hAnsi="Cambria" w:cs="Cambria"/>
              </w:rPr>
              <w:t>Goce</w:t>
            </w:r>
            <w:proofErr w:type="spellEnd"/>
            <w:r>
              <w:rPr>
                <w:rFonts w:ascii="Cambria" w:eastAsia="Cambria" w:hAnsi="Cambria" w:cs="Cambria"/>
              </w:rPr>
              <w:t xml:space="preserve"> </w:t>
            </w:r>
            <w:proofErr w:type="spellStart"/>
            <w:r>
              <w:rPr>
                <w:rFonts w:ascii="Cambria" w:eastAsia="Cambria" w:hAnsi="Cambria" w:cs="Cambria"/>
              </w:rPr>
              <w:t>Delcev</w:t>
            </w:r>
            <w:proofErr w:type="spellEnd"/>
            <w:r>
              <w:rPr>
                <w:rFonts w:ascii="Cambria" w:eastAsia="Cambria" w:hAnsi="Cambria" w:cs="Cambria"/>
              </w:rPr>
              <w:t xml:space="preserve"> </w:t>
            </w:r>
            <w:proofErr w:type="spellStart"/>
            <w:r>
              <w:rPr>
                <w:rFonts w:ascii="Cambria" w:eastAsia="Cambria" w:hAnsi="Cambria" w:cs="Cambria"/>
              </w:rPr>
              <w:t>State</w:t>
            </w:r>
            <w:proofErr w:type="spellEnd"/>
            <w:r>
              <w:rPr>
                <w:rFonts w:ascii="Cambria" w:eastAsia="Cambria" w:hAnsi="Cambria" w:cs="Cambria"/>
              </w:rPr>
              <w:t xml:space="preserve"> </w:t>
            </w:r>
            <w:proofErr w:type="spellStart"/>
            <w:r>
              <w:rPr>
                <w:rFonts w:ascii="Cambria" w:eastAsia="Cambria" w:hAnsi="Cambria" w:cs="Cambria"/>
              </w:rPr>
              <w:t>Unıversıty</w:t>
            </w:r>
            <w:proofErr w:type="spellEnd"/>
            <w:r>
              <w:rPr>
                <w:rFonts w:ascii="Cambria" w:eastAsia="Cambria" w:hAnsi="Cambria" w:cs="Cambria"/>
              </w:rPr>
              <w:t xml:space="preserve"> </w:t>
            </w:r>
            <w:proofErr w:type="spellStart"/>
            <w:r>
              <w:rPr>
                <w:rFonts w:ascii="Cambria" w:eastAsia="Cambria" w:hAnsi="Cambria" w:cs="Cambria"/>
              </w:rPr>
              <w:t>Stıp</w:t>
            </w:r>
            <w:proofErr w:type="spellEnd"/>
          </w:p>
        </w:tc>
        <w:tc>
          <w:tcPr>
            <w:tcW w:w="1193" w:type="dxa"/>
            <w:tcBorders>
              <w:top w:val="nil"/>
              <w:left w:val="nil"/>
              <w:bottom w:val="single" w:sz="4" w:space="0" w:color="000000"/>
              <w:right w:val="single" w:sz="4" w:space="0" w:color="000000"/>
            </w:tcBorders>
            <w:shd w:val="clear" w:color="auto" w:fill="auto"/>
            <w:vAlign w:val="center"/>
          </w:tcPr>
          <w:p w14:paraId="786DF50B" w14:textId="77777777" w:rsidR="006D031A" w:rsidRDefault="00036B69">
            <w:pPr>
              <w:spacing w:after="0" w:line="240" w:lineRule="auto"/>
              <w:jc w:val="center"/>
              <w:rPr>
                <w:rFonts w:ascii="Cambria" w:eastAsia="Cambria" w:hAnsi="Cambria" w:cs="Cambria"/>
              </w:rPr>
            </w:pPr>
            <w:r>
              <w:rPr>
                <w:rFonts w:ascii="Cambria" w:eastAsia="Cambria" w:hAnsi="Cambria" w:cs="Cambria"/>
              </w:rPr>
              <w:t>Kuzey Makedonya</w:t>
            </w:r>
          </w:p>
        </w:tc>
        <w:tc>
          <w:tcPr>
            <w:tcW w:w="1070" w:type="dxa"/>
            <w:tcBorders>
              <w:top w:val="nil"/>
              <w:left w:val="nil"/>
              <w:bottom w:val="single" w:sz="4" w:space="0" w:color="000000"/>
              <w:right w:val="single" w:sz="4" w:space="0" w:color="000000"/>
            </w:tcBorders>
            <w:shd w:val="clear" w:color="auto" w:fill="auto"/>
            <w:vAlign w:val="center"/>
          </w:tcPr>
          <w:p w14:paraId="2D5E8D33"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1F5BAE14"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1B7477A8" w14:textId="77777777">
        <w:trPr>
          <w:trHeight w:val="598"/>
        </w:trPr>
        <w:tc>
          <w:tcPr>
            <w:tcW w:w="2021" w:type="dxa"/>
            <w:tcBorders>
              <w:top w:val="nil"/>
              <w:left w:val="single" w:sz="4" w:space="0" w:color="000000"/>
              <w:bottom w:val="single" w:sz="4" w:space="0" w:color="000000"/>
              <w:right w:val="single" w:sz="4" w:space="0" w:color="000000"/>
            </w:tcBorders>
            <w:shd w:val="clear" w:color="auto" w:fill="auto"/>
          </w:tcPr>
          <w:p w14:paraId="663EA13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0BBC674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Unıverzıtet</w:t>
            </w:r>
            <w:proofErr w:type="spellEnd"/>
            <w:r>
              <w:rPr>
                <w:rFonts w:ascii="Cambria" w:eastAsia="Cambria" w:hAnsi="Cambria" w:cs="Cambria"/>
              </w:rPr>
              <w:t xml:space="preserve"> </w:t>
            </w:r>
            <w:proofErr w:type="spellStart"/>
            <w:r>
              <w:rPr>
                <w:rFonts w:ascii="Cambria" w:eastAsia="Cambria" w:hAnsi="Cambria" w:cs="Cambria"/>
              </w:rPr>
              <w:t>Vo</w:t>
            </w:r>
            <w:proofErr w:type="spellEnd"/>
            <w:r>
              <w:rPr>
                <w:rFonts w:ascii="Cambria" w:eastAsia="Cambria" w:hAnsi="Cambria" w:cs="Cambria"/>
              </w:rPr>
              <w:t xml:space="preserve"> </w:t>
            </w:r>
            <w:proofErr w:type="spellStart"/>
            <w:r>
              <w:rPr>
                <w:rFonts w:ascii="Cambria" w:eastAsia="Cambria" w:hAnsi="Cambria" w:cs="Cambria"/>
              </w:rPr>
              <w:t>Tetovo</w:t>
            </w:r>
            <w:proofErr w:type="spellEnd"/>
          </w:p>
        </w:tc>
        <w:tc>
          <w:tcPr>
            <w:tcW w:w="1193" w:type="dxa"/>
            <w:tcBorders>
              <w:top w:val="nil"/>
              <w:left w:val="nil"/>
              <w:bottom w:val="single" w:sz="4" w:space="0" w:color="000000"/>
              <w:right w:val="single" w:sz="4" w:space="0" w:color="000000"/>
            </w:tcBorders>
            <w:shd w:val="clear" w:color="auto" w:fill="auto"/>
            <w:vAlign w:val="center"/>
          </w:tcPr>
          <w:p w14:paraId="55D382AF" w14:textId="77777777" w:rsidR="006D031A" w:rsidRDefault="00036B69">
            <w:pPr>
              <w:spacing w:after="0" w:line="240" w:lineRule="auto"/>
              <w:jc w:val="center"/>
              <w:rPr>
                <w:rFonts w:ascii="Cambria" w:eastAsia="Cambria" w:hAnsi="Cambria" w:cs="Cambria"/>
              </w:rPr>
            </w:pPr>
            <w:r>
              <w:rPr>
                <w:rFonts w:ascii="Cambria" w:eastAsia="Cambria" w:hAnsi="Cambria" w:cs="Cambria"/>
              </w:rPr>
              <w:t>Kuzey Makedonya</w:t>
            </w:r>
          </w:p>
        </w:tc>
        <w:tc>
          <w:tcPr>
            <w:tcW w:w="1070" w:type="dxa"/>
            <w:tcBorders>
              <w:top w:val="nil"/>
              <w:left w:val="nil"/>
              <w:bottom w:val="single" w:sz="4" w:space="0" w:color="000000"/>
              <w:right w:val="single" w:sz="4" w:space="0" w:color="000000"/>
            </w:tcBorders>
            <w:shd w:val="clear" w:color="auto" w:fill="auto"/>
            <w:vAlign w:val="center"/>
          </w:tcPr>
          <w:p w14:paraId="2E4956A1"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4E8D3D46"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57F24D38"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5E1F179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69D9A29F"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Instıtuto</w:t>
            </w:r>
            <w:proofErr w:type="spellEnd"/>
            <w:r>
              <w:rPr>
                <w:rFonts w:ascii="Cambria" w:eastAsia="Cambria" w:hAnsi="Cambria" w:cs="Cambria"/>
              </w:rPr>
              <w:t xml:space="preserve"> </w:t>
            </w:r>
            <w:proofErr w:type="spellStart"/>
            <w:r>
              <w:rPr>
                <w:rFonts w:ascii="Cambria" w:eastAsia="Cambria" w:hAnsi="Cambria" w:cs="Cambria"/>
              </w:rPr>
              <w:t>Polıtecnıco</w:t>
            </w:r>
            <w:proofErr w:type="spellEnd"/>
            <w:r>
              <w:rPr>
                <w:rFonts w:ascii="Cambria" w:eastAsia="Cambria" w:hAnsi="Cambria" w:cs="Cambria"/>
              </w:rPr>
              <w:t xml:space="preserve"> Da </w:t>
            </w:r>
            <w:proofErr w:type="spellStart"/>
            <w:r>
              <w:rPr>
                <w:rFonts w:ascii="Cambria" w:eastAsia="Cambria" w:hAnsi="Cambria" w:cs="Cambria"/>
              </w:rPr>
              <w:t>Guarda</w:t>
            </w:r>
            <w:proofErr w:type="spellEnd"/>
          </w:p>
        </w:tc>
        <w:tc>
          <w:tcPr>
            <w:tcW w:w="1193" w:type="dxa"/>
            <w:tcBorders>
              <w:top w:val="nil"/>
              <w:left w:val="nil"/>
              <w:bottom w:val="single" w:sz="4" w:space="0" w:color="000000"/>
              <w:right w:val="single" w:sz="4" w:space="0" w:color="000000"/>
            </w:tcBorders>
            <w:shd w:val="clear" w:color="auto" w:fill="auto"/>
            <w:vAlign w:val="center"/>
          </w:tcPr>
          <w:p w14:paraId="5D409DA1" w14:textId="77777777" w:rsidR="006D031A" w:rsidRDefault="00036B69">
            <w:pPr>
              <w:spacing w:after="0" w:line="240" w:lineRule="auto"/>
              <w:jc w:val="center"/>
              <w:rPr>
                <w:rFonts w:ascii="Cambria" w:eastAsia="Cambria" w:hAnsi="Cambria" w:cs="Cambria"/>
              </w:rPr>
            </w:pPr>
            <w:r>
              <w:rPr>
                <w:rFonts w:ascii="Cambria" w:eastAsia="Cambria" w:hAnsi="Cambria" w:cs="Cambria"/>
              </w:rPr>
              <w:t>Portekiz</w:t>
            </w:r>
          </w:p>
        </w:tc>
        <w:tc>
          <w:tcPr>
            <w:tcW w:w="1070" w:type="dxa"/>
            <w:tcBorders>
              <w:top w:val="nil"/>
              <w:left w:val="nil"/>
              <w:bottom w:val="single" w:sz="4" w:space="0" w:color="000000"/>
              <w:right w:val="single" w:sz="4" w:space="0" w:color="000000"/>
            </w:tcBorders>
            <w:shd w:val="clear" w:color="auto" w:fill="auto"/>
            <w:vAlign w:val="center"/>
          </w:tcPr>
          <w:p w14:paraId="12EC0A99"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045F52A6"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74F53888" w14:textId="77777777">
        <w:trPr>
          <w:trHeight w:val="598"/>
        </w:trPr>
        <w:tc>
          <w:tcPr>
            <w:tcW w:w="2021" w:type="dxa"/>
            <w:tcBorders>
              <w:top w:val="nil"/>
              <w:left w:val="single" w:sz="4" w:space="0" w:color="000000"/>
              <w:bottom w:val="single" w:sz="4" w:space="0" w:color="000000"/>
              <w:right w:val="single" w:sz="4" w:space="0" w:color="000000"/>
            </w:tcBorders>
            <w:shd w:val="clear" w:color="auto" w:fill="auto"/>
          </w:tcPr>
          <w:p w14:paraId="05894FEA"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7FCB6D1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Gornoslaska</w:t>
            </w:r>
            <w:proofErr w:type="spellEnd"/>
            <w:r>
              <w:rPr>
                <w:rFonts w:ascii="Cambria" w:eastAsia="Cambria" w:hAnsi="Cambria" w:cs="Cambria"/>
              </w:rPr>
              <w:t xml:space="preserve"> </w:t>
            </w:r>
            <w:proofErr w:type="spellStart"/>
            <w:r>
              <w:rPr>
                <w:rFonts w:ascii="Cambria" w:eastAsia="Cambria" w:hAnsi="Cambria" w:cs="Cambria"/>
              </w:rPr>
              <w:t>Wyzsza</w:t>
            </w:r>
            <w:proofErr w:type="spellEnd"/>
            <w:r>
              <w:rPr>
                <w:rFonts w:ascii="Cambria" w:eastAsia="Cambria" w:hAnsi="Cambria" w:cs="Cambria"/>
              </w:rPr>
              <w:t xml:space="preserve"> </w:t>
            </w:r>
            <w:proofErr w:type="spellStart"/>
            <w:r>
              <w:rPr>
                <w:rFonts w:ascii="Cambria" w:eastAsia="Cambria" w:hAnsi="Cambria" w:cs="Cambria"/>
              </w:rPr>
              <w:t>Szkola</w:t>
            </w:r>
            <w:proofErr w:type="spellEnd"/>
            <w:r>
              <w:rPr>
                <w:rFonts w:ascii="Cambria" w:eastAsia="Cambria" w:hAnsi="Cambria" w:cs="Cambria"/>
              </w:rPr>
              <w:t xml:space="preserve"> </w:t>
            </w:r>
            <w:proofErr w:type="spellStart"/>
            <w:r>
              <w:rPr>
                <w:rFonts w:ascii="Cambria" w:eastAsia="Cambria" w:hAnsi="Cambria" w:cs="Cambria"/>
              </w:rPr>
              <w:t>Handlowa</w:t>
            </w:r>
            <w:proofErr w:type="spellEnd"/>
            <w:r>
              <w:rPr>
                <w:rFonts w:ascii="Cambria" w:eastAsia="Cambria" w:hAnsi="Cambria" w:cs="Cambria"/>
              </w:rPr>
              <w:t xml:space="preserve"> İm. </w:t>
            </w:r>
            <w:proofErr w:type="spellStart"/>
            <w:r>
              <w:rPr>
                <w:rFonts w:ascii="Cambria" w:eastAsia="Cambria" w:hAnsi="Cambria" w:cs="Cambria"/>
              </w:rPr>
              <w:t>Wojciecha</w:t>
            </w:r>
            <w:proofErr w:type="spellEnd"/>
            <w:r>
              <w:rPr>
                <w:rFonts w:ascii="Cambria" w:eastAsia="Cambria" w:hAnsi="Cambria" w:cs="Cambria"/>
              </w:rPr>
              <w:t xml:space="preserve"> </w:t>
            </w:r>
            <w:proofErr w:type="spellStart"/>
            <w:r>
              <w:rPr>
                <w:rFonts w:ascii="Cambria" w:eastAsia="Cambria" w:hAnsi="Cambria" w:cs="Cambria"/>
              </w:rPr>
              <w:t>Korfantego</w:t>
            </w:r>
            <w:proofErr w:type="spellEnd"/>
          </w:p>
        </w:tc>
        <w:tc>
          <w:tcPr>
            <w:tcW w:w="1193" w:type="dxa"/>
            <w:tcBorders>
              <w:top w:val="nil"/>
              <w:left w:val="nil"/>
              <w:bottom w:val="single" w:sz="4" w:space="0" w:color="000000"/>
              <w:right w:val="single" w:sz="4" w:space="0" w:color="000000"/>
            </w:tcBorders>
            <w:shd w:val="clear" w:color="auto" w:fill="auto"/>
            <w:vAlign w:val="center"/>
          </w:tcPr>
          <w:p w14:paraId="3A2413B2" w14:textId="77777777" w:rsidR="006D031A" w:rsidRDefault="00036B69">
            <w:pPr>
              <w:spacing w:after="0" w:line="240" w:lineRule="auto"/>
              <w:jc w:val="center"/>
              <w:rPr>
                <w:rFonts w:ascii="Cambria" w:eastAsia="Cambria" w:hAnsi="Cambria" w:cs="Cambria"/>
              </w:rPr>
            </w:pPr>
            <w:r>
              <w:rPr>
                <w:rFonts w:ascii="Cambria" w:eastAsia="Cambria" w:hAnsi="Cambria" w:cs="Cambria"/>
              </w:rPr>
              <w:t>Polonya</w:t>
            </w:r>
          </w:p>
        </w:tc>
        <w:tc>
          <w:tcPr>
            <w:tcW w:w="1070" w:type="dxa"/>
            <w:tcBorders>
              <w:top w:val="nil"/>
              <w:left w:val="nil"/>
              <w:bottom w:val="single" w:sz="4" w:space="0" w:color="000000"/>
              <w:right w:val="single" w:sz="4" w:space="0" w:color="000000"/>
            </w:tcBorders>
            <w:shd w:val="clear" w:color="auto" w:fill="auto"/>
            <w:vAlign w:val="center"/>
          </w:tcPr>
          <w:p w14:paraId="15146A82"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4B46C4B5"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51E9E2D8" w14:textId="77777777">
        <w:trPr>
          <w:trHeight w:val="598"/>
        </w:trPr>
        <w:tc>
          <w:tcPr>
            <w:tcW w:w="2021" w:type="dxa"/>
            <w:tcBorders>
              <w:top w:val="nil"/>
              <w:left w:val="single" w:sz="4" w:space="0" w:color="000000"/>
              <w:bottom w:val="single" w:sz="4" w:space="0" w:color="000000"/>
              <w:right w:val="single" w:sz="4" w:space="0" w:color="000000"/>
            </w:tcBorders>
            <w:shd w:val="clear" w:color="auto" w:fill="auto"/>
          </w:tcPr>
          <w:p w14:paraId="7E869F0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0D8EF542"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Akademia</w:t>
            </w:r>
            <w:proofErr w:type="spellEnd"/>
            <w:r>
              <w:rPr>
                <w:rFonts w:ascii="Cambria" w:eastAsia="Cambria" w:hAnsi="Cambria" w:cs="Cambria"/>
              </w:rPr>
              <w:t xml:space="preserve"> </w:t>
            </w:r>
            <w:proofErr w:type="spellStart"/>
            <w:r>
              <w:rPr>
                <w:rFonts w:ascii="Cambria" w:eastAsia="Cambria" w:hAnsi="Cambria" w:cs="Cambria"/>
              </w:rPr>
              <w:t>Nauk</w:t>
            </w:r>
            <w:proofErr w:type="spellEnd"/>
            <w:r>
              <w:rPr>
                <w:rFonts w:ascii="Cambria" w:eastAsia="Cambria" w:hAnsi="Cambria" w:cs="Cambria"/>
              </w:rPr>
              <w:t xml:space="preserve"> </w:t>
            </w:r>
            <w:proofErr w:type="spellStart"/>
            <w:r>
              <w:rPr>
                <w:rFonts w:ascii="Cambria" w:eastAsia="Cambria" w:hAnsi="Cambria" w:cs="Cambria"/>
              </w:rPr>
              <w:t>Stosowanych</w:t>
            </w:r>
            <w:proofErr w:type="spellEnd"/>
            <w:r>
              <w:rPr>
                <w:rFonts w:ascii="Cambria" w:eastAsia="Cambria" w:hAnsi="Cambria" w:cs="Cambria"/>
              </w:rPr>
              <w:t xml:space="preserve"> </w:t>
            </w:r>
            <w:proofErr w:type="spellStart"/>
            <w:r>
              <w:rPr>
                <w:rFonts w:ascii="Cambria" w:eastAsia="Cambria" w:hAnsi="Cambria" w:cs="Cambria"/>
              </w:rPr>
              <w:t>Wincentego</w:t>
            </w:r>
            <w:proofErr w:type="spellEnd"/>
            <w:r>
              <w:rPr>
                <w:rFonts w:ascii="Cambria" w:eastAsia="Cambria" w:hAnsi="Cambria" w:cs="Cambria"/>
              </w:rPr>
              <w:t xml:space="preserve"> </w:t>
            </w:r>
            <w:proofErr w:type="spellStart"/>
            <w:r>
              <w:rPr>
                <w:rFonts w:ascii="Cambria" w:eastAsia="Cambria" w:hAnsi="Cambria" w:cs="Cambria"/>
              </w:rPr>
              <w:t>Pola</w:t>
            </w:r>
            <w:proofErr w:type="spellEnd"/>
            <w:r>
              <w:rPr>
                <w:rFonts w:ascii="Cambria" w:eastAsia="Cambria" w:hAnsi="Cambria" w:cs="Cambria"/>
              </w:rPr>
              <w:t xml:space="preserve"> W </w:t>
            </w:r>
            <w:proofErr w:type="spellStart"/>
            <w:r>
              <w:rPr>
                <w:rFonts w:ascii="Cambria" w:eastAsia="Cambria" w:hAnsi="Cambria" w:cs="Cambria"/>
              </w:rPr>
              <w:t>Lublinie</w:t>
            </w:r>
            <w:proofErr w:type="spellEnd"/>
          </w:p>
        </w:tc>
        <w:tc>
          <w:tcPr>
            <w:tcW w:w="1193" w:type="dxa"/>
            <w:tcBorders>
              <w:top w:val="nil"/>
              <w:left w:val="nil"/>
              <w:bottom w:val="single" w:sz="4" w:space="0" w:color="000000"/>
              <w:right w:val="single" w:sz="4" w:space="0" w:color="000000"/>
            </w:tcBorders>
            <w:shd w:val="clear" w:color="auto" w:fill="auto"/>
            <w:vAlign w:val="center"/>
          </w:tcPr>
          <w:p w14:paraId="40639D3F" w14:textId="77777777" w:rsidR="006D031A" w:rsidRDefault="00036B69">
            <w:pPr>
              <w:spacing w:after="0" w:line="240" w:lineRule="auto"/>
              <w:jc w:val="center"/>
              <w:rPr>
                <w:rFonts w:ascii="Cambria" w:eastAsia="Cambria" w:hAnsi="Cambria" w:cs="Cambria"/>
              </w:rPr>
            </w:pPr>
            <w:r>
              <w:rPr>
                <w:rFonts w:ascii="Cambria" w:eastAsia="Cambria" w:hAnsi="Cambria" w:cs="Cambria"/>
              </w:rPr>
              <w:t>Polonya</w:t>
            </w:r>
          </w:p>
        </w:tc>
        <w:tc>
          <w:tcPr>
            <w:tcW w:w="1070" w:type="dxa"/>
            <w:tcBorders>
              <w:top w:val="nil"/>
              <w:left w:val="nil"/>
              <w:bottom w:val="single" w:sz="4" w:space="0" w:color="000000"/>
              <w:right w:val="single" w:sz="4" w:space="0" w:color="000000"/>
            </w:tcBorders>
            <w:shd w:val="clear" w:color="auto" w:fill="auto"/>
            <w:vAlign w:val="center"/>
          </w:tcPr>
          <w:p w14:paraId="48946389"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7FBB5CF3"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7033C3D1"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14B04905"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49EE0268"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Unıwersytet</w:t>
            </w:r>
            <w:proofErr w:type="spellEnd"/>
            <w:r>
              <w:rPr>
                <w:rFonts w:ascii="Cambria" w:eastAsia="Cambria" w:hAnsi="Cambria" w:cs="Cambria"/>
              </w:rPr>
              <w:t xml:space="preserve"> </w:t>
            </w:r>
            <w:proofErr w:type="spellStart"/>
            <w:r>
              <w:rPr>
                <w:rFonts w:ascii="Cambria" w:eastAsia="Cambria" w:hAnsi="Cambria" w:cs="Cambria"/>
              </w:rPr>
              <w:t>Szczecınskı</w:t>
            </w:r>
            <w:proofErr w:type="spellEnd"/>
          </w:p>
        </w:tc>
        <w:tc>
          <w:tcPr>
            <w:tcW w:w="1193" w:type="dxa"/>
            <w:tcBorders>
              <w:top w:val="nil"/>
              <w:left w:val="nil"/>
              <w:bottom w:val="single" w:sz="4" w:space="0" w:color="000000"/>
              <w:right w:val="single" w:sz="4" w:space="0" w:color="000000"/>
            </w:tcBorders>
            <w:shd w:val="clear" w:color="auto" w:fill="auto"/>
            <w:vAlign w:val="center"/>
          </w:tcPr>
          <w:p w14:paraId="4ADF3575" w14:textId="77777777" w:rsidR="006D031A" w:rsidRDefault="00036B69">
            <w:pPr>
              <w:spacing w:after="0" w:line="240" w:lineRule="auto"/>
              <w:jc w:val="center"/>
              <w:rPr>
                <w:rFonts w:ascii="Cambria" w:eastAsia="Cambria" w:hAnsi="Cambria" w:cs="Cambria"/>
              </w:rPr>
            </w:pPr>
            <w:r>
              <w:rPr>
                <w:rFonts w:ascii="Cambria" w:eastAsia="Cambria" w:hAnsi="Cambria" w:cs="Cambria"/>
              </w:rPr>
              <w:t>Polonya</w:t>
            </w:r>
          </w:p>
        </w:tc>
        <w:tc>
          <w:tcPr>
            <w:tcW w:w="1070" w:type="dxa"/>
            <w:tcBorders>
              <w:top w:val="nil"/>
              <w:left w:val="nil"/>
              <w:bottom w:val="single" w:sz="4" w:space="0" w:color="000000"/>
              <w:right w:val="single" w:sz="4" w:space="0" w:color="000000"/>
            </w:tcBorders>
            <w:shd w:val="clear" w:color="auto" w:fill="auto"/>
            <w:vAlign w:val="center"/>
          </w:tcPr>
          <w:p w14:paraId="7012B5FF"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18DCF871"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4FDFB152"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0CEC0EAF"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56FBF676"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Szkola</w:t>
            </w:r>
            <w:proofErr w:type="spellEnd"/>
            <w:r>
              <w:rPr>
                <w:rFonts w:ascii="Cambria" w:eastAsia="Cambria" w:hAnsi="Cambria" w:cs="Cambria"/>
              </w:rPr>
              <w:t xml:space="preserve"> </w:t>
            </w:r>
            <w:proofErr w:type="spellStart"/>
            <w:r>
              <w:rPr>
                <w:rFonts w:ascii="Cambria" w:eastAsia="Cambria" w:hAnsi="Cambria" w:cs="Cambria"/>
              </w:rPr>
              <w:t>Glowna</w:t>
            </w:r>
            <w:proofErr w:type="spellEnd"/>
            <w:r>
              <w:rPr>
                <w:rFonts w:ascii="Cambria" w:eastAsia="Cambria" w:hAnsi="Cambria" w:cs="Cambria"/>
              </w:rPr>
              <w:t xml:space="preserve"> </w:t>
            </w:r>
            <w:proofErr w:type="spellStart"/>
            <w:r>
              <w:rPr>
                <w:rFonts w:ascii="Cambria" w:eastAsia="Cambria" w:hAnsi="Cambria" w:cs="Cambria"/>
              </w:rPr>
              <w:t>Gospodarstwa</w:t>
            </w:r>
            <w:proofErr w:type="spellEnd"/>
            <w:r>
              <w:rPr>
                <w:rFonts w:ascii="Cambria" w:eastAsia="Cambria" w:hAnsi="Cambria" w:cs="Cambria"/>
              </w:rPr>
              <w:t xml:space="preserve"> </w:t>
            </w:r>
            <w:proofErr w:type="spellStart"/>
            <w:r>
              <w:rPr>
                <w:rFonts w:ascii="Cambria" w:eastAsia="Cambria" w:hAnsi="Cambria" w:cs="Cambria"/>
              </w:rPr>
              <w:t>Wıejskıego</w:t>
            </w:r>
            <w:proofErr w:type="spellEnd"/>
          </w:p>
        </w:tc>
        <w:tc>
          <w:tcPr>
            <w:tcW w:w="1193" w:type="dxa"/>
            <w:tcBorders>
              <w:top w:val="nil"/>
              <w:left w:val="nil"/>
              <w:bottom w:val="single" w:sz="4" w:space="0" w:color="000000"/>
              <w:right w:val="single" w:sz="4" w:space="0" w:color="000000"/>
            </w:tcBorders>
            <w:shd w:val="clear" w:color="auto" w:fill="auto"/>
            <w:vAlign w:val="center"/>
          </w:tcPr>
          <w:p w14:paraId="1B2AF120" w14:textId="77777777" w:rsidR="006D031A" w:rsidRDefault="00036B69">
            <w:pPr>
              <w:spacing w:after="0" w:line="240" w:lineRule="auto"/>
              <w:jc w:val="center"/>
              <w:rPr>
                <w:rFonts w:ascii="Cambria" w:eastAsia="Cambria" w:hAnsi="Cambria" w:cs="Cambria"/>
              </w:rPr>
            </w:pPr>
            <w:r>
              <w:rPr>
                <w:rFonts w:ascii="Cambria" w:eastAsia="Cambria" w:hAnsi="Cambria" w:cs="Cambria"/>
              </w:rPr>
              <w:t>Polonya</w:t>
            </w:r>
          </w:p>
        </w:tc>
        <w:tc>
          <w:tcPr>
            <w:tcW w:w="1070" w:type="dxa"/>
            <w:tcBorders>
              <w:top w:val="nil"/>
              <w:left w:val="nil"/>
              <w:bottom w:val="single" w:sz="4" w:space="0" w:color="000000"/>
              <w:right w:val="single" w:sz="4" w:space="0" w:color="000000"/>
            </w:tcBorders>
            <w:shd w:val="clear" w:color="auto" w:fill="auto"/>
            <w:vAlign w:val="center"/>
          </w:tcPr>
          <w:p w14:paraId="59710D73"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611DD0CA"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21EB7924"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53A26BC2"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190CCA92"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Unıversıtatea</w:t>
            </w:r>
            <w:proofErr w:type="spellEnd"/>
            <w:r>
              <w:rPr>
                <w:rFonts w:ascii="Cambria" w:eastAsia="Cambria" w:hAnsi="Cambria" w:cs="Cambria"/>
              </w:rPr>
              <w:t xml:space="preserve"> </w:t>
            </w:r>
            <w:proofErr w:type="spellStart"/>
            <w:r>
              <w:rPr>
                <w:rFonts w:ascii="Cambria" w:eastAsia="Cambria" w:hAnsi="Cambria" w:cs="Cambria"/>
              </w:rPr>
              <w:t>Romano</w:t>
            </w:r>
            <w:proofErr w:type="spellEnd"/>
            <w:r>
              <w:rPr>
                <w:rFonts w:ascii="Cambria" w:eastAsia="Cambria" w:hAnsi="Cambria" w:cs="Cambria"/>
              </w:rPr>
              <w:t xml:space="preserve"> </w:t>
            </w:r>
            <w:proofErr w:type="spellStart"/>
            <w:r>
              <w:rPr>
                <w:rFonts w:ascii="Cambria" w:eastAsia="Cambria" w:hAnsi="Cambria" w:cs="Cambria"/>
              </w:rPr>
              <w:t>Amerıcana</w:t>
            </w:r>
            <w:proofErr w:type="spellEnd"/>
            <w:r>
              <w:rPr>
                <w:rFonts w:ascii="Cambria" w:eastAsia="Cambria" w:hAnsi="Cambria" w:cs="Cambria"/>
              </w:rPr>
              <w:t xml:space="preserve"> </w:t>
            </w:r>
            <w:proofErr w:type="spellStart"/>
            <w:r>
              <w:rPr>
                <w:rFonts w:ascii="Cambria" w:eastAsia="Cambria" w:hAnsi="Cambria" w:cs="Cambria"/>
              </w:rPr>
              <w:t>Asocıatıe</w:t>
            </w:r>
            <w:proofErr w:type="spellEnd"/>
          </w:p>
        </w:tc>
        <w:tc>
          <w:tcPr>
            <w:tcW w:w="1193" w:type="dxa"/>
            <w:tcBorders>
              <w:top w:val="nil"/>
              <w:left w:val="nil"/>
              <w:bottom w:val="single" w:sz="4" w:space="0" w:color="000000"/>
              <w:right w:val="single" w:sz="4" w:space="0" w:color="000000"/>
            </w:tcBorders>
            <w:shd w:val="clear" w:color="auto" w:fill="auto"/>
            <w:vAlign w:val="center"/>
          </w:tcPr>
          <w:p w14:paraId="1AC3F565" w14:textId="77777777" w:rsidR="006D031A" w:rsidRDefault="00036B69">
            <w:pPr>
              <w:spacing w:after="0" w:line="240" w:lineRule="auto"/>
              <w:jc w:val="center"/>
              <w:rPr>
                <w:rFonts w:ascii="Cambria" w:eastAsia="Cambria" w:hAnsi="Cambria" w:cs="Cambria"/>
              </w:rPr>
            </w:pPr>
            <w:r>
              <w:rPr>
                <w:rFonts w:ascii="Cambria" w:eastAsia="Cambria" w:hAnsi="Cambria" w:cs="Cambria"/>
              </w:rPr>
              <w:t>Romanya</w:t>
            </w:r>
          </w:p>
        </w:tc>
        <w:tc>
          <w:tcPr>
            <w:tcW w:w="1070" w:type="dxa"/>
            <w:tcBorders>
              <w:top w:val="nil"/>
              <w:left w:val="nil"/>
              <w:bottom w:val="single" w:sz="4" w:space="0" w:color="000000"/>
              <w:right w:val="single" w:sz="4" w:space="0" w:color="000000"/>
            </w:tcBorders>
            <w:shd w:val="clear" w:color="auto" w:fill="auto"/>
            <w:vAlign w:val="center"/>
          </w:tcPr>
          <w:p w14:paraId="6AA9D990"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110C5A28"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5EF717FF"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61930DED"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618A319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Unıversıtatea</w:t>
            </w:r>
            <w:proofErr w:type="spellEnd"/>
            <w:r>
              <w:rPr>
                <w:rFonts w:ascii="Cambria" w:eastAsia="Cambria" w:hAnsi="Cambria" w:cs="Cambria"/>
              </w:rPr>
              <w:t xml:space="preserve"> </w:t>
            </w:r>
            <w:proofErr w:type="spellStart"/>
            <w:r>
              <w:rPr>
                <w:rFonts w:ascii="Cambria" w:eastAsia="Cambria" w:hAnsi="Cambria" w:cs="Cambria"/>
              </w:rPr>
              <w:t>Aurel</w:t>
            </w:r>
            <w:proofErr w:type="spellEnd"/>
            <w:r>
              <w:rPr>
                <w:rFonts w:ascii="Cambria" w:eastAsia="Cambria" w:hAnsi="Cambria" w:cs="Cambria"/>
              </w:rPr>
              <w:t xml:space="preserve"> </w:t>
            </w:r>
            <w:proofErr w:type="spellStart"/>
            <w:r>
              <w:rPr>
                <w:rFonts w:ascii="Cambria" w:eastAsia="Cambria" w:hAnsi="Cambria" w:cs="Cambria"/>
              </w:rPr>
              <w:t>Vlaıcu</w:t>
            </w:r>
            <w:proofErr w:type="spellEnd"/>
            <w:r>
              <w:rPr>
                <w:rFonts w:ascii="Cambria" w:eastAsia="Cambria" w:hAnsi="Cambria" w:cs="Cambria"/>
              </w:rPr>
              <w:t xml:space="preserve"> </w:t>
            </w:r>
            <w:proofErr w:type="spellStart"/>
            <w:r>
              <w:rPr>
                <w:rFonts w:ascii="Cambria" w:eastAsia="Cambria" w:hAnsi="Cambria" w:cs="Cambria"/>
              </w:rPr>
              <w:t>Dın</w:t>
            </w:r>
            <w:proofErr w:type="spellEnd"/>
            <w:r>
              <w:rPr>
                <w:rFonts w:ascii="Cambria" w:eastAsia="Cambria" w:hAnsi="Cambria" w:cs="Cambria"/>
              </w:rPr>
              <w:t xml:space="preserve"> </w:t>
            </w:r>
            <w:proofErr w:type="spellStart"/>
            <w:r>
              <w:rPr>
                <w:rFonts w:ascii="Cambria" w:eastAsia="Cambria" w:hAnsi="Cambria" w:cs="Cambria"/>
              </w:rPr>
              <w:t>Arad</w:t>
            </w:r>
            <w:proofErr w:type="spellEnd"/>
          </w:p>
        </w:tc>
        <w:tc>
          <w:tcPr>
            <w:tcW w:w="1193" w:type="dxa"/>
            <w:tcBorders>
              <w:top w:val="nil"/>
              <w:left w:val="nil"/>
              <w:bottom w:val="single" w:sz="4" w:space="0" w:color="000000"/>
              <w:right w:val="single" w:sz="4" w:space="0" w:color="000000"/>
            </w:tcBorders>
            <w:shd w:val="clear" w:color="auto" w:fill="auto"/>
            <w:vAlign w:val="center"/>
          </w:tcPr>
          <w:p w14:paraId="0D9E18D3" w14:textId="77777777" w:rsidR="006D031A" w:rsidRDefault="00036B69">
            <w:pPr>
              <w:spacing w:after="0" w:line="240" w:lineRule="auto"/>
              <w:jc w:val="center"/>
              <w:rPr>
                <w:rFonts w:ascii="Cambria" w:eastAsia="Cambria" w:hAnsi="Cambria" w:cs="Cambria"/>
              </w:rPr>
            </w:pPr>
            <w:r>
              <w:rPr>
                <w:rFonts w:ascii="Cambria" w:eastAsia="Cambria" w:hAnsi="Cambria" w:cs="Cambria"/>
              </w:rPr>
              <w:t>Romanya</w:t>
            </w:r>
          </w:p>
        </w:tc>
        <w:tc>
          <w:tcPr>
            <w:tcW w:w="1070" w:type="dxa"/>
            <w:tcBorders>
              <w:top w:val="nil"/>
              <w:left w:val="nil"/>
              <w:bottom w:val="single" w:sz="4" w:space="0" w:color="000000"/>
              <w:right w:val="single" w:sz="4" w:space="0" w:color="000000"/>
            </w:tcBorders>
            <w:shd w:val="clear" w:color="auto" w:fill="auto"/>
            <w:vAlign w:val="center"/>
          </w:tcPr>
          <w:p w14:paraId="052B0064"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5DBAB679"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23F44976" w14:textId="77777777">
        <w:trPr>
          <w:trHeight w:val="598"/>
        </w:trPr>
        <w:tc>
          <w:tcPr>
            <w:tcW w:w="2021" w:type="dxa"/>
            <w:tcBorders>
              <w:top w:val="nil"/>
              <w:left w:val="single" w:sz="4" w:space="0" w:color="000000"/>
              <w:bottom w:val="single" w:sz="4" w:space="0" w:color="000000"/>
              <w:right w:val="single" w:sz="4" w:space="0" w:color="000000"/>
            </w:tcBorders>
            <w:shd w:val="clear" w:color="auto" w:fill="auto"/>
          </w:tcPr>
          <w:p w14:paraId="48607BE3"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387D7CA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Unıversıtatea</w:t>
            </w:r>
            <w:proofErr w:type="spellEnd"/>
            <w:r>
              <w:rPr>
                <w:rFonts w:ascii="Cambria" w:eastAsia="Cambria" w:hAnsi="Cambria" w:cs="Cambria"/>
              </w:rPr>
              <w:t xml:space="preserve"> De </w:t>
            </w:r>
            <w:proofErr w:type="spellStart"/>
            <w:r>
              <w:rPr>
                <w:rFonts w:ascii="Cambria" w:eastAsia="Cambria" w:hAnsi="Cambria" w:cs="Cambria"/>
              </w:rPr>
              <w:t>Stıınte</w:t>
            </w:r>
            <w:proofErr w:type="spellEnd"/>
            <w:r>
              <w:rPr>
                <w:rFonts w:ascii="Cambria" w:eastAsia="Cambria" w:hAnsi="Cambria" w:cs="Cambria"/>
              </w:rPr>
              <w:t xml:space="preserve"> </w:t>
            </w:r>
            <w:proofErr w:type="spellStart"/>
            <w:r>
              <w:rPr>
                <w:rFonts w:ascii="Cambria" w:eastAsia="Cambria" w:hAnsi="Cambria" w:cs="Cambria"/>
              </w:rPr>
              <w:t>Agrıcole</w:t>
            </w:r>
            <w:proofErr w:type="spellEnd"/>
            <w:r>
              <w:rPr>
                <w:rFonts w:ascii="Cambria" w:eastAsia="Cambria" w:hAnsi="Cambria" w:cs="Cambria"/>
              </w:rPr>
              <w:t xml:space="preserve"> </w:t>
            </w:r>
            <w:proofErr w:type="spellStart"/>
            <w:r>
              <w:rPr>
                <w:rFonts w:ascii="Cambria" w:eastAsia="Cambria" w:hAnsi="Cambria" w:cs="Cambria"/>
              </w:rPr>
              <w:t>Sı</w:t>
            </w:r>
            <w:proofErr w:type="spellEnd"/>
            <w:r>
              <w:rPr>
                <w:rFonts w:ascii="Cambria" w:eastAsia="Cambria" w:hAnsi="Cambria" w:cs="Cambria"/>
              </w:rPr>
              <w:t xml:space="preserve"> </w:t>
            </w:r>
            <w:proofErr w:type="spellStart"/>
            <w:r>
              <w:rPr>
                <w:rFonts w:ascii="Cambria" w:eastAsia="Cambria" w:hAnsi="Cambria" w:cs="Cambria"/>
              </w:rPr>
              <w:t>Medıcına</w:t>
            </w:r>
            <w:proofErr w:type="spellEnd"/>
            <w:r>
              <w:rPr>
                <w:rFonts w:ascii="Cambria" w:eastAsia="Cambria" w:hAnsi="Cambria" w:cs="Cambria"/>
              </w:rPr>
              <w:t xml:space="preserve"> </w:t>
            </w:r>
            <w:proofErr w:type="spellStart"/>
            <w:r>
              <w:rPr>
                <w:rFonts w:ascii="Cambria" w:eastAsia="Cambria" w:hAnsi="Cambria" w:cs="Cambria"/>
              </w:rPr>
              <w:t>Veterınara</w:t>
            </w:r>
            <w:proofErr w:type="spellEnd"/>
            <w:r>
              <w:rPr>
                <w:rFonts w:ascii="Cambria" w:eastAsia="Cambria" w:hAnsi="Cambria" w:cs="Cambria"/>
              </w:rPr>
              <w:t xml:space="preserve"> </w:t>
            </w:r>
            <w:proofErr w:type="spellStart"/>
            <w:r>
              <w:rPr>
                <w:rFonts w:ascii="Cambria" w:eastAsia="Cambria" w:hAnsi="Cambria" w:cs="Cambria"/>
              </w:rPr>
              <w:t>Cluj</w:t>
            </w:r>
            <w:proofErr w:type="spellEnd"/>
            <w:r>
              <w:rPr>
                <w:rFonts w:ascii="Cambria" w:eastAsia="Cambria" w:hAnsi="Cambria" w:cs="Cambria"/>
              </w:rPr>
              <w:t xml:space="preserve"> </w:t>
            </w:r>
            <w:proofErr w:type="spellStart"/>
            <w:r>
              <w:rPr>
                <w:rFonts w:ascii="Cambria" w:eastAsia="Cambria" w:hAnsi="Cambria" w:cs="Cambria"/>
              </w:rPr>
              <w:t>Napoca</w:t>
            </w:r>
            <w:proofErr w:type="spellEnd"/>
          </w:p>
        </w:tc>
        <w:tc>
          <w:tcPr>
            <w:tcW w:w="1193" w:type="dxa"/>
            <w:tcBorders>
              <w:top w:val="nil"/>
              <w:left w:val="nil"/>
              <w:bottom w:val="single" w:sz="4" w:space="0" w:color="000000"/>
              <w:right w:val="single" w:sz="4" w:space="0" w:color="000000"/>
            </w:tcBorders>
            <w:shd w:val="clear" w:color="auto" w:fill="auto"/>
            <w:vAlign w:val="center"/>
          </w:tcPr>
          <w:p w14:paraId="412497B8" w14:textId="77777777" w:rsidR="006D031A" w:rsidRDefault="00036B69">
            <w:pPr>
              <w:spacing w:after="0" w:line="240" w:lineRule="auto"/>
              <w:jc w:val="center"/>
              <w:rPr>
                <w:rFonts w:ascii="Cambria" w:eastAsia="Cambria" w:hAnsi="Cambria" w:cs="Cambria"/>
              </w:rPr>
            </w:pPr>
            <w:r>
              <w:rPr>
                <w:rFonts w:ascii="Cambria" w:eastAsia="Cambria" w:hAnsi="Cambria" w:cs="Cambria"/>
              </w:rPr>
              <w:t>Romanya</w:t>
            </w:r>
          </w:p>
        </w:tc>
        <w:tc>
          <w:tcPr>
            <w:tcW w:w="1070" w:type="dxa"/>
            <w:tcBorders>
              <w:top w:val="nil"/>
              <w:left w:val="nil"/>
              <w:bottom w:val="single" w:sz="4" w:space="0" w:color="000000"/>
              <w:right w:val="single" w:sz="4" w:space="0" w:color="000000"/>
            </w:tcBorders>
            <w:shd w:val="clear" w:color="auto" w:fill="auto"/>
            <w:vAlign w:val="center"/>
          </w:tcPr>
          <w:p w14:paraId="33DD4164"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4A22611C"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62586AAB"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6DB308FC"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086C9294"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Unıversıtatea</w:t>
            </w:r>
            <w:proofErr w:type="spellEnd"/>
            <w:r>
              <w:rPr>
                <w:rFonts w:ascii="Cambria" w:eastAsia="Cambria" w:hAnsi="Cambria" w:cs="Cambria"/>
              </w:rPr>
              <w:t xml:space="preserve"> </w:t>
            </w:r>
            <w:proofErr w:type="spellStart"/>
            <w:r>
              <w:rPr>
                <w:rFonts w:ascii="Cambria" w:eastAsia="Cambria" w:hAnsi="Cambria" w:cs="Cambria"/>
              </w:rPr>
              <w:t>Danubıus</w:t>
            </w:r>
            <w:proofErr w:type="spellEnd"/>
            <w:r>
              <w:rPr>
                <w:rFonts w:ascii="Cambria" w:eastAsia="Cambria" w:hAnsi="Cambria" w:cs="Cambria"/>
              </w:rPr>
              <w:t xml:space="preserve"> </w:t>
            </w:r>
            <w:proofErr w:type="spellStart"/>
            <w:r>
              <w:rPr>
                <w:rFonts w:ascii="Cambria" w:eastAsia="Cambria" w:hAnsi="Cambria" w:cs="Cambria"/>
              </w:rPr>
              <w:t>Dın</w:t>
            </w:r>
            <w:proofErr w:type="spellEnd"/>
            <w:r>
              <w:rPr>
                <w:rFonts w:ascii="Cambria" w:eastAsia="Cambria" w:hAnsi="Cambria" w:cs="Cambria"/>
              </w:rPr>
              <w:t xml:space="preserve"> Galatı</w:t>
            </w:r>
          </w:p>
        </w:tc>
        <w:tc>
          <w:tcPr>
            <w:tcW w:w="1193" w:type="dxa"/>
            <w:tcBorders>
              <w:top w:val="nil"/>
              <w:left w:val="nil"/>
              <w:bottom w:val="single" w:sz="4" w:space="0" w:color="000000"/>
              <w:right w:val="single" w:sz="4" w:space="0" w:color="000000"/>
            </w:tcBorders>
            <w:shd w:val="clear" w:color="auto" w:fill="auto"/>
            <w:vAlign w:val="center"/>
          </w:tcPr>
          <w:p w14:paraId="483FE1F3" w14:textId="77777777" w:rsidR="006D031A" w:rsidRDefault="00036B69">
            <w:pPr>
              <w:spacing w:after="0" w:line="240" w:lineRule="auto"/>
              <w:jc w:val="center"/>
              <w:rPr>
                <w:rFonts w:ascii="Cambria" w:eastAsia="Cambria" w:hAnsi="Cambria" w:cs="Cambria"/>
              </w:rPr>
            </w:pPr>
            <w:r>
              <w:rPr>
                <w:rFonts w:ascii="Cambria" w:eastAsia="Cambria" w:hAnsi="Cambria" w:cs="Cambria"/>
              </w:rPr>
              <w:t>Romanya</w:t>
            </w:r>
          </w:p>
        </w:tc>
        <w:tc>
          <w:tcPr>
            <w:tcW w:w="1070" w:type="dxa"/>
            <w:tcBorders>
              <w:top w:val="nil"/>
              <w:left w:val="nil"/>
              <w:bottom w:val="single" w:sz="4" w:space="0" w:color="000000"/>
              <w:right w:val="single" w:sz="4" w:space="0" w:color="000000"/>
            </w:tcBorders>
            <w:shd w:val="clear" w:color="auto" w:fill="auto"/>
            <w:vAlign w:val="center"/>
          </w:tcPr>
          <w:p w14:paraId="55CC0B3B"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0FD7BC1D"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694C9767"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7500FC8E"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41E5DD01"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Unıverzıtet</w:t>
            </w:r>
            <w:proofErr w:type="spellEnd"/>
            <w:r>
              <w:rPr>
                <w:rFonts w:ascii="Cambria" w:eastAsia="Cambria" w:hAnsi="Cambria" w:cs="Cambria"/>
              </w:rPr>
              <w:t xml:space="preserve"> U </w:t>
            </w:r>
            <w:proofErr w:type="spellStart"/>
            <w:r>
              <w:rPr>
                <w:rFonts w:ascii="Cambria" w:eastAsia="Cambria" w:hAnsi="Cambria" w:cs="Cambria"/>
              </w:rPr>
              <w:t>Novom</w:t>
            </w:r>
            <w:proofErr w:type="spellEnd"/>
            <w:r>
              <w:rPr>
                <w:rFonts w:ascii="Cambria" w:eastAsia="Cambria" w:hAnsi="Cambria" w:cs="Cambria"/>
              </w:rPr>
              <w:t xml:space="preserve"> </w:t>
            </w:r>
            <w:proofErr w:type="spellStart"/>
            <w:r>
              <w:rPr>
                <w:rFonts w:ascii="Cambria" w:eastAsia="Cambria" w:hAnsi="Cambria" w:cs="Cambria"/>
              </w:rPr>
              <w:t>Sadu</w:t>
            </w:r>
            <w:proofErr w:type="spellEnd"/>
          </w:p>
        </w:tc>
        <w:tc>
          <w:tcPr>
            <w:tcW w:w="1193" w:type="dxa"/>
            <w:tcBorders>
              <w:top w:val="nil"/>
              <w:left w:val="nil"/>
              <w:bottom w:val="single" w:sz="4" w:space="0" w:color="000000"/>
              <w:right w:val="single" w:sz="4" w:space="0" w:color="000000"/>
            </w:tcBorders>
            <w:shd w:val="clear" w:color="auto" w:fill="auto"/>
            <w:vAlign w:val="center"/>
          </w:tcPr>
          <w:p w14:paraId="2A5C4E4D" w14:textId="77777777" w:rsidR="006D031A" w:rsidRDefault="00036B69">
            <w:pPr>
              <w:spacing w:after="0" w:line="240" w:lineRule="auto"/>
              <w:jc w:val="center"/>
              <w:rPr>
                <w:rFonts w:ascii="Cambria" w:eastAsia="Cambria" w:hAnsi="Cambria" w:cs="Cambria"/>
              </w:rPr>
            </w:pPr>
            <w:r>
              <w:rPr>
                <w:rFonts w:ascii="Cambria" w:eastAsia="Cambria" w:hAnsi="Cambria" w:cs="Cambria"/>
              </w:rPr>
              <w:t>Sırbistan</w:t>
            </w:r>
          </w:p>
        </w:tc>
        <w:tc>
          <w:tcPr>
            <w:tcW w:w="1070" w:type="dxa"/>
            <w:tcBorders>
              <w:top w:val="nil"/>
              <w:left w:val="nil"/>
              <w:bottom w:val="single" w:sz="4" w:space="0" w:color="000000"/>
              <w:right w:val="single" w:sz="4" w:space="0" w:color="000000"/>
            </w:tcBorders>
            <w:shd w:val="clear" w:color="auto" w:fill="auto"/>
            <w:vAlign w:val="center"/>
          </w:tcPr>
          <w:p w14:paraId="323498C5"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26D58B45"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4F434365"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3A59333E"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0B0FAFC9"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Akademıja</w:t>
            </w:r>
            <w:proofErr w:type="spellEnd"/>
            <w:r>
              <w:rPr>
                <w:rFonts w:ascii="Cambria" w:eastAsia="Cambria" w:hAnsi="Cambria" w:cs="Cambria"/>
              </w:rPr>
              <w:t xml:space="preserve"> </w:t>
            </w:r>
            <w:proofErr w:type="spellStart"/>
            <w:r>
              <w:rPr>
                <w:rFonts w:ascii="Cambria" w:eastAsia="Cambria" w:hAnsi="Cambria" w:cs="Cambria"/>
              </w:rPr>
              <w:t>Strukovnıh</w:t>
            </w:r>
            <w:proofErr w:type="spellEnd"/>
            <w:r>
              <w:rPr>
                <w:rFonts w:ascii="Cambria" w:eastAsia="Cambria" w:hAnsi="Cambria" w:cs="Cambria"/>
              </w:rPr>
              <w:t xml:space="preserve"> </w:t>
            </w:r>
            <w:proofErr w:type="spellStart"/>
            <w:r>
              <w:rPr>
                <w:rFonts w:ascii="Cambria" w:eastAsia="Cambria" w:hAnsi="Cambria" w:cs="Cambria"/>
              </w:rPr>
              <w:t>Studıja</w:t>
            </w:r>
            <w:proofErr w:type="spellEnd"/>
            <w:r>
              <w:rPr>
                <w:rFonts w:ascii="Cambria" w:eastAsia="Cambria" w:hAnsi="Cambria" w:cs="Cambria"/>
              </w:rPr>
              <w:t xml:space="preserve"> </w:t>
            </w:r>
            <w:proofErr w:type="spellStart"/>
            <w:r>
              <w:rPr>
                <w:rFonts w:ascii="Cambria" w:eastAsia="Cambria" w:hAnsi="Cambria" w:cs="Cambria"/>
              </w:rPr>
              <w:t>Zapadna</w:t>
            </w:r>
            <w:proofErr w:type="spellEnd"/>
            <w:r>
              <w:rPr>
                <w:rFonts w:ascii="Cambria" w:eastAsia="Cambria" w:hAnsi="Cambria" w:cs="Cambria"/>
              </w:rPr>
              <w:t xml:space="preserve"> </w:t>
            </w:r>
            <w:proofErr w:type="spellStart"/>
            <w:r>
              <w:rPr>
                <w:rFonts w:ascii="Cambria" w:eastAsia="Cambria" w:hAnsi="Cambria" w:cs="Cambria"/>
              </w:rPr>
              <w:t>Srbıja</w:t>
            </w:r>
            <w:proofErr w:type="spellEnd"/>
          </w:p>
        </w:tc>
        <w:tc>
          <w:tcPr>
            <w:tcW w:w="1193" w:type="dxa"/>
            <w:tcBorders>
              <w:top w:val="nil"/>
              <w:left w:val="nil"/>
              <w:bottom w:val="single" w:sz="4" w:space="0" w:color="000000"/>
              <w:right w:val="single" w:sz="4" w:space="0" w:color="000000"/>
            </w:tcBorders>
            <w:shd w:val="clear" w:color="auto" w:fill="auto"/>
            <w:vAlign w:val="center"/>
          </w:tcPr>
          <w:p w14:paraId="73D778D3" w14:textId="77777777" w:rsidR="006D031A" w:rsidRDefault="00036B69">
            <w:pPr>
              <w:spacing w:after="0" w:line="240" w:lineRule="auto"/>
              <w:jc w:val="center"/>
              <w:rPr>
                <w:rFonts w:ascii="Cambria" w:eastAsia="Cambria" w:hAnsi="Cambria" w:cs="Cambria"/>
              </w:rPr>
            </w:pPr>
            <w:r>
              <w:rPr>
                <w:rFonts w:ascii="Cambria" w:eastAsia="Cambria" w:hAnsi="Cambria" w:cs="Cambria"/>
              </w:rPr>
              <w:t>Sırbistan</w:t>
            </w:r>
          </w:p>
        </w:tc>
        <w:tc>
          <w:tcPr>
            <w:tcW w:w="1070" w:type="dxa"/>
            <w:tcBorders>
              <w:top w:val="nil"/>
              <w:left w:val="nil"/>
              <w:bottom w:val="single" w:sz="4" w:space="0" w:color="000000"/>
              <w:right w:val="single" w:sz="4" w:space="0" w:color="000000"/>
            </w:tcBorders>
            <w:shd w:val="clear" w:color="auto" w:fill="auto"/>
            <w:vAlign w:val="center"/>
          </w:tcPr>
          <w:p w14:paraId="2C432972"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2799B862"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7710A81A"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627D5195"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7CAF9D70"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Fakulteta</w:t>
            </w:r>
            <w:proofErr w:type="spellEnd"/>
            <w:r>
              <w:rPr>
                <w:rFonts w:ascii="Cambria" w:eastAsia="Cambria" w:hAnsi="Cambria" w:cs="Cambria"/>
              </w:rPr>
              <w:t xml:space="preserve"> </w:t>
            </w:r>
            <w:proofErr w:type="spellStart"/>
            <w:r>
              <w:rPr>
                <w:rFonts w:ascii="Cambria" w:eastAsia="Cambria" w:hAnsi="Cambria" w:cs="Cambria"/>
              </w:rPr>
              <w:t>Za</w:t>
            </w:r>
            <w:proofErr w:type="spellEnd"/>
            <w:r>
              <w:rPr>
                <w:rFonts w:ascii="Cambria" w:eastAsia="Cambria" w:hAnsi="Cambria" w:cs="Cambria"/>
              </w:rPr>
              <w:t xml:space="preserve"> </w:t>
            </w:r>
            <w:proofErr w:type="spellStart"/>
            <w:r>
              <w:rPr>
                <w:rFonts w:ascii="Cambria" w:eastAsia="Cambria" w:hAnsi="Cambria" w:cs="Cambria"/>
              </w:rPr>
              <w:t>Komercıalne</w:t>
            </w:r>
            <w:proofErr w:type="spellEnd"/>
            <w:r>
              <w:rPr>
                <w:rFonts w:ascii="Cambria" w:eastAsia="Cambria" w:hAnsi="Cambria" w:cs="Cambria"/>
              </w:rPr>
              <w:t xml:space="preserve"> </w:t>
            </w:r>
            <w:proofErr w:type="spellStart"/>
            <w:r>
              <w:rPr>
                <w:rFonts w:ascii="Cambria" w:eastAsia="Cambria" w:hAnsi="Cambria" w:cs="Cambria"/>
              </w:rPr>
              <w:t>In</w:t>
            </w:r>
            <w:proofErr w:type="spellEnd"/>
            <w:r>
              <w:rPr>
                <w:rFonts w:ascii="Cambria" w:eastAsia="Cambria" w:hAnsi="Cambria" w:cs="Cambria"/>
              </w:rPr>
              <w:t xml:space="preserve"> </w:t>
            </w:r>
            <w:proofErr w:type="spellStart"/>
            <w:r>
              <w:rPr>
                <w:rFonts w:ascii="Cambria" w:eastAsia="Cambria" w:hAnsi="Cambria" w:cs="Cambria"/>
              </w:rPr>
              <w:t>Poslovne</w:t>
            </w:r>
            <w:proofErr w:type="spellEnd"/>
            <w:r>
              <w:rPr>
                <w:rFonts w:ascii="Cambria" w:eastAsia="Cambria" w:hAnsi="Cambria" w:cs="Cambria"/>
              </w:rPr>
              <w:t xml:space="preserve"> </w:t>
            </w:r>
            <w:proofErr w:type="spellStart"/>
            <w:r>
              <w:rPr>
                <w:rFonts w:ascii="Cambria" w:eastAsia="Cambria" w:hAnsi="Cambria" w:cs="Cambria"/>
              </w:rPr>
              <w:t>Vede</w:t>
            </w:r>
            <w:proofErr w:type="spellEnd"/>
          </w:p>
        </w:tc>
        <w:tc>
          <w:tcPr>
            <w:tcW w:w="1193" w:type="dxa"/>
            <w:tcBorders>
              <w:top w:val="nil"/>
              <w:left w:val="nil"/>
              <w:bottom w:val="single" w:sz="4" w:space="0" w:color="000000"/>
              <w:right w:val="single" w:sz="4" w:space="0" w:color="000000"/>
            </w:tcBorders>
            <w:shd w:val="clear" w:color="auto" w:fill="auto"/>
            <w:vAlign w:val="center"/>
          </w:tcPr>
          <w:p w14:paraId="7837C97F" w14:textId="77777777" w:rsidR="006D031A" w:rsidRDefault="00036B69">
            <w:pPr>
              <w:spacing w:after="0" w:line="240" w:lineRule="auto"/>
              <w:jc w:val="center"/>
              <w:rPr>
                <w:rFonts w:ascii="Cambria" w:eastAsia="Cambria" w:hAnsi="Cambria" w:cs="Cambria"/>
              </w:rPr>
            </w:pPr>
            <w:r>
              <w:rPr>
                <w:rFonts w:ascii="Cambria" w:eastAsia="Cambria" w:hAnsi="Cambria" w:cs="Cambria"/>
              </w:rPr>
              <w:t>Slovenya</w:t>
            </w:r>
          </w:p>
        </w:tc>
        <w:tc>
          <w:tcPr>
            <w:tcW w:w="1070" w:type="dxa"/>
            <w:tcBorders>
              <w:top w:val="nil"/>
              <w:left w:val="nil"/>
              <w:bottom w:val="single" w:sz="4" w:space="0" w:color="000000"/>
              <w:right w:val="single" w:sz="4" w:space="0" w:color="000000"/>
            </w:tcBorders>
            <w:shd w:val="clear" w:color="auto" w:fill="auto"/>
            <w:vAlign w:val="center"/>
          </w:tcPr>
          <w:p w14:paraId="0F39F810"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3DEE3915"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73B205B7"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550DE69A"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11549736"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Klaıpedos</w:t>
            </w:r>
            <w:proofErr w:type="spellEnd"/>
            <w:r>
              <w:rPr>
                <w:rFonts w:ascii="Cambria" w:eastAsia="Cambria" w:hAnsi="Cambria" w:cs="Cambria"/>
              </w:rPr>
              <w:t xml:space="preserve"> </w:t>
            </w:r>
            <w:proofErr w:type="spellStart"/>
            <w:r>
              <w:rPr>
                <w:rFonts w:ascii="Cambria" w:eastAsia="Cambria" w:hAnsi="Cambria" w:cs="Cambria"/>
              </w:rPr>
              <w:t>Valstybıne</w:t>
            </w:r>
            <w:proofErr w:type="spellEnd"/>
            <w:r>
              <w:rPr>
                <w:rFonts w:ascii="Cambria" w:eastAsia="Cambria" w:hAnsi="Cambria" w:cs="Cambria"/>
              </w:rPr>
              <w:t xml:space="preserve"> </w:t>
            </w:r>
            <w:proofErr w:type="spellStart"/>
            <w:r>
              <w:rPr>
                <w:rFonts w:ascii="Cambria" w:eastAsia="Cambria" w:hAnsi="Cambria" w:cs="Cambria"/>
              </w:rPr>
              <w:t>Kolegıja</w:t>
            </w:r>
            <w:proofErr w:type="spellEnd"/>
          </w:p>
        </w:tc>
        <w:tc>
          <w:tcPr>
            <w:tcW w:w="1193" w:type="dxa"/>
            <w:tcBorders>
              <w:top w:val="nil"/>
              <w:left w:val="nil"/>
              <w:bottom w:val="single" w:sz="4" w:space="0" w:color="000000"/>
              <w:right w:val="single" w:sz="4" w:space="0" w:color="000000"/>
            </w:tcBorders>
            <w:shd w:val="clear" w:color="auto" w:fill="auto"/>
            <w:vAlign w:val="center"/>
          </w:tcPr>
          <w:p w14:paraId="7539B05B" w14:textId="77777777" w:rsidR="006D031A" w:rsidRDefault="00036B69">
            <w:pPr>
              <w:spacing w:after="0" w:line="240" w:lineRule="auto"/>
              <w:jc w:val="center"/>
              <w:rPr>
                <w:rFonts w:ascii="Cambria" w:eastAsia="Cambria" w:hAnsi="Cambria" w:cs="Cambria"/>
              </w:rPr>
            </w:pPr>
            <w:r>
              <w:rPr>
                <w:rFonts w:ascii="Cambria" w:eastAsia="Cambria" w:hAnsi="Cambria" w:cs="Cambria"/>
              </w:rPr>
              <w:t>Litvanya</w:t>
            </w:r>
          </w:p>
        </w:tc>
        <w:tc>
          <w:tcPr>
            <w:tcW w:w="1070" w:type="dxa"/>
            <w:tcBorders>
              <w:top w:val="nil"/>
              <w:left w:val="nil"/>
              <w:bottom w:val="single" w:sz="4" w:space="0" w:color="000000"/>
              <w:right w:val="single" w:sz="4" w:space="0" w:color="000000"/>
            </w:tcBorders>
            <w:shd w:val="clear" w:color="auto" w:fill="auto"/>
            <w:vAlign w:val="center"/>
          </w:tcPr>
          <w:p w14:paraId="412F86AC"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574E58D0"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353B9FD2" w14:textId="77777777">
        <w:trPr>
          <w:trHeight w:val="598"/>
        </w:trPr>
        <w:tc>
          <w:tcPr>
            <w:tcW w:w="2021" w:type="dxa"/>
            <w:tcBorders>
              <w:top w:val="nil"/>
              <w:left w:val="single" w:sz="4" w:space="0" w:color="000000"/>
              <w:bottom w:val="single" w:sz="4" w:space="0" w:color="000000"/>
              <w:right w:val="single" w:sz="4" w:space="0" w:color="000000"/>
            </w:tcBorders>
            <w:shd w:val="clear" w:color="auto" w:fill="auto"/>
          </w:tcPr>
          <w:p w14:paraId="0F923BBD"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780A77AE"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Wschodnioeuropejska</w:t>
            </w:r>
            <w:proofErr w:type="spellEnd"/>
            <w:r>
              <w:rPr>
                <w:rFonts w:ascii="Cambria" w:eastAsia="Cambria" w:hAnsi="Cambria" w:cs="Cambria"/>
              </w:rPr>
              <w:t xml:space="preserve"> </w:t>
            </w:r>
            <w:proofErr w:type="spellStart"/>
            <w:r>
              <w:rPr>
                <w:rFonts w:ascii="Cambria" w:eastAsia="Cambria" w:hAnsi="Cambria" w:cs="Cambria"/>
              </w:rPr>
              <w:t>Akademia</w:t>
            </w:r>
            <w:proofErr w:type="spellEnd"/>
            <w:r>
              <w:rPr>
                <w:rFonts w:ascii="Cambria" w:eastAsia="Cambria" w:hAnsi="Cambria" w:cs="Cambria"/>
              </w:rPr>
              <w:t xml:space="preserve"> </w:t>
            </w:r>
            <w:proofErr w:type="spellStart"/>
            <w:r>
              <w:rPr>
                <w:rFonts w:ascii="Cambria" w:eastAsia="Cambria" w:hAnsi="Cambria" w:cs="Cambria"/>
              </w:rPr>
              <w:t>Nauk</w:t>
            </w:r>
            <w:proofErr w:type="spellEnd"/>
            <w:r>
              <w:rPr>
                <w:rFonts w:ascii="Cambria" w:eastAsia="Cambria" w:hAnsi="Cambria" w:cs="Cambria"/>
              </w:rPr>
              <w:t xml:space="preserve"> </w:t>
            </w:r>
            <w:proofErr w:type="spellStart"/>
            <w:r>
              <w:rPr>
                <w:rFonts w:ascii="Cambria" w:eastAsia="Cambria" w:hAnsi="Cambria" w:cs="Cambria"/>
              </w:rPr>
              <w:t>Stosowanych</w:t>
            </w:r>
            <w:proofErr w:type="spellEnd"/>
            <w:r>
              <w:rPr>
                <w:rFonts w:ascii="Cambria" w:eastAsia="Cambria" w:hAnsi="Cambria" w:cs="Cambria"/>
              </w:rPr>
              <w:t xml:space="preserve"> W </w:t>
            </w:r>
            <w:proofErr w:type="spellStart"/>
            <w:r>
              <w:rPr>
                <w:rFonts w:ascii="Cambria" w:eastAsia="Cambria" w:hAnsi="Cambria" w:cs="Cambria"/>
              </w:rPr>
              <w:t>Bialymstoku</w:t>
            </w:r>
            <w:proofErr w:type="spellEnd"/>
          </w:p>
        </w:tc>
        <w:tc>
          <w:tcPr>
            <w:tcW w:w="1193" w:type="dxa"/>
            <w:tcBorders>
              <w:top w:val="nil"/>
              <w:left w:val="nil"/>
              <w:bottom w:val="single" w:sz="4" w:space="0" w:color="000000"/>
              <w:right w:val="single" w:sz="4" w:space="0" w:color="000000"/>
            </w:tcBorders>
            <w:shd w:val="clear" w:color="auto" w:fill="auto"/>
            <w:vAlign w:val="center"/>
          </w:tcPr>
          <w:p w14:paraId="449E4CFD" w14:textId="77777777" w:rsidR="006D031A" w:rsidRDefault="00036B69">
            <w:pPr>
              <w:spacing w:after="0" w:line="240" w:lineRule="auto"/>
              <w:jc w:val="center"/>
              <w:rPr>
                <w:rFonts w:ascii="Cambria" w:eastAsia="Cambria" w:hAnsi="Cambria" w:cs="Cambria"/>
              </w:rPr>
            </w:pPr>
            <w:r>
              <w:rPr>
                <w:rFonts w:ascii="Cambria" w:eastAsia="Cambria" w:hAnsi="Cambria" w:cs="Cambria"/>
              </w:rPr>
              <w:t>Polonya</w:t>
            </w:r>
          </w:p>
        </w:tc>
        <w:tc>
          <w:tcPr>
            <w:tcW w:w="1070" w:type="dxa"/>
            <w:tcBorders>
              <w:top w:val="nil"/>
              <w:left w:val="nil"/>
              <w:bottom w:val="single" w:sz="4" w:space="0" w:color="000000"/>
              <w:right w:val="single" w:sz="4" w:space="0" w:color="000000"/>
            </w:tcBorders>
            <w:shd w:val="clear" w:color="auto" w:fill="auto"/>
            <w:vAlign w:val="center"/>
          </w:tcPr>
          <w:p w14:paraId="07FC6CA4"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79E0842D"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0366EE26"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4B6EFD4D"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7BF84DC8"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Wyzsza</w:t>
            </w:r>
            <w:proofErr w:type="spellEnd"/>
            <w:r>
              <w:rPr>
                <w:rFonts w:ascii="Cambria" w:eastAsia="Cambria" w:hAnsi="Cambria" w:cs="Cambria"/>
              </w:rPr>
              <w:t xml:space="preserve"> </w:t>
            </w:r>
            <w:proofErr w:type="spellStart"/>
            <w:r>
              <w:rPr>
                <w:rFonts w:ascii="Cambria" w:eastAsia="Cambria" w:hAnsi="Cambria" w:cs="Cambria"/>
              </w:rPr>
              <w:t>Szkola</w:t>
            </w:r>
            <w:proofErr w:type="spellEnd"/>
            <w:r>
              <w:rPr>
                <w:rFonts w:ascii="Cambria" w:eastAsia="Cambria" w:hAnsi="Cambria" w:cs="Cambria"/>
              </w:rPr>
              <w:t xml:space="preserve"> </w:t>
            </w:r>
            <w:proofErr w:type="spellStart"/>
            <w:r>
              <w:rPr>
                <w:rFonts w:ascii="Cambria" w:eastAsia="Cambria" w:hAnsi="Cambria" w:cs="Cambria"/>
              </w:rPr>
              <w:t>Gospodarkı</w:t>
            </w:r>
            <w:proofErr w:type="spellEnd"/>
            <w:r>
              <w:rPr>
                <w:rFonts w:ascii="Cambria" w:eastAsia="Cambria" w:hAnsi="Cambria" w:cs="Cambria"/>
              </w:rPr>
              <w:t xml:space="preserve"> W </w:t>
            </w:r>
            <w:proofErr w:type="spellStart"/>
            <w:r>
              <w:rPr>
                <w:rFonts w:ascii="Cambria" w:eastAsia="Cambria" w:hAnsi="Cambria" w:cs="Cambria"/>
              </w:rPr>
              <w:t>Bydgoszczy</w:t>
            </w:r>
            <w:proofErr w:type="spellEnd"/>
          </w:p>
        </w:tc>
        <w:tc>
          <w:tcPr>
            <w:tcW w:w="1193" w:type="dxa"/>
            <w:tcBorders>
              <w:top w:val="nil"/>
              <w:left w:val="nil"/>
              <w:bottom w:val="single" w:sz="4" w:space="0" w:color="000000"/>
              <w:right w:val="single" w:sz="4" w:space="0" w:color="000000"/>
            </w:tcBorders>
            <w:shd w:val="clear" w:color="auto" w:fill="auto"/>
            <w:vAlign w:val="center"/>
          </w:tcPr>
          <w:p w14:paraId="7FCCF78D" w14:textId="77777777" w:rsidR="006D031A" w:rsidRDefault="00036B69">
            <w:pPr>
              <w:spacing w:after="0" w:line="240" w:lineRule="auto"/>
              <w:jc w:val="center"/>
              <w:rPr>
                <w:rFonts w:ascii="Cambria" w:eastAsia="Cambria" w:hAnsi="Cambria" w:cs="Cambria"/>
              </w:rPr>
            </w:pPr>
            <w:r>
              <w:rPr>
                <w:rFonts w:ascii="Cambria" w:eastAsia="Cambria" w:hAnsi="Cambria" w:cs="Cambria"/>
              </w:rPr>
              <w:t>Polonya</w:t>
            </w:r>
          </w:p>
        </w:tc>
        <w:tc>
          <w:tcPr>
            <w:tcW w:w="1070" w:type="dxa"/>
            <w:tcBorders>
              <w:top w:val="nil"/>
              <w:left w:val="nil"/>
              <w:bottom w:val="single" w:sz="4" w:space="0" w:color="000000"/>
              <w:right w:val="single" w:sz="4" w:space="0" w:color="000000"/>
            </w:tcBorders>
            <w:shd w:val="clear" w:color="auto" w:fill="auto"/>
            <w:vAlign w:val="center"/>
          </w:tcPr>
          <w:p w14:paraId="7541CCD6"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785C2E3E"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56675702"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tcPr>
          <w:p w14:paraId="1ECAD164"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Erasmus</w:t>
            </w:r>
            <w:proofErr w:type="spellEnd"/>
            <w:r>
              <w:rPr>
                <w:rFonts w:ascii="Cambria" w:eastAsia="Cambria" w:hAnsi="Cambria" w:cs="Cambria"/>
              </w:rPr>
              <w:t xml:space="preserve"> (KA131)</w:t>
            </w:r>
          </w:p>
        </w:tc>
        <w:tc>
          <w:tcPr>
            <w:tcW w:w="3987" w:type="dxa"/>
            <w:tcBorders>
              <w:top w:val="nil"/>
              <w:left w:val="nil"/>
              <w:bottom w:val="single" w:sz="4" w:space="0" w:color="000000"/>
              <w:right w:val="single" w:sz="4" w:space="0" w:color="000000"/>
            </w:tcBorders>
            <w:shd w:val="clear" w:color="auto" w:fill="auto"/>
            <w:vAlign w:val="center"/>
          </w:tcPr>
          <w:p w14:paraId="65CFBBE6"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rPr>
              <w:t>Haute</w:t>
            </w:r>
            <w:proofErr w:type="spellEnd"/>
            <w:r>
              <w:rPr>
                <w:rFonts w:ascii="Cambria" w:eastAsia="Cambria" w:hAnsi="Cambria" w:cs="Cambria"/>
              </w:rPr>
              <w:t xml:space="preserve"> </w:t>
            </w:r>
            <w:proofErr w:type="spellStart"/>
            <w:r>
              <w:rPr>
                <w:rFonts w:ascii="Cambria" w:eastAsia="Cambria" w:hAnsi="Cambria" w:cs="Cambria"/>
              </w:rPr>
              <w:t>Ecole</w:t>
            </w:r>
            <w:proofErr w:type="spellEnd"/>
            <w:r>
              <w:rPr>
                <w:rFonts w:ascii="Cambria" w:eastAsia="Cambria" w:hAnsi="Cambria" w:cs="Cambria"/>
              </w:rPr>
              <w:t xml:space="preserve"> Robert </w:t>
            </w:r>
            <w:proofErr w:type="spellStart"/>
            <w:r>
              <w:rPr>
                <w:rFonts w:ascii="Cambria" w:eastAsia="Cambria" w:hAnsi="Cambria" w:cs="Cambria"/>
              </w:rPr>
              <w:t>Schuman</w:t>
            </w:r>
            <w:proofErr w:type="spellEnd"/>
          </w:p>
        </w:tc>
        <w:tc>
          <w:tcPr>
            <w:tcW w:w="1193" w:type="dxa"/>
            <w:tcBorders>
              <w:top w:val="nil"/>
              <w:left w:val="nil"/>
              <w:bottom w:val="single" w:sz="4" w:space="0" w:color="000000"/>
              <w:right w:val="single" w:sz="4" w:space="0" w:color="000000"/>
            </w:tcBorders>
            <w:shd w:val="clear" w:color="auto" w:fill="auto"/>
            <w:vAlign w:val="center"/>
          </w:tcPr>
          <w:p w14:paraId="6D6846D6" w14:textId="77777777" w:rsidR="006D031A" w:rsidRDefault="00036B69">
            <w:pPr>
              <w:spacing w:after="0" w:line="240" w:lineRule="auto"/>
              <w:jc w:val="center"/>
              <w:rPr>
                <w:rFonts w:ascii="Cambria" w:eastAsia="Cambria" w:hAnsi="Cambria" w:cs="Cambria"/>
              </w:rPr>
            </w:pPr>
            <w:r>
              <w:rPr>
                <w:rFonts w:ascii="Cambria" w:eastAsia="Cambria" w:hAnsi="Cambria" w:cs="Cambria"/>
              </w:rPr>
              <w:t>Belçika</w:t>
            </w:r>
          </w:p>
        </w:tc>
        <w:tc>
          <w:tcPr>
            <w:tcW w:w="1070" w:type="dxa"/>
            <w:tcBorders>
              <w:top w:val="nil"/>
              <w:left w:val="nil"/>
              <w:bottom w:val="single" w:sz="4" w:space="0" w:color="000000"/>
              <w:right w:val="single" w:sz="4" w:space="0" w:color="000000"/>
            </w:tcBorders>
            <w:shd w:val="clear" w:color="auto" w:fill="auto"/>
            <w:vAlign w:val="center"/>
          </w:tcPr>
          <w:p w14:paraId="5472693E"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975" w:type="dxa"/>
            <w:tcBorders>
              <w:top w:val="nil"/>
              <w:left w:val="nil"/>
              <w:bottom w:val="single" w:sz="4" w:space="0" w:color="000000"/>
              <w:right w:val="single" w:sz="4" w:space="0" w:color="000000"/>
            </w:tcBorders>
            <w:shd w:val="clear" w:color="auto" w:fill="auto"/>
            <w:vAlign w:val="center"/>
          </w:tcPr>
          <w:p w14:paraId="443C3FC6" w14:textId="77777777" w:rsidR="006D031A" w:rsidRDefault="00036B69">
            <w:pPr>
              <w:spacing w:after="0" w:line="240" w:lineRule="auto"/>
              <w:jc w:val="center"/>
              <w:rPr>
                <w:rFonts w:ascii="Cambria" w:eastAsia="Cambria" w:hAnsi="Cambria" w:cs="Cambria"/>
              </w:rPr>
            </w:pPr>
            <w:r>
              <w:rPr>
                <w:rFonts w:ascii="Cambria" w:eastAsia="Cambria" w:hAnsi="Cambria" w:cs="Cambria"/>
              </w:rPr>
              <w:t>12.31.2028</w:t>
            </w:r>
          </w:p>
        </w:tc>
      </w:tr>
      <w:tr w:rsidR="006D031A" w14:paraId="0775D8C6"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vAlign w:val="center"/>
          </w:tcPr>
          <w:p w14:paraId="5581DDE3" w14:textId="77777777" w:rsidR="006D031A" w:rsidRDefault="00036B69">
            <w:pPr>
              <w:spacing w:after="0" w:line="240" w:lineRule="auto"/>
              <w:jc w:val="center"/>
              <w:rPr>
                <w:rFonts w:ascii="Cambria" w:eastAsia="Cambria" w:hAnsi="Cambria" w:cs="Cambria"/>
              </w:rPr>
            </w:pPr>
            <w:r>
              <w:rPr>
                <w:rFonts w:ascii="Cambria" w:eastAsia="Cambria" w:hAnsi="Cambria" w:cs="Cambria"/>
              </w:rPr>
              <w:t>Mevlâna (yurt dışı)</w:t>
            </w:r>
          </w:p>
        </w:tc>
        <w:tc>
          <w:tcPr>
            <w:tcW w:w="3987" w:type="dxa"/>
            <w:tcBorders>
              <w:top w:val="nil"/>
              <w:left w:val="nil"/>
              <w:bottom w:val="single" w:sz="4" w:space="0" w:color="000000"/>
              <w:right w:val="single" w:sz="4" w:space="0" w:color="000000"/>
            </w:tcBorders>
            <w:shd w:val="clear" w:color="auto" w:fill="auto"/>
            <w:vAlign w:val="center"/>
          </w:tcPr>
          <w:p w14:paraId="722A3876"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193" w:type="dxa"/>
            <w:tcBorders>
              <w:top w:val="nil"/>
              <w:left w:val="nil"/>
              <w:bottom w:val="single" w:sz="4" w:space="0" w:color="000000"/>
              <w:right w:val="single" w:sz="4" w:space="0" w:color="000000"/>
            </w:tcBorders>
            <w:shd w:val="clear" w:color="auto" w:fill="auto"/>
            <w:vAlign w:val="center"/>
          </w:tcPr>
          <w:p w14:paraId="58C4EF64"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070" w:type="dxa"/>
            <w:tcBorders>
              <w:top w:val="nil"/>
              <w:left w:val="nil"/>
              <w:bottom w:val="single" w:sz="4" w:space="0" w:color="000000"/>
              <w:right w:val="single" w:sz="4" w:space="0" w:color="000000"/>
            </w:tcBorders>
            <w:shd w:val="clear" w:color="auto" w:fill="auto"/>
            <w:vAlign w:val="center"/>
          </w:tcPr>
          <w:p w14:paraId="1620B828"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975" w:type="dxa"/>
            <w:tcBorders>
              <w:top w:val="nil"/>
              <w:left w:val="nil"/>
              <w:bottom w:val="single" w:sz="4" w:space="0" w:color="000000"/>
              <w:right w:val="single" w:sz="4" w:space="0" w:color="000000"/>
            </w:tcBorders>
            <w:shd w:val="clear" w:color="auto" w:fill="auto"/>
            <w:vAlign w:val="center"/>
          </w:tcPr>
          <w:p w14:paraId="00458E6F"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r>
      <w:tr w:rsidR="006D031A" w14:paraId="1B68C5E3"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vAlign w:val="center"/>
          </w:tcPr>
          <w:p w14:paraId="4F09C9FE" w14:textId="77777777" w:rsidR="006D031A" w:rsidRDefault="00036B69">
            <w:pPr>
              <w:spacing w:after="0" w:line="240" w:lineRule="auto"/>
              <w:jc w:val="center"/>
              <w:rPr>
                <w:rFonts w:ascii="Cambria" w:eastAsia="Cambria" w:hAnsi="Cambria" w:cs="Cambria"/>
              </w:rPr>
            </w:pPr>
            <w:r>
              <w:rPr>
                <w:rFonts w:ascii="Cambria" w:eastAsia="Cambria" w:hAnsi="Cambria" w:cs="Cambria"/>
              </w:rPr>
              <w:t>Farabi (yurt içi)</w:t>
            </w:r>
          </w:p>
        </w:tc>
        <w:tc>
          <w:tcPr>
            <w:tcW w:w="3987" w:type="dxa"/>
            <w:tcBorders>
              <w:top w:val="nil"/>
              <w:left w:val="nil"/>
              <w:bottom w:val="single" w:sz="4" w:space="0" w:color="000000"/>
              <w:right w:val="single" w:sz="4" w:space="0" w:color="000000"/>
            </w:tcBorders>
            <w:shd w:val="clear" w:color="auto" w:fill="auto"/>
            <w:vAlign w:val="center"/>
          </w:tcPr>
          <w:p w14:paraId="459707FB"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193" w:type="dxa"/>
            <w:tcBorders>
              <w:top w:val="nil"/>
              <w:left w:val="nil"/>
              <w:bottom w:val="single" w:sz="4" w:space="0" w:color="000000"/>
              <w:right w:val="single" w:sz="4" w:space="0" w:color="000000"/>
            </w:tcBorders>
            <w:shd w:val="clear" w:color="auto" w:fill="auto"/>
            <w:vAlign w:val="center"/>
          </w:tcPr>
          <w:p w14:paraId="4E19F642"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070" w:type="dxa"/>
            <w:tcBorders>
              <w:top w:val="nil"/>
              <w:left w:val="nil"/>
              <w:bottom w:val="single" w:sz="4" w:space="0" w:color="000000"/>
              <w:right w:val="single" w:sz="4" w:space="0" w:color="000000"/>
            </w:tcBorders>
            <w:shd w:val="clear" w:color="auto" w:fill="auto"/>
            <w:vAlign w:val="center"/>
          </w:tcPr>
          <w:p w14:paraId="55092628"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975" w:type="dxa"/>
            <w:tcBorders>
              <w:top w:val="nil"/>
              <w:left w:val="nil"/>
              <w:bottom w:val="single" w:sz="4" w:space="0" w:color="000000"/>
              <w:right w:val="single" w:sz="4" w:space="0" w:color="000000"/>
            </w:tcBorders>
            <w:shd w:val="clear" w:color="auto" w:fill="auto"/>
            <w:vAlign w:val="center"/>
          </w:tcPr>
          <w:p w14:paraId="5B09A0C0"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r>
      <w:tr w:rsidR="006D031A" w14:paraId="34FA7AF8" w14:textId="77777777">
        <w:trPr>
          <w:trHeight w:val="298"/>
        </w:trPr>
        <w:tc>
          <w:tcPr>
            <w:tcW w:w="2021" w:type="dxa"/>
            <w:tcBorders>
              <w:top w:val="nil"/>
              <w:left w:val="single" w:sz="4" w:space="0" w:color="000000"/>
              <w:bottom w:val="single" w:sz="4" w:space="0" w:color="000000"/>
              <w:right w:val="single" w:sz="4" w:space="0" w:color="000000"/>
            </w:tcBorders>
            <w:shd w:val="clear" w:color="auto" w:fill="auto"/>
            <w:vAlign w:val="center"/>
          </w:tcPr>
          <w:p w14:paraId="1D7C4AAB" w14:textId="77777777" w:rsidR="006D031A" w:rsidRDefault="00036B69">
            <w:pPr>
              <w:spacing w:after="0" w:line="240" w:lineRule="auto"/>
              <w:jc w:val="center"/>
              <w:rPr>
                <w:rFonts w:ascii="Cambria" w:eastAsia="Cambria" w:hAnsi="Cambria" w:cs="Cambria"/>
              </w:rPr>
            </w:pPr>
            <w:r>
              <w:rPr>
                <w:rFonts w:ascii="Cambria" w:eastAsia="Cambria" w:hAnsi="Cambria" w:cs="Cambria"/>
              </w:rPr>
              <w:t>Diğer …(KA171)</w:t>
            </w:r>
          </w:p>
        </w:tc>
        <w:tc>
          <w:tcPr>
            <w:tcW w:w="3987" w:type="dxa"/>
            <w:tcBorders>
              <w:top w:val="nil"/>
              <w:left w:val="nil"/>
              <w:bottom w:val="single" w:sz="4" w:space="0" w:color="000000"/>
              <w:right w:val="single" w:sz="4" w:space="0" w:color="000000"/>
            </w:tcBorders>
            <w:shd w:val="clear" w:color="auto" w:fill="auto"/>
            <w:vAlign w:val="center"/>
          </w:tcPr>
          <w:p w14:paraId="44493440"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193" w:type="dxa"/>
            <w:tcBorders>
              <w:top w:val="nil"/>
              <w:left w:val="nil"/>
              <w:bottom w:val="single" w:sz="4" w:space="0" w:color="000000"/>
              <w:right w:val="single" w:sz="4" w:space="0" w:color="000000"/>
            </w:tcBorders>
            <w:shd w:val="clear" w:color="auto" w:fill="auto"/>
            <w:vAlign w:val="center"/>
          </w:tcPr>
          <w:p w14:paraId="47664295"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070" w:type="dxa"/>
            <w:tcBorders>
              <w:top w:val="nil"/>
              <w:left w:val="nil"/>
              <w:bottom w:val="single" w:sz="4" w:space="0" w:color="000000"/>
              <w:right w:val="single" w:sz="4" w:space="0" w:color="000000"/>
            </w:tcBorders>
            <w:shd w:val="clear" w:color="auto" w:fill="auto"/>
            <w:vAlign w:val="center"/>
          </w:tcPr>
          <w:p w14:paraId="391524F9"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c>
          <w:tcPr>
            <w:tcW w:w="1975" w:type="dxa"/>
            <w:tcBorders>
              <w:top w:val="nil"/>
              <w:left w:val="nil"/>
              <w:bottom w:val="single" w:sz="4" w:space="0" w:color="000000"/>
              <w:right w:val="single" w:sz="4" w:space="0" w:color="000000"/>
            </w:tcBorders>
            <w:shd w:val="clear" w:color="auto" w:fill="auto"/>
            <w:vAlign w:val="center"/>
          </w:tcPr>
          <w:p w14:paraId="7B382BEF" w14:textId="77777777" w:rsidR="006D031A" w:rsidRDefault="00036B69">
            <w:pPr>
              <w:spacing w:after="0" w:line="240" w:lineRule="auto"/>
              <w:jc w:val="center"/>
              <w:rPr>
                <w:rFonts w:ascii="Cambria" w:eastAsia="Cambria" w:hAnsi="Cambria" w:cs="Cambria"/>
              </w:rPr>
            </w:pPr>
            <w:r>
              <w:rPr>
                <w:rFonts w:ascii="Cambria" w:eastAsia="Cambria" w:hAnsi="Cambria" w:cs="Cambria"/>
              </w:rPr>
              <w:t> </w:t>
            </w:r>
          </w:p>
        </w:tc>
      </w:tr>
      <w:tr w:rsidR="006D031A" w14:paraId="6F8FF146" w14:textId="77777777">
        <w:trPr>
          <w:gridAfter w:val="4"/>
          <w:wAfter w:w="8225" w:type="dxa"/>
          <w:trHeight w:val="251"/>
        </w:trPr>
        <w:tc>
          <w:tcPr>
            <w:tcW w:w="2021" w:type="dxa"/>
          </w:tcPr>
          <w:p w14:paraId="084C3B69" w14:textId="77777777" w:rsidR="006D031A" w:rsidRDefault="00036B69">
            <w:pPr>
              <w:spacing w:after="0" w:line="240" w:lineRule="auto"/>
              <w:ind w:hanging="2"/>
              <w:rPr>
                <w:rFonts w:ascii="Cambria" w:eastAsia="Cambria" w:hAnsi="Cambria" w:cs="Cambria"/>
                <w:i/>
              </w:rPr>
            </w:pPr>
            <w:proofErr w:type="gramStart"/>
            <w:r>
              <w:rPr>
                <w:rFonts w:ascii="Cambria" w:eastAsia="Cambria" w:hAnsi="Cambria" w:cs="Cambria"/>
                <w:i/>
                <w:vertAlign w:val="superscript"/>
              </w:rPr>
              <w:t>1</w:t>
            </w:r>
            <w:r>
              <w:rPr>
                <w:rFonts w:ascii="Cambria" w:eastAsia="Cambria" w:hAnsi="Cambria" w:cs="Cambria"/>
                <w:i/>
              </w:rPr>
              <w:t>:En</w:t>
            </w:r>
            <w:proofErr w:type="gramEnd"/>
            <w:r>
              <w:rPr>
                <w:rFonts w:ascii="Cambria" w:eastAsia="Cambria" w:hAnsi="Cambria" w:cs="Cambria"/>
                <w:i/>
              </w:rPr>
              <w:t xml:space="preserve"> uzun geçerlik süresine sahip olan anlaşmanın son geçerlik tarihini yazınız.</w:t>
            </w:r>
          </w:p>
        </w:tc>
      </w:tr>
      <w:tr w:rsidR="006D031A" w14:paraId="1B43B991" w14:textId="77777777">
        <w:trPr>
          <w:gridAfter w:val="4"/>
          <w:wAfter w:w="8225" w:type="dxa"/>
          <w:trHeight w:val="251"/>
        </w:trPr>
        <w:tc>
          <w:tcPr>
            <w:tcW w:w="2021" w:type="dxa"/>
          </w:tcPr>
          <w:p w14:paraId="00280B3C" w14:textId="77777777" w:rsidR="006D031A" w:rsidRDefault="006D031A">
            <w:pPr>
              <w:spacing w:after="0" w:line="240" w:lineRule="auto"/>
              <w:ind w:hanging="2"/>
              <w:rPr>
                <w:rFonts w:ascii="Cambria" w:eastAsia="Cambria" w:hAnsi="Cambria" w:cs="Cambria"/>
                <w:i/>
                <w:vertAlign w:val="superscript"/>
              </w:rPr>
            </w:pPr>
          </w:p>
        </w:tc>
      </w:tr>
    </w:tbl>
    <w:p w14:paraId="1032AF12" w14:textId="77777777" w:rsidR="006D031A" w:rsidRDefault="006D031A">
      <w:pPr>
        <w:spacing w:after="60" w:line="240" w:lineRule="auto"/>
        <w:rPr>
          <w:rFonts w:ascii="Cambria" w:eastAsia="Cambria" w:hAnsi="Cambria" w:cs="Cambria"/>
          <w:sz w:val="6"/>
          <w:szCs w:val="6"/>
        </w:rPr>
      </w:pPr>
    </w:p>
    <w:p w14:paraId="0372FAAB" w14:textId="77777777" w:rsidR="006D031A" w:rsidRDefault="00036B69">
      <w:pPr>
        <w:spacing w:before="240" w:after="60" w:line="240" w:lineRule="auto"/>
        <w:ind w:firstLine="567"/>
        <w:jc w:val="both"/>
        <w:rPr>
          <w:rFonts w:ascii="Cambria" w:eastAsia="Cambria" w:hAnsi="Cambria" w:cs="Cambria"/>
        </w:rPr>
      </w:pPr>
      <w:r>
        <w:rPr>
          <w:rFonts w:ascii="Cambria" w:eastAsia="Cambria" w:hAnsi="Cambria" w:cs="Cambria"/>
          <w:b/>
        </w:rPr>
        <w:t>1.3.2</w:t>
      </w:r>
      <w:r>
        <w:rPr>
          <w:rFonts w:ascii="Cambria" w:eastAsia="Cambria" w:hAnsi="Cambria" w:cs="Cambria"/>
        </w:rPr>
        <w:t>.Öğrenci hareketliliğini teşvik edecek ve sağlayacak düzenlemeleri özetleyiniz. Tablo 1.3.2’yi doldurarak sayısal ve niteliksel değerlendirme yapınız.</w:t>
      </w:r>
    </w:p>
    <w:p w14:paraId="6D071D47" w14:textId="77777777" w:rsidR="006D031A" w:rsidRDefault="00036B69">
      <w:pPr>
        <w:spacing w:before="240" w:after="60" w:line="240" w:lineRule="auto"/>
        <w:ind w:firstLine="567"/>
        <w:jc w:val="both"/>
        <w:rPr>
          <w:rFonts w:ascii="Cambria" w:eastAsia="Cambria" w:hAnsi="Cambria" w:cs="Cambria"/>
        </w:rPr>
      </w:pPr>
      <w:r>
        <w:rPr>
          <w:rFonts w:ascii="Cambria" w:eastAsia="Cambria" w:hAnsi="Cambria" w:cs="Cambria"/>
        </w:rPr>
        <w:lastRenderedPageBreak/>
        <w:t xml:space="preserve">Tablo 1.3.2 verileri, 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İşletmeciliği Bölümünde </w:t>
      </w:r>
      <w:proofErr w:type="spellStart"/>
      <w:r>
        <w:rPr>
          <w:rFonts w:ascii="Cambria" w:eastAsia="Cambria" w:hAnsi="Cambria" w:cs="Cambria"/>
        </w:rPr>
        <w:t>Erasmus</w:t>
      </w:r>
      <w:proofErr w:type="spellEnd"/>
      <w:r>
        <w:rPr>
          <w:rFonts w:ascii="Cambria" w:eastAsia="Cambria" w:hAnsi="Cambria" w:cs="Cambria"/>
        </w:rPr>
        <w:t xml:space="preserve">+ programı kapsamında öğrenci hareketliliğinin aktif olarak sürdürüldüğünü ortaya koymaktadır. 2021–2024 yılları arasında toplam 12 öğrencinin değişim programları aracılığıyla yurt dışına gittiği, buna karşın sadece 2 öğrencinin yurt dışından bölüme geldiği tespit edilmiştir (Kanıt 1.3.2.a). Bu durum, </w:t>
      </w:r>
      <w:proofErr w:type="spellStart"/>
      <w:r>
        <w:rPr>
          <w:rFonts w:ascii="Cambria" w:eastAsia="Cambria" w:hAnsi="Cambria" w:cs="Cambria"/>
        </w:rPr>
        <w:t>outgoing</w:t>
      </w:r>
      <w:proofErr w:type="spellEnd"/>
      <w:r>
        <w:rPr>
          <w:rFonts w:ascii="Cambria" w:eastAsia="Cambria" w:hAnsi="Cambria" w:cs="Cambria"/>
        </w:rPr>
        <w:t xml:space="preserve"> (giden) öğrenci hareketliliğinin yüksek, </w:t>
      </w:r>
      <w:proofErr w:type="spellStart"/>
      <w:r>
        <w:rPr>
          <w:rFonts w:ascii="Cambria" w:eastAsia="Cambria" w:hAnsi="Cambria" w:cs="Cambria"/>
        </w:rPr>
        <w:t>incoming</w:t>
      </w:r>
      <w:proofErr w:type="spellEnd"/>
      <w:r>
        <w:rPr>
          <w:rFonts w:ascii="Cambria" w:eastAsia="Cambria" w:hAnsi="Cambria" w:cs="Cambria"/>
        </w:rPr>
        <w:t xml:space="preserve"> (gelen) öğrenci hareketliliğinin ise düşük seviyede olduğunu göstermektedir. Bölüm, </w:t>
      </w:r>
      <w:proofErr w:type="spellStart"/>
      <w:r>
        <w:rPr>
          <w:rFonts w:ascii="Cambria" w:eastAsia="Cambria" w:hAnsi="Cambria" w:cs="Cambria"/>
        </w:rPr>
        <w:t>Erasmus</w:t>
      </w:r>
      <w:proofErr w:type="spellEnd"/>
      <w:r>
        <w:rPr>
          <w:rFonts w:ascii="Cambria" w:eastAsia="Cambria" w:hAnsi="Cambria" w:cs="Cambria"/>
        </w:rPr>
        <w:t xml:space="preserve"> fırsatlarından özellikle öğrencilerini yurt dışında eğitimle buluşturma yönünde faydalanmakta, bu da öğrencilerin farklı ülkelerde akademik ve kültürel tecrübe edinmesine katkı sağlamaktadır. Ancak gelen öğrenci sayısının artırılması, karşılıklı etkileşim açısından bölümün uluslararası görünürlüğünü ve çekiciliğini artırmak adına önemli bir gelişim alanı olarak değerlendirilebilir.</w:t>
      </w:r>
    </w:p>
    <w:p w14:paraId="44FB1E9C"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2023 yılında imzalanan uluslararası protokol kapsamında ise Kazakistan Uluslararası Turizm ve Ağırlama Üniversitesi (IUTH) ile yapılan anlaşma öğrencilerimize akademik değişim, staj ve çift diploma gibi birçok alanda kapılar açmıştır (Kanıt 1.3.2.b ve Kanıt 1.3.2.m). Öğrencilerimiz bu kapsamda, yurt dışında öğrenim görerek küresel bir bakış açısı kazanmakta; farklı kültürlerle etkileşim kurmakta ve uluslararası turizm ortamında kariyer planlaması yapabilmektedir. Bu protokol ile dil becerileri gelişmekte, farklı turizm modelleri hakkında gözlem ve analiz yapma yetenekleri desteklenmektedir.</w:t>
      </w:r>
    </w:p>
    <w:p w14:paraId="70D21D36" w14:textId="77777777" w:rsidR="006D031A" w:rsidRDefault="00036B69">
      <w:pPr>
        <w:spacing w:before="240" w:after="120" w:line="240" w:lineRule="auto"/>
        <w:jc w:val="center"/>
        <w:rPr>
          <w:rFonts w:ascii="Cambria" w:eastAsia="Cambria" w:hAnsi="Cambria" w:cs="Cambria"/>
          <w:b/>
          <w:i/>
        </w:rPr>
      </w:pPr>
      <w:bookmarkStart w:id="20" w:name="_heading=h.3whwml4" w:colFirst="0" w:colLast="0"/>
      <w:bookmarkEnd w:id="20"/>
      <w:r>
        <w:rPr>
          <w:rFonts w:ascii="Cambria" w:eastAsia="Cambria" w:hAnsi="Cambria" w:cs="Cambria"/>
          <w:b/>
          <w:i/>
        </w:rPr>
        <w:t xml:space="preserve">Tablo 1.3.2. Değişim Programları ve </w:t>
      </w:r>
      <w:proofErr w:type="gramStart"/>
      <w:r>
        <w:rPr>
          <w:rFonts w:ascii="Cambria" w:eastAsia="Cambria" w:hAnsi="Cambria" w:cs="Cambria"/>
          <w:b/>
          <w:i/>
        </w:rPr>
        <w:t>İşbirliği</w:t>
      </w:r>
      <w:proofErr w:type="gramEnd"/>
      <w:r>
        <w:rPr>
          <w:rFonts w:ascii="Cambria" w:eastAsia="Cambria" w:hAnsi="Cambria" w:cs="Cambria"/>
          <w:b/>
          <w:i/>
        </w:rPr>
        <w:t xml:space="preserve"> Anlaşmalarından Yararlanan Öğrenci Sayıları</w:t>
      </w:r>
    </w:p>
    <w:tbl>
      <w:tblPr>
        <w:tblStyle w:val="affff0"/>
        <w:tblW w:w="9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772"/>
        <w:gridCol w:w="851"/>
        <w:gridCol w:w="764"/>
        <w:gridCol w:w="799"/>
        <w:gridCol w:w="851"/>
        <w:gridCol w:w="851"/>
        <w:gridCol w:w="851"/>
        <w:gridCol w:w="851"/>
        <w:gridCol w:w="936"/>
      </w:tblGrid>
      <w:tr w:rsidR="006D031A" w14:paraId="1E5CC005" w14:textId="77777777">
        <w:trPr>
          <w:jc w:val="center"/>
        </w:trPr>
        <w:tc>
          <w:tcPr>
            <w:tcW w:w="2276" w:type="dxa"/>
            <w:vMerge w:val="restart"/>
          </w:tcPr>
          <w:p w14:paraId="47B798F4" w14:textId="77777777" w:rsidR="006D031A" w:rsidRDefault="00036B69">
            <w:pPr>
              <w:spacing w:after="0" w:line="240" w:lineRule="auto"/>
              <w:ind w:hanging="2"/>
              <w:rPr>
                <w:rFonts w:ascii="Cambria" w:eastAsia="Cambria" w:hAnsi="Cambria" w:cs="Cambria"/>
              </w:rPr>
            </w:pPr>
            <w:r>
              <w:rPr>
                <w:rFonts w:ascii="Cambria" w:eastAsia="Cambria" w:hAnsi="Cambria" w:cs="Cambria"/>
              </w:rPr>
              <w:t>Akademik yıl</w:t>
            </w:r>
          </w:p>
          <w:p w14:paraId="697397B0"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 Tür                   </w:t>
            </w:r>
          </w:p>
        </w:tc>
        <w:tc>
          <w:tcPr>
            <w:tcW w:w="1623" w:type="dxa"/>
            <w:gridSpan w:val="2"/>
          </w:tcPr>
          <w:p w14:paraId="128F2CFB" w14:textId="77777777" w:rsidR="006D031A" w:rsidRDefault="00036B69">
            <w:pPr>
              <w:spacing w:after="0" w:line="240" w:lineRule="auto"/>
              <w:ind w:hanging="2"/>
              <w:rPr>
                <w:rFonts w:ascii="Cambria" w:eastAsia="Cambria" w:hAnsi="Cambria" w:cs="Cambria"/>
              </w:rPr>
            </w:pPr>
            <w:r>
              <w:rPr>
                <w:rFonts w:ascii="Cambria" w:eastAsia="Cambria" w:hAnsi="Cambria" w:cs="Cambria"/>
              </w:rPr>
              <w:t>2024</w:t>
            </w:r>
          </w:p>
        </w:tc>
        <w:tc>
          <w:tcPr>
            <w:tcW w:w="1563" w:type="dxa"/>
            <w:gridSpan w:val="2"/>
          </w:tcPr>
          <w:p w14:paraId="19BD5E32" w14:textId="77777777" w:rsidR="006D031A" w:rsidRDefault="00036B69">
            <w:pPr>
              <w:spacing w:after="0" w:line="240" w:lineRule="auto"/>
              <w:ind w:hanging="2"/>
              <w:rPr>
                <w:rFonts w:ascii="Cambria" w:eastAsia="Cambria" w:hAnsi="Cambria" w:cs="Cambria"/>
              </w:rPr>
            </w:pPr>
            <w:r>
              <w:rPr>
                <w:rFonts w:ascii="Cambria" w:eastAsia="Cambria" w:hAnsi="Cambria" w:cs="Cambria"/>
              </w:rPr>
              <w:t>2023</w:t>
            </w:r>
          </w:p>
        </w:tc>
        <w:tc>
          <w:tcPr>
            <w:tcW w:w="1702" w:type="dxa"/>
            <w:gridSpan w:val="2"/>
          </w:tcPr>
          <w:p w14:paraId="10D362CF" w14:textId="77777777" w:rsidR="006D031A" w:rsidRDefault="00036B69">
            <w:pPr>
              <w:spacing w:after="0" w:line="240" w:lineRule="auto"/>
              <w:ind w:hanging="2"/>
              <w:rPr>
                <w:rFonts w:ascii="Cambria" w:eastAsia="Cambria" w:hAnsi="Cambria" w:cs="Cambria"/>
              </w:rPr>
            </w:pPr>
            <w:r>
              <w:rPr>
                <w:rFonts w:ascii="Cambria" w:eastAsia="Cambria" w:hAnsi="Cambria" w:cs="Cambria"/>
              </w:rPr>
              <w:t>2022</w:t>
            </w:r>
          </w:p>
        </w:tc>
        <w:tc>
          <w:tcPr>
            <w:tcW w:w="1702" w:type="dxa"/>
            <w:gridSpan w:val="2"/>
          </w:tcPr>
          <w:p w14:paraId="18824CFC" w14:textId="77777777" w:rsidR="006D031A" w:rsidRDefault="00036B69">
            <w:pPr>
              <w:spacing w:after="0" w:line="240" w:lineRule="auto"/>
              <w:ind w:hanging="2"/>
              <w:rPr>
                <w:rFonts w:ascii="Cambria" w:eastAsia="Cambria" w:hAnsi="Cambria" w:cs="Cambria"/>
              </w:rPr>
            </w:pPr>
            <w:r>
              <w:rPr>
                <w:rFonts w:ascii="Cambria" w:eastAsia="Cambria" w:hAnsi="Cambria" w:cs="Cambria"/>
              </w:rPr>
              <w:t>2021</w:t>
            </w:r>
          </w:p>
        </w:tc>
        <w:tc>
          <w:tcPr>
            <w:tcW w:w="936" w:type="dxa"/>
            <w:vMerge w:val="restart"/>
          </w:tcPr>
          <w:p w14:paraId="59D01259" w14:textId="77777777" w:rsidR="006D031A" w:rsidRDefault="00036B69">
            <w:pPr>
              <w:spacing w:after="0" w:line="240" w:lineRule="auto"/>
              <w:ind w:hanging="2"/>
              <w:rPr>
                <w:rFonts w:ascii="Cambria" w:eastAsia="Cambria" w:hAnsi="Cambria" w:cs="Cambria"/>
              </w:rPr>
            </w:pPr>
            <w:r>
              <w:rPr>
                <w:rFonts w:ascii="Cambria" w:eastAsia="Cambria" w:hAnsi="Cambria" w:cs="Cambria"/>
              </w:rPr>
              <w:t>Toplam</w:t>
            </w:r>
          </w:p>
        </w:tc>
      </w:tr>
      <w:tr w:rsidR="006D031A" w14:paraId="43904A58" w14:textId="77777777">
        <w:trPr>
          <w:jc w:val="center"/>
        </w:trPr>
        <w:tc>
          <w:tcPr>
            <w:tcW w:w="2276" w:type="dxa"/>
            <w:vMerge/>
          </w:tcPr>
          <w:p w14:paraId="673F319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772" w:type="dxa"/>
          </w:tcPr>
          <w:p w14:paraId="7E5D78E4" w14:textId="77777777" w:rsidR="006D031A" w:rsidRDefault="00036B69">
            <w:pPr>
              <w:spacing w:after="0" w:line="240" w:lineRule="auto"/>
              <w:ind w:hanging="2"/>
              <w:rPr>
                <w:rFonts w:ascii="Cambria" w:eastAsia="Cambria" w:hAnsi="Cambria" w:cs="Cambria"/>
              </w:rPr>
            </w:pPr>
            <w:r>
              <w:rPr>
                <w:rFonts w:ascii="Cambria" w:eastAsia="Cambria" w:hAnsi="Cambria" w:cs="Cambria"/>
              </w:rPr>
              <w:t>Giden</w:t>
            </w:r>
          </w:p>
        </w:tc>
        <w:tc>
          <w:tcPr>
            <w:tcW w:w="851" w:type="dxa"/>
          </w:tcPr>
          <w:p w14:paraId="62F3AE46" w14:textId="77777777" w:rsidR="006D031A" w:rsidRDefault="00036B69">
            <w:pPr>
              <w:spacing w:after="0" w:line="240" w:lineRule="auto"/>
              <w:ind w:hanging="2"/>
              <w:rPr>
                <w:rFonts w:ascii="Cambria" w:eastAsia="Cambria" w:hAnsi="Cambria" w:cs="Cambria"/>
              </w:rPr>
            </w:pPr>
            <w:r>
              <w:rPr>
                <w:rFonts w:ascii="Cambria" w:eastAsia="Cambria" w:hAnsi="Cambria" w:cs="Cambria"/>
              </w:rPr>
              <w:t>Gelen</w:t>
            </w:r>
          </w:p>
        </w:tc>
        <w:tc>
          <w:tcPr>
            <w:tcW w:w="764" w:type="dxa"/>
          </w:tcPr>
          <w:p w14:paraId="39719F8D" w14:textId="77777777" w:rsidR="006D031A" w:rsidRDefault="00036B69">
            <w:pPr>
              <w:spacing w:after="0" w:line="240" w:lineRule="auto"/>
              <w:ind w:hanging="2"/>
              <w:rPr>
                <w:rFonts w:ascii="Cambria" w:eastAsia="Cambria" w:hAnsi="Cambria" w:cs="Cambria"/>
              </w:rPr>
            </w:pPr>
            <w:r>
              <w:rPr>
                <w:rFonts w:ascii="Cambria" w:eastAsia="Cambria" w:hAnsi="Cambria" w:cs="Cambria"/>
              </w:rPr>
              <w:t>Giden</w:t>
            </w:r>
          </w:p>
        </w:tc>
        <w:tc>
          <w:tcPr>
            <w:tcW w:w="799" w:type="dxa"/>
          </w:tcPr>
          <w:p w14:paraId="5702C22F" w14:textId="77777777" w:rsidR="006D031A" w:rsidRDefault="00036B69">
            <w:pPr>
              <w:spacing w:after="0" w:line="240" w:lineRule="auto"/>
              <w:ind w:hanging="2"/>
              <w:rPr>
                <w:rFonts w:ascii="Cambria" w:eastAsia="Cambria" w:hAnsi="Cambria" w:cs="Cambria"/>
              </w:rPr>
            </w:pPr>
            <w:r>
              <w:rPr>
                <w:rFonts w:ascii="Cambria" w:eastAsia="Cambria" w:hAnsi="Cambria" w:cs="Cambria"/>
              </w:rPr>
              <w:t>Gelen</w:t>
            </w:r>
          </w:p>
        </w:tc>
        <w:tc>
          <w:tcPr>
            <w:tcW w:w="851" w:type="dxa"/>
          </w:tcPr>
          <w:p w14:paraId="1FE05660" w14:textId="77777777" w:rsidR="006D031A" w:rsidRDefault="00036B69">
            <w:pPr>
              <w:spacing w:after="0" w:line="240" w:lineRule="auto"/>
              <w:ind w:hanging="2"/>
              <w:rPr>
                <w:rFonts w:ascii="Cambria" w:eastAsia="Cambria" w:hAnsi="Cambria" w:cs="Cambria"/>
              </w:rPr>
            </w:pPr>
            <w:r>
              <w:rPr>
                <w:rFonts w:ascii="Cambria" w:eastAsia="Cambria" w:hAnsi="Cambria" w:cs="Cambria"/>
              </w:rPr>
              <w:t>Giden</w:t>
            </w:r>
          </w:p>
        </w:tc>
        <w:tc>
          <w:tcPr>
            <w:tcW w:w="851" w:type="dxa"/>
          </w:tcPr>
          <w:p w14:paraId="7C5E576B" w14:textId="77777777" w:rsidR="006D031A" w:rsidRDefault="00036B69">
            <w:pPr>
              <w:spacing w:after="0" w:line="240" w:lineRule="auto"/>
              <w:ind w:hanging="2"/>
              <w:rPr>
                <w:rFonts w:ascii="Cambria" w:eastAsia="Cambria" w:hAnsi="Cambria" w:cs="Cambria"/>
              </w:rPr>
            </w:pPr>
            <w:r>
              <w:rPr>
                <w:rFonts w:ascii="Cambria" w:eastAsia="Cambria" w:hAnsi="Cambria" w:cs="Cambria"/>
              </w:rPr>
              <w:t>Gelen</w:t>
            </w:r>
          </w:p>
        </w:tc>
        <w:tc>
          <w:tcPr>
            <w:tcW w:w="851" w:type="dxa"/>
          </w:tcPr>
          <w:p w14:paraId="4A4CAD11" w14:textId="77777777" w:rsidR="006D031A" w:rsidRDefault="00036B69">
            <w:pPr>
              <w:spacing w:after="0" w:line="240" w:lineRule="auto"/>
              <w:ind w:hanging="2"/>
              <w:rPr>
                <w:rFonts w:ascii="Cambria" w:eastAsia="Cambria" w:hAnsi="Cambria" w:cs="Cambria"/>
              </w:rPr>
            </w:pPr>
            <w:r>
              <w:rPr>
                <w:rFonts w:ascii="Cambria" w:eastAsia="Cambria" w:hAnsi="Cambria" w:cs="Cambria"/>
              </w:rPr>
              <w:t>Giden</w:t>
            </w:r>
          </w:p>
        </w:tc>
        <w:tc>
          <w:tcPr>
            <w:tcW w:w="851" w:type="dxa"/>
          </w:tcPr>
          <w:p w14:paraId="7A982F20" w14:textId="77777777" w:rsidR="006D031A" w:rsidRDefault="00036B69">
            <w:pPr>
              <w:spacing w:after="0" w:line="240" w:lineRule="auto"/>
              <w:ind w:hanging="2"/>
              <w:rPr>
                <w:rFonts w:ascii="Cambria" w:eastAsia="Cambria" w:hAnsi="Cambria" w:cs="Cambria"/>
              </w:rPr>
            </w:pPr>
            <w:r>
              <w:rPr>
                <w:rFonts w:ascii="Cambria" w:eastAsia="Cambria" w:hAnsi="Cambria" w:cs="Cambria"/>
              </w:rPr>
              <w:t>Gelen</w:t>
            </w:r>
          </w:p>
        </w:tc>
        <w:tc>
          <w:tcPr>
            <w:tcW w:w="936" w:type="dxa"/>
            <w:vMerge/>
          </w:tcPr>
          <w:p w14:paraId="3B54E98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6D031A" w14:paraId="28E19A14" w14:textId="77777777">
        <w:trPr>
          <w:jc w:val="center"/>
        </w:trPr>
        <w:tc>
          <w:tcPr>
            <w:tcW w:w="2276" w:type="dxa"/>
          </w:tcPr>
          <w:p w14:paraId="1180EB70" w14:textId="77777777" w:rsidR="006D031A" w:rsidRDefault="00036B69">
            <w:pPr>
              <w:spacing w:after="0" w:line="240" w:lineRule="auto"/>
              <w:ind w:hanging="2"/>
              <w:rPr>
                <w:rFonts w:ascii="Cambria" w:eastAsia="Cambria" w:hAnsi="Cambria" w:cs="Cambria"/>
              </w:rPr>
            </w:pPr>
            <w:proofErr w:type="spellStart"/>
            <w:r>
              <w:rPr>
                <w:rFonts w:ascii="Cambria" w:eastAsia="Cambria" w:hAnsi="Cambria" w:cs="Cambria"/>
              </w:rPr>
              <w:t>Erasmus</w:t>
            </w:r>
            <w:proofErr w:type="spellEnd"/>
          </w:p>
        </w:tc>
        <w:tc>
          <w:tcPr>
            <w:tcW w:w="772" w:type="dxa"/>
          </w:tcPr>
          <w:p w14:paraId="19D4D685"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851" w:type="dxa"/>
          </w:tcPr>
          <w:p w14:paraId="153673F3"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764" w:type="dxa"/>
          </w:tcPr>
          <w:p w14:paraId="650AFDA1"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799" w:type="dxa"/>
          </w:tcPr>
          <w:p w14:paraId="71B0E6D9"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851" w:type="dxa"/>
          </w:tcPr>
          <w:p w14:paraId="2A94F91C"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851" w:type="dxa"/>
          </w:tcPr>
          <w:p w14:paraId="30257EC4"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851" w:type="dxa"/>
          </w:tcPr>
          <w:p w14:paraId="297CE5A5" w14:textId="77777777" w:rsidR="006D031A" w:rsidRDefault="00036B69">
            <w:pPr>
              <w:spacing w:after="0" w:line="240" w:lineRule="auto"/>
              <w:ind w:hanging="2"/>
              <w:rPr>
                <w:rFonts w:ascii="Cambria" w:eastAsia="Cambria" w:hAnsi="Cambria" w:cs="Cambria"/>
              </w:rPr>
            </w:pPr>
            <w:r>
              <w:rPr>
                <w:rFonts w:ascii="Cambria" w:eastAsia="Cambria" w:hAnsi="Cambria" w:cs="Cambria"/>
              </w:rPr>
              <w:t>6</w:t>
            </w:r>
          </w:p>
        </w:tc>
        <w:tc>
          <w:tcPr>
            <w:tcW w:w="851" w:type="dxa"/>
          </w:tcPr>
          <w:p w14:paraId="3782A683"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936" w:type="dxa"/>
          </w:tcPr>
          <w:p w14:paraId="2A3AB294" w14:textId="77777777" w:rsidR="006D031A" w:rsidRDefault="00036B69">
            <w:pPr>
              <w:spacing w:after="0" w:line="240" w:lineRule="auto"/>
              <w:ind w:hanging="2"/>
              <w:rPr>
                <w:rFonts w:ascii="Cambria" w:eastAsia="Cambria" w:hAnsi="Cambria" w:cs="Cambria"/>
              </w:rPr>
            </w:pPr>
            <w:r>
              <w:rPr>
                <w:rFonts w:ascii="Cambria" w:eastAsia="Cambria" w:hAnsi="Cambria" w:cs="Cambria"/>
              </w:rPr>
              <w:t>14</w:t>
            </w:r>
          </w:p>
        </w:tc>
      </w:tr>
      <w:tr w:rsidR="006D031A" w14:paraId="5A1CABA7" w14:textId="77777777">
        <w:trPr>
          <w:jc w:val="center"/>
        </w:trPr>
        <w:tc>
          <w:tcPr>
            <w:tcW w:w="2276" w:type="dxa"/>
          </w:tcPr>
          <w:p w14:paraId="71E0C196" w14:textId="77777777" w:rsidR="006D031A" w:rsidRDefault="00036B69">
            <w:pPr>
              <w:spacing w:after="0" w:line="240" w:lineRule="auto"/>
              <w:ind w:hanging="2"/>
              <w:rPr>
                <w:rFonts w:ascii="Cambria" w:eastAsia="Cambria" w:hAnsi="Cambria" w:cs="Cambria"/>
              </w:rPr>
            </w:pPr>
            <w:proofErr w:type="gramStart"/>
            <w:r>
              <w:rPr>
                <w:rFonts w:ascii="Cambria" w:eastAsia="Cambria" w:hAnsi="Cambria" w:cs="Cambria"/>
              </w:rPr>
              <w:t>Mevlana</w:t>
            </w:r>
            <w:proofErr w:type="gramEnd"/>
            <w:r>
              <w:rPr>
                <w:rFonts w:ascii="Cambria" w:eastAsia="Cambria" w:hAnsi="Cambria" w:cs="Cambria"/>
              </w:rPr>
              <w:t xml:space="preserve"> (Yurt dışı)</w:t>
            </w:r>
          </w:p>
        </w:tc>
        <w:tc>
          <w:tcPr>
            <w:tcW w:w="772" w:type="dxa"/>
          </w:tcPr>
          <w:p w14:paraId="566F8CE7" w14:textId="77777777" w:rsidR="006D031A" w:rsidRDefault="006D031A">
            <w:pPr>
              <w:spacing w:after="0" w:line="240" w:lineRule="auto"/>
              <w:ind w:hanging="2"/>
              <w:rPr>
                <w:rFonts w:ascii="Cambria" w:eastAsia="Cambria" w:hAnsi="Cambria" w:cs="Cambria"/>
              </w:rPr>
            </w:pPr>
          </w:p>
        </w:tc>
        <w:tc>
          <w:tcPr>
            <w:tcW w:w="851" w:type="dxa"/>
          </w:tcPr>
          <w:p w14:paraId="107D6C09" w14:textId="77777777" w:rsidR="006D031A" w:rsidRDefault="006D031A">
            <w:pPr>
              <w:spacing w:after="0" w:line="240" w:lineRule="auto"/>
              <w:ind w:hanging="2"/>
              <w:rPr>
                <w:rFonts w:ascii="Cambria" w:eastAsia="Cambria" w:hAnsi="Cambria" w:cs="Cambria"/>
              </w:rPr>
            </w:pPr>
          </w:p>
        </w:tc>
        <w:tc>
          <w:tcPr>
            <w:tcW w:w="764" w:type="dxa"/>
          </w:tcPr>
          <w:p w14:paraId="36A6613F" w14:textId="77777777" w:rsidR="006D031A" w:rsidRDefault="006D031A">
            <w:pPr>
              <w:spacing w:after="0" w:line="240" w:lineRule="auto"/>
              <w:ind w:hanging="2"/>
              <w:rPr>
                <w:rFonts w:ascii="Cambria" w:eastAsia="Cambria" w:hAnsi="Cambria" w:cs="Cambria"/>
              </w:rPr>
            </w:pPr>
          </w:p>
        </w:tc>
        <w:tc>
          <w:tcPr>
            <w:tcW w:w="799" w:type="dxa"/>
          </w:tcPr>
          <w:p w14:paraId="27ED8EC5" w14:textId="77777777" w:rsidR="006D031A" w:rsidRDefault="006D031A">
            <w:pPr>
              <w:spacing w:after="0" w:line="240" w:lineRule="auto"/>
              <w:ind w:hanging="2"/>
              <w:rPr>
                <w:rFonts w:ascii="Cambria" w:eastAsia="Cambria" w:hAnsi="Cambria" w:cs="Cambria"/>
              </w:rPr>
            </w:pPr>
          </w:p>
        </w:tc>
        <w:tc>
          <w:tcPr>
            <w:tcW w:w="851" w:type="dxa"/>
          </w:tcPr>
          <w:p w14:paraId="5F8AF015" w14:textId="77777777" w:rsidR="006D031A" w:rsidRDefault="006D031A">
            <w:pPr>
              <w:spacing w:after="0" w:line="240" w:lineRule="auto"/>
              <w:ind w:hanging="2"/>
              <w:rPr>
                <w:rFonts w:ascii="Cambria" w:eastAsia="Cambria" w:hAnsi="Cambria" w:cs="Cambria"/>
              </w:rPr>
            </w:pPr>
          </w:p>
        </w:tc>
        <w:tc>
          <w:tcPr>
            <w:tcW w:w="851" w:type="dxa"/>
          </w:tcPr>
          <w:p w14:paraId="702951A2" w14:textId="77777777" w:rsidR="006D031A" w:rsidRDefault="006D031A">
            <w:pPr>
              <w:spacing w:after="0" w:line="240" w:lineRule="auto"/>
              <w:ind w:hanging="2"/>
              <w:rPr>
                <w:rFonts w:ascii="Cambria" w:eastAsia="Cambria" w:hAnsi="Cambria" w:cs="Cambria"/>
              </w:rPr>
            </w:pPr>
          </w:p>
        </w:tc>
        <w:tc>
          <w:tcPr>
            <w:tcW w:w="851" w:type="dxa"/>
          </w:tcPr>
          <w:p w14:paraId="7C2DA54A" w14:textId="77777777" w:rsidR="006D031A" w:rsidRDefault="006D031A">
            <w:pPr>
              <w:spacing w:after="0" w:line="240" w:lineRule="auto"/>
              <w:ind w:hanging="2"/>
              <w:rPr>
                <w:rFonts w:ascii="Cambria" w:eastAsia="Cambria" w:hAnsi="Cambria" w:cs="Cambria"/>
              </w:rPr>
            </w:pPr>
          </w:p>
        </w:tc>
        <w:tc>
          <w:tcPr>
            <w:tcW w:w="851" w:type="dxa"/>
          </w:tcPr>
          <w:p w14:paraId="7E2B0862" w14:textId="77777777" w:rsidR="006D031A" w:rsidRDefault="006D031A">
            <w:pPr>
              <w:spacing w:after="0" w:line="240" w:lineRule="auto"/>
              <w:ind w:hanging="2"/>
              <w:rPr>
                <w:rFonts w:ascii="Cambria" w:eastAsia="Cambria" w:hAnsi="Cambria" w:cs="Cambria"/>
              </w:rPr>
            </w:pPr>
          </w:p>
        </w:tc>
        <w:tc>
          <w:tcPr>
            <w:tcW w:w="936" w:type="dxa"/>
          </w:tcPr>
          <w:p w14:paraId="53ED8539" w14:textId="77777777" w:rsidR="006D031A" w:rsidRDefault="006D031A">
            <w:pPr>
              <w:spacing w:after="0" w:line="240" w:lineRule="auto"/>
              <w:ind w:hanging="2"/>
              <w:rPr>
                <w:rFonts w:ascii="Cambria" w:eastAsia="Cambria" w:hAnsi="Cambria" w:cs="Cambria"/>
              </w:rPr>
            </w:pPr>
          </w:p>
        </w:tc>
      </w:tr>
      <w:tr w:rsidR="006D031A" w14:paraId="144823E4" w14:textId="77777777">
        <w:trPr>
          <w:jc w:val="center"/>
        </w:trPr>
        <w:tc>
          <w:tcPr>
            <w:tcW w:w="2276" w:type="dxa"/>
          </w:tcPr>
          <w:p w14:paraId="18F21E9B" w14:textId="77777777" w:rsidR="006D031A" w:rsidRDefault="00036B69">
            <w:pPr>
              <w:spacing w:after="0" w:line="240" w:lineRule="auto"/>
              <w:ind w:hanging="2"/>
              <w:rPr>
                <w:rFonts w:ascii="Cambria" w:eastAsia="Cambria" w:hAnsi="Cambria" w:cs="Cambria"/>
              </w:rPr>
            </w:pPr>
            <w:r>
              <w:rPr>
                <w:rFonts w:ascii="Cambria" w:eastAsia="Cambria" w:hAnsi="Cambria" w:cs="Cambria"/>
              </w:rPr>
              <w:t>Farabi (Yurt içi)</w:t>
            </w:r>
          </w:p>
        </w:tc>
        <w:tc>
          <w:tcPr>
            <w:tcW w:w="772" w:type="dxa"/>
          </w:tcPr>
          <w:p w14:paraId="1B8CDA3B" w14:textId="77777777" w:rsidR="006D031A" w:rsidRDefault="006D031A">
            <w:pPr>
              <w:spacing w:after="0" w:line="240" w:lineRule="auto"/>
              <w:ind w:hanging="2"/>
              <w:rPr>
                <w:rFonts w:ascii="Cambria" w:eastAsia="Cambria" w:hAnsi="Cambria" w:cs="Cambria"/>
              </w:rPr>
            </w:pPr>
          </w:p>
        </w:tc>
        <w:tc>
          <w:tcPr>
            <w:tcW w:w="851" w:type="dxa"/>
          </w:tcPr>
          <w:p w14:paraId="059CCC93" w14:textId="77777777" w:rsidR="006D031A" w:rsidRDefault="006D031A">
            <w:pPr>
              <w:spacing w:after="0" w:line="240" w:lineRule="auto"/>
              <w:ind w:hanging="2"/>
              <w:rPr>
                <w:rFonts w:ascii="Cambria" w:eastAsia="Cambria" w:hAnsi="Cambria" w:cs="Cambria"/>
              </w:rPr>
            </w:pPr>
          </w:p>
        </w:tc>
        <w:tc>
          <w:tcPr>
            <w:tcW w:w="764" w:type="dxa"/>
          </w:tcPr>
          <w:p w14:paraId="6B60CD49" w14:textId="77777777" w:rsidR="006D031A" w:rsidRDefault="006D031A">
            <w:pPr>
              <w:spacing w:after="0" w:line="240" w:lineRule="auto"/>
              <w:ind w:hanging="2"/>
              <w:rPr>
                <w:rFonts w:ascii="Cambria" w:eastAsia="Cambria" w:hAnsi="Cambria" w:cs="Cambria"/>
              </w:rPr>
            </w:pPr>
          </w:p>
        </w:tc>
        <w:tc>
          <w:tcPr>
            <w:tcW w:w="799" w:type="dxa"/>
          </w:tcPr>
          <w:p w14:paraId="7BB057F6" w14:textId="77777777" w:rsidR="006D031A" w:rsidRDefault="006D031A">
            <w:pPr>
              <w:spacing w:after="0" w:line="240" w:lineRule="auto"/>
              <w:ind w:hanging="2"/>
              <w:rPr>
                <w:rFonts w:ascii="Cambria" w:eastAsia="Cambria" w:hAnsi="Cambria" w:cs="Cambria"/>
              </w:rPr>
            </w:pPr>
          </w:p>
        </w:tc>
        <w:tc>
          <w:tcPr>
            <w:tcW w:w="851" w:type="dxa"/>
          </w:tcPr>
          <w:p w14:paraId="372B6EAE" w14:textId="77777777" w:rsidR="006D031A" w:rsidRDefault="006D031A">
            <w:pPr>
              <w:spacing w:after="0" w:line="240" w:lineRule="auto"/>
              <w:ind w:hanging="2"/>
              <w:rPr>
                <w:rFonts w:ascii="Cambria" w:eastAsia="Cambria" w:hAnsi="Cambria" w:cs="Cambria"/>
              </w:rPr>
            </w:pPr>
          </w:p>
        </w:tc>
        <w:tc>
          <w:tcPr>
            <w:tcW w:w="851" w:type="dxa"/>
          </w:tcPr>
          <w:p w14:paraId="1841DBDC" w14:textId="77777777" w:rsidR="006D031A" w:rsidRDefault="006D031A">
            <w:pPr>
              <w:spacing w:after="0" w:line="240" w:lineRule="auto"/>
              <w:ind w:hanging="2"/>
              <w:rPr>
                <w:rFonts w:ascii="Cambria" w:eastAsia="Cambria" w:hAnsi="Cambria" w:cs="Cambria"/>
              </w:rPr>
            </w:pPr>
          </w:p>
        </w:tc>
        <w:tc>
          <w:tcPr>
            <w:tcW w:w="851" w:type="dxa"/>
          </w:tcPr>
          <w:p w14:paraId="319C47D0" w14:textId="77777777" w:rsidR="006D031A" w:rsidRDefault="006D031A">
            <w:pPr>
              <w:spacing w:after="0" w:line="240" w:lineRule="auto"/>
              <w:ind w:hanging="2"/>
              <w:rPr>
                <w:rFonts w:ascii="Cambria" w:eastAsia="Cambria" w:hAnsi="Cambria" w:cs="Cambria"/>
              </w:rPr>
            </w:pPr>
          </w:p>
        </w:tc>
        <w:tc>
          <w:tcPr>
            <w:tcW w:w="851" w:type="dxa"/>
          </w:tcPr>
          <w:p w14:paraId="537BB594" w14:textId="77777777" w:rsidR="006D031A" w:rsidRDefault="006D031A">
            <w:pPr>
              <w:spacing w:after="0" w:line="240" w:lineRule="auto"/>
              <w:ind w:hanging="2"/>
              <w:rPr>
                <w:rFonts w:ascii="Cambria" w:eastAsia="Cambria" w:hAnsi="Cambria" w:cs="Cambria"/>
              </w:rPr>
            </w:pPr>
          </w:p>
        </w:tc>
        <w:tc>
          <w:tcPr>
            <w:tcW w:w="936" w:type="dxa"/>
          </w:tcPr>
          <w:p w14:paraId="4BF1BF63" w14:textId="77777777" w:rsidR="006D031A" w:rsidRDefault="006D031A">
            <w:pPr>
              <w:spacing w:after="0" w:line="240" w:lineRule="auto"/>
              <w:ind w:hanging="2"/>
              <w:rPr>
                <w:rFonts w:ascii="Cambria" w:eastAsia="Cambria" w:hAnsi="Cambria" w:cs="Cambria"/>
              </w:rPr>
            </w:pPr>
          </w:p>
        </w:tc>
      </w:tr>
      <w:tr w:rsidR="006D031A" w14:paraId="24689D9D" w14:textId="77777777">
        <w:trPr>
          <w:jc w:val="center"/>
        </w:trPr>
        <w:tc>
          <w:tcPr>
            <w:tcW w:w="2276" w:type="dxa"/>
          </w:tcPr>
          <w:p w14:paraId="2E959D06" w14:textId="77777777" w:rsidR="006D031A" w:rsidRDefault="00036B69">
            <w:pPr>
              <w:spacing w:after="0" w:line="240" w:lineRule="auto"/>
              <w:ind w:hanging="2"/>
              <w:rPr>
                <w:rFonts w:ascii="Cambria" w:eastAsia="Cambria" w:hAnsi="Cambria" w:cs="Cambria"/>
              </w:rPr>
            </w:pPr>
            <w:r>
              <w:rPr>
                <w:rFonts w:ascii="Cambria" w:eastAsia="Cambria" w:hAnsi="Cambria" w:cs="Cambria"/>
              </w:rPr>
              <w:t>Diğer…</w:t>
            </w:r>
          </w:p>
        </w:tc>
        <w:tc>
          <w:tcPr>
            <w:tcW w:w="772" w:type="dxa"/>
          </w:tcPr>
          <w:p w14:paraId="3CB5B5B0" w14:textId="77777777" w:rsidR="006D031A" w:rsidRDefault="006D031A">
            <w:pPr>
              <w:spacing w:after="0" w:line="240" w:lineRule="auto"/>
              <w:ind w:hanging="2"/>
              <w:rPr>
                <w:rFonts w:ascii="Cambria" w:eastAsia="Cambria" w:hAnsi="Cambria" w:cs="Cambria"/>
              </w:rPr>
            </w:pPr>
          </w:p>
        </w:tc>
        <w:tc>
          <w:tcPr>
            <w:tcW w:w="851" w:type="dxa"/>
          </w:tcPr>
          <w:p w14:paraId="2207F7DB" w14:textId="77777777" w:rsidR="006D031A" w:rsidRDefault="006D031A">
            <w:pPr>
              <w:spacing w:after="0" w:line="240" w:lineRule="auto"/>
              <w:ind w:hanging="2"/>
              <w:rPr>
                <w:rFonts w:ascii="Cambria" w:eastAsia="Cambria" w:hAnsi="Cambria" w:cs="Cambria"/>
              </w:rPr>
            </w:pPr>
          </w:p>
        </w:tc>
        <w:tc>
          <w:tcPr>
            <w:tcW w:w="764" w:type="dxa"/>
          </w:tcPr>
          <w:p w14:paraId="26BC5B03" w14:textId="77777777" w:rsidR="006D031A" w:rsidRDefault="006D031A">
            <w:pPr>
              <w:spacing w:after="0" w:line="240" w:lineRule="auto"/>
              <w:ind w:hanging="2"/>
              <w:rPr>
                <w:rFonts w:ascii="Cambria" w:eastAsia="Cambria" w:hAnsi="Cambria" w:cs="Cambria"/>
              </w:rPr>
            </w:pPr>
          </w:p>
        </w:tc>
        <w:tc>
          <w:tcPr>
            <w:tcW w:w="799" w:type="dxa"/>
          </w:tcPr>
          <w:p w14:paraId="22FC3C63" w14:textId="77777777" w:rsidR="006D031A" w:rsidRDefault="006D031A">
            <w:pPr>
              <w:spacing w:after="0" w:line="240" w:lineRule="auto"/>
              <w:ind w:hanging="2"/>
              <w:rPr>
                <w:rFonts w:ascii="Cambria" w:eastAsia="Cambria" w:hAnsi="Cambria" w:cs="Cambria"/>
              </w:rPr>
            </w:pPr>
          </w:p>
        </w:tc>
        <w:tc>
          <w:tcPr>
            <w:tcW w:w="851" w:type="dxa"/>
          </w:tcPr>
          <w:p w14:paraId="41A56194" w14:textId="77777777" w:rsidR="006D031A" w:rsidRDefault="006D031A">
            <w:pPr>
              <w:spacing w:after="0" w:line="240" w:lineRule="auto"/>
              <w:ind w:hanging="2"/>
              <w:rPr>
                <w:rFonts w:ascii="Cambria" w:eastAsia="Cambria" w:hAnsi="Cambria" w:cs="Cambria"/>
              </w:rPr>
            </w:pPr>
          </w:p>
        </w:tc>
        <w:tc>
          <w:tcPr>
            <w:tcW w:w="851" w:type="dxa"/>
          </w:tcPr>
          <w:p w14:paraId="009D4CC7" w14:textId="77777777" w:rsidR="006D031A" w:rsidRDefault="006D031A">
            <w:pPr>
              <w:spacing w:after="0" w:line="240" w:lineRule="auto"/>
              <w:ind w:hanging="2"/>
              <w:rPr>
                <w:rFonts w:ascii="Cambria" w:eastAsia="Cambria" w:hAnsi="Cambria" w:cs="Cambria"/>
              </w:rPr>
            </w:pPr>
          </w:p>
        </w:tc>
        <w:tc>
          <w:tcPr>
            <w:tcW w:w="851" w:type="dxa"/>
          </w:tcPr>
          <w:p w14:paraId="2D9711E3" w14:textId="77777777" w:rsidR="006D031A" w:rsidRDefault="006D031A">
            <w:pPr>
              <w:spacing w:after="0" w:line="240" w:lineRule="auto"/>
              <w:ind w:hanging="2"/>
              <w:rPr>
                <w:rFonts w:ascii="Cambria" w:eastAsia="Cambria" w:hAnsi="Cambria" w:cs="Cambria"/>
              </w:rPr>
            </w:pPr>
          </w:p>
        </w:tc>
        <w:tc>
          <w:tcPr>
            <w:tcW w:w="851" w:type="dxa"/>
          </w:tcPr>
          <w:p w14:paraId="1795EFA9" w14:textId="77777777" w:rsidR="006D031A" w:rsidRDefault="006D031A">
            <w:pPr>
              <w:spacing w:after="0" w:line="240" w:lineRule="auto"/>
              <w:ind w:hanging="2"/>
              <w:rPr>
                <w:rFonts w:ascii="Cambria" w:eastAsia="Cambria" w:hAnsi="Cambria" w:cs="Cambria"/>
              </w:rPr>
            </w:pPr>
          </w:p>
        </w:tc>
        <w:tc>
          <w:tcPr>
            <w:tcW w:w="936" w:type="dxa"/>
          </w:tcPr>
          <w:p w14:paraId="6E17DC3A" w14:textId="77777777" w:rsidR="006D031A" w:rsidRDefault="006D031A">
            <w:pPr>
              <w:spacing w:after="0" w:line="240" w:lineRule="auto"/>
              <w:ind w:hanging="2"/>
              <w:rPr>
                <w:rFonts w:ascii="Cambria" w:eastAsia="Cambria" w:hAnsi="Cambria" w:cs="Cambria"/>
              </w:rPr>
            </w:pPr>
          </w:p>
        </w:tc>
      </w:tr>
      <w:tr w:rsidR="006D031A" w14:paraId="309C1AE6" w14:textId="77777777">
        <w:trPr>
          <w:jc w:val="center"/>
        </w:trPr>
        <w:tc>
          <w:tcPr>
            <w:tcW w:w="2276" w:type="dxa"/>
          </w:tcPr>
          <w:p w14:paraId="5C73478E" w14:textId="77777777" w:rsidR="006D031A" w:rsidRDefault="00036B69">
            <w:pPr>
              <w:spacing w:after="0" w:line="240" w:lineRule="auto"/>
              <w:ind w:hanging="2"/>
              <w:jc w:val="right"/>
              <w:rPr>
                <w:rFonts w:ascii="Cambria" w:eastAsia="Cambria" w:hAnsi="Cambria" w:cs="Cambria"/>
              </w:rPr>
            </w:pPr>
            <w:r>
              <w:rPr>
                <w:rFonts w:ascii="Cambria" w:eastAsia="Cambria" w:hAnsi="Cambria" w:cs="Cambria"/>
              </w:rPr>
              <w:t>Toplam-1</w:t>
            </w:r>
            <w:r>
              <w:rPr>
                <w:rFonts w:ascii="Cambria" w:eastAsia="Cambria" w:hAnsi="Cambria" w:cs="Cambria"/>
                <w:vertAlign w:val="superscript"/>
              </w:rPr>
              <w:t>2</w:t>
            </w:r>
          </w:p>
        </w:tc>
        <w:tc>
          <w:tcPr>
            <w:tcW w:w="772" w:type="dxa"/>
          </w:tcPr>
          <w:p w14:paraId="4D8D0347"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851" w:type="dxa"/>
          </w:tcPr>
          <w:p w14:paraId="35C39BD3"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764" w:type="dxa"/>
          </w:tcPr>
          <w:p w14:paraId="2C3DD01C"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799" w:type="dxa"/>
          </w:tcPr>
          <w:p w14:paraId="5A658F92"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851" w:type="dxa"/>
          </w:tcPr>
          <w:p w14:paraId="0541C63C"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851" w:type="dxa"/>
          </w:tcPr>
          <w:p w14:paraId="475E9861"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851" w:type="dxa"/>
          </w:tcPr>
          <w:p w14:paraId="13089E01" w14:textId="77777777" w:rsidR="006D031A" w:rsidRDefault="00036B69">
            <w:pPr>
              <w:spacing w:after="0" w:line="240" w:lineRule="auto"/>
              <w:ind w:hanging="2"/>
              <w:rPr>
                <w:rFonts w:ascii="Cambria" w:eastAsia="Cambria" w:hAnsi="Cambria" w:cs="Cambria"/>
              </w:rPr>
            </w:pPr>
            <w:r>
              <w:rPr>
                <w:rFonts w:ascii="Cambria" w:eastAsia="Cambria" w:hAnsi="Cambria" w:cs="Cambria"/>
              </w:rPr>
              <w:t>6</w:t>
            </w:r>
          </w:p>
        </w:tc>
        <w:tc>
          <w:tcPr>
            <w:tcW w:w="851" w:type="dxa"/>
          </w:tcPr>
          <w:p w14:paraId="4CA23AE5"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936" w:type="dxa"/>
          </w:tcPr>
          <w:p w14:paraId="06BA3551" w14:textId="77777777" w:rsidR="006D031A" w:rsidRDefault="00036B69">
            <w:pPr>
              <w:spacing w:after="0" w:line="240" w:lineRule="auto"/>
              <w:ind w:hanging="2"/>
              <w:rPr>
                <w:rFonts w:ascii="Cambria" w:eastAsia="Cambria" w:hAnsi="Cambria" w:cs="Cambria"/>
              </w:rPr>
            </w:pPr>
            <w:r>
              <w:rPr>
                <w:rFonts w:ascii="Cambria" w:eastAsia="Cambria" w:hAnsi="Cambria" w:cs="Cambria"/>
              </w:rPr>
              <w:t>14</w:t>
            </w:r>
          </w:p>
        </w:tc>
      </w:tr>
      <w:tr w:rsidR="006D031A" w14:paraId="35B248A6" w14:textId="77777777">
        <w:trPr>
          <w:jc w:val="center"/>
        </w:trPr>
        <w:tc>
          <w:tcPr>
            <w:tcW w:w="2276" w:type="dxa"/>
          </w:tcPr>
          <w:p w14:paraId="6FC0C56A" w14:textId="77777777" w:rsidR="006D031A" w:rsidRDefault="00036B69">
            <w:pPr>
              <w:spacing w:after="0" w:line="240" w:lineRule="auto"/>
              <w:ind w:hanging="2"/>
              <w:rPr>
                <w:rFonts w:ascii="Cambria" w:eastAsia="Cambria" w:hAnsi="Cambria" w:cs="Cambria"/>
              </w:rPr>
            </w:pPr>
            <w:r>
              <w:rPr>
                <w:rFonts w:ascii="Cambria" w:eastAsia="Cambria" w:hAnsi="Cambria" w:cs="Cambria"/>
              </w:rPr>
              <w:t>Staj anlaşmaları</w:t>
            </w:r>
          </w:p>
        </w:tc>
        <w:tc>
          <w:tcPr>
            <w:tcW w:w="1623" w:type="dxa"/>
            <w:gridSpan w:val="2"/>
          </w:tcPr>
          <w:p w14:paraId="516267DF" w14:textId="77777777" w:rsidR="006D031A" w:rsidRDefault="006D031A">
            <w:pPr>
              <w:spacing w:after="0" w:line="240" w:lineRule="auto"/>
              <w:ind w:hanging="2"/>
              <w:rPr>
                <w:rFonts w:ascii="Cambria" w:eastAsia="Cambria" w:hAnsi="Cambria" w:cs="Cambria"/>
              </w:rPr>
            </w:pPr>
          </w:p>
        </w:tc>
        <w:tc>
          <w:tcPr>
            <w:tcW w:w="1563" w:type="dxa"/>
            <w:gridSpan w:val="2"/>
          </w:tcPr>
          <w:p w14:paraId="4737B34C" w14:textId="77777777" w:rsidR="006D031A" w:rsidRDefault="006D031A">
            <w:pPr>
              <w:spacing w:after="0" w:line="240" w:lineRule="auto"/>
              <w:ind w:hanging="2"/>
              <w:rPr>
                <w:rFonts w:ascii="Cambria" w:eastAsia="Cambria" w:hAnsi="Cambria" w:cs="Cambria"/>
              </w:rPr>
            </w:pPr>
          </w:p>
        </w:tc>
        <w:tc>
          <w:tcPr>
            <w:tcW w:w="1702" w:type="dxa"/>
            <w:gridSpan w:val="2"/>
          </w:tcPr>
          <w:p w14:paraId="3EE649EB" w14:textId="77777777" w:rsidR="006D031A" w:rsidRDefault="006D031A">
            <w:pPr>
              <w:spacing w:after="0" w:line="240" w:lineRule="auto"/>
              <w:ind w:hanging="2"/>
              <w:rPr>
                <w:rFonts w:ascii="Cambria" w:eastAsia="Cambria" w:hAnsi="Cambria" w:cs="Cambria"/>
              </w:rPr>
            </w:pPr>
          </w:p>
        </w:tc>
        <w:tc>
          <w:tcPr>
            <w:tcW w:w="1702" w:type="dxa"/>
            <w:gridSpan w:val="2"/>
          </w:tcPr>
          <w:p w14:paraId="23AE9803" w14:textId="77777777" w:rsidR="006D031A" w:rsidRDefault="006D031A">
            <w:pPr>
              <w:spacing w:after="0" w:line="240" w:lineRule="auto"/>
              <w:ind w:hanging="2"/>
              <w:rPr>
                <w:rFonts w:ascii="Cambria" w:eastAsia="Cambria" w:hAnsi="Cambria" w:cs="Cambria"/>
              </w:rPr>
            </w:pPr>
          </w:p>
        </w:tc>
        <w:tc>
          <w:tcPr>
            <w:tcW w:w="936" w:type="dxa"/>
          </w:tcPr>
          <w:p w14:paraId="7C0A642F" w14:textId="77777777" w:rsidR="006D031A" w:rsidRDefault="006D031A">
            <w:pPr>
              <w:spacing w:after="0" w:line="240" w:lineRule="auto"/>
              <w:ind w:hanging="2"/>
              <w:rPr>
                <w:rFonts w:ascii="Cambria" w:eastAsia="Cambria" w:hAnsi="Cambria" w:cs="Cambria"/>
              </w:rPr>
            </w:pPr>
          </w:p>
        </w:tc>
      </w:tr>
      <w:tr w:rsidR="006D031A" w14:paraId="3E0FA89C" w14:textId="77777777">
        <w:trPr>
          <w:jc w:val="center"/>
        </w:trPr>
        <w:tc>
          <w:tcPr>
            <w:tcW w:w="2276" w:type="dxa"/>
          </w:tcPr>
          <w:p w14:paraId="1399DF99" w14:textId="77777777" w:rsidR="006D031A" w:rsidRDefault="00036B69">
            <w:pPr>
              <w:spacing w:after="0" w:line="240" w:lineRule="auto"/>
              <w:ind w:hanging="2"/>
              <w:rPr>
                <w:rFonts w:ascii="Cambria" w:eastAsia="Cambria" w:hAnsi="Cambria" w:cs="Cambria"/>
              </w:rPr>
            </w:pPr>
            <w:r>
              <w:rPr>
                <w:rFonts w:ascii="Cambria" w:eastAsia="Cambria" w:hAnsi="Cambria" w:cs="Cambria"/>
              </w:rPr>
              <w:t>Protokoller</w:t>
            </w:r>
          </w:p>
        </w:tc>
        <w:tc>
          <w:tcPr>
            <w:tcW w:w="1623" w:type="dxa"/>
            <w:gridSpan w:val="2"/>
          </w:tcPr>
          <w:p w14:paraId="1123BB83" w14:textId="77777777" w:rsidR="006D031A" w:rsidRDefault="006D031A">
            <w:pPr>
              <w:spacing w:after="0" w:line="240" w:lineRule="auto"/>
              <w:ind w:hanging="2"/>
              <w:rPr>
                <w:rFonts w:ascii="Cambria" w:eastAsia="Cambria" w:hAnsi="Cambria" w:cs="Cambria"/>
              </w:rPr>
            </w:pPr>
          </w:p>
        </w:tc>
        <w:tc>
          <w:tcPr>
            <w:tcW w:w="1563" w:type="dxa"/>
            <w:gridSpan w:val="2"/>
          </w:tcPr>
          <w:p w14:paraId="22DD5CA5"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1702" w:type="dxa"/>
            <w:gridSpan w:val="2"/>
          </w:tcPr>
          <w:p w14:paraId="2137E76E" w14:textId="77777777" w:rsidR="006D031A" w:rsidRDefault="006D031A">
            <w:pPr>
              <w:spacing w:after="0" w:line="240" w:lineRule="auto"/>
              <w:ind w:hanging="2"/>
              <w:rPr>
                <w:rFonts w:ascii="Cambria" w:eastAsia="Cambria" w:hAnsi="Cambria" w:cs="Cambria"/>
              </w:rPr>
            </w:pPr>
          </w:p>
        </w:tc>
        <w:tc>
          <w:tcPr>
            <w:tcW w:w="1702" w:type="dxa"/>
            <w:gridSpan w:val="2"/>
          </w:tcPr>
          <w:p w14:paraId="78B6375B" w14:textId="77777777" w:rsidR="006D031A" w:rsidRDefault="006D031A">
            <w:pPr>
              <w:spacing w:after="0" w:line="240" w:lineRule="auto"/>
              <w:ind w:hanging="2"/>
              <w:rPr>
                <w:rFonts w:ascii="Cambria" w:eastAsia="Cambria" w:hAnsi="Cambria" w:cs="Cambria"/>
              </w:rPr>
            </w:pPr>
          </w:p>
        </w:tc>
        <w:tc>
          <w:tcPr>
            <w:tcW w:w="936" w:type="dxa"/>
          </w:tcPr>
          <w:p w14:paraId="01769A72"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r>
      <w:tr w:rsidR="006D031A" w14:paraId="7AE87263" w14:textId="77777777">
        <w:trPr>
          <w:jc w:val="center"/>
        </w:trPr>
        <w:tc>
          <w:tcPr>
            <w:tcW w:w="2276" w:type="dxa"/>
          </w:tcPr>
          <w:p w14:paraId="79C42E0E" w14:textId="77777777" w:rsidR="006D031A" w:rsidRDefault="00036B69">
            <w:pPr>
              <w:spacing w:after="0" w:line="240" w:lineRule="auto"/>
              <w:ind w:hanging="2"/>
              <w:rPr>
                <w:rFonts w:ascii="Cambria" w:eastAsia="Cambria" w:hAnsi="Cambria" w:cs="Cambria"/>
              </w:rPr>
            </w:pPr>
            <w:r>
              <w:rPr>
                <w:rFonts w:ascii="Cambria" w:eastAsia="Cambria" w:hAnsi="Cambria" w:cs="Cambria"/>
              </w:rPr>
              <w:t>Diğer…</w:t>
            </w:r>
          </w:p>
        </w:tc>
        <w:tc>
          <w:tcPr>
            <w:tcW w:w="1623" w:type="dxa"/>
            <w:gridSpan w:val="2"/>
          </w:tcPr>
          <w:p w14:paraId="7627BC07" w14:textId="77777777" w:rsidR="006D031A" w:rsidRDefault="006D031A">
            <w:pPr>
              <w:spacing w:after="0" w:line="240" w:lineRule="auto"/>
              <w:ind w:hanging="2"/>
              <w:rPr>
                <w:rFonts w:ascii="Cambria" w:eastAsia="Cambria" w:hAnsi="Cambria" w:cs="Cambria"/>
              </w:rPr>
            </w:pPr>
          </w:p>
        </w:tc>
        <w:tc>
          <w:tcPr>
            <w:tcW w:w="1563" w:type="dxa"/>
            <w:gridSpan w:val="2"/>
          </w:tcPr>
          <w:p w14:paraId="6D655CF0" w14:textId="77777777" w:rsidR="006D031A" w:rsidRDefault="006D031A">
            <w:pPr>
              <w:spacing w:after="0" w:line="240" w:lineRule="auto"/>
              <w:ind w:hanging="2"/>
              <w:rPr>
                <w:rFonts w:ascii="Cambria" w:eastAsia="Cambria" w:hAnsi="Cambria" w:cs="Cambria"/>
              </w:rPr>
            </w:pPr>
          </w:p>
        </w:tc>
        <w:tc>
          <w:tcPr>
            <w:tcW w:w="1702" w:type="dxa"/>
            <w:gridSpan w:val="2"/>
          </w:tcPr>
          <w:p w14:paraId="64AB61E4" w14:textId="77777777" w:rsidR="006D031A" w:rsidRDefault="006D031A">
            <w:pPr>
              <w:spacing w:after="0" w:line="240" w:lineRule="auto"/>
              <w:ind w:hanging="2"/>
              <w:rPr>
                <w:rFonts w:ascii="Cambria" w:eastAsia="Cambria" w:hAnsi="Cambria" w:cs="Cambria"/>
              </w:rPr>
            </w:pPr>
          </w:p>
        </w:tc>
        <w:tc>
          <w:tcPr>
            <w:tcW w:w="1702" w:type="dxa"/>
            <w:gridSpan w:val="2"/>
          </w:tcPr>
          <w:p w14:paraId="1DD747AA" w14:textId="77777777" w:rsidR="006D031A" w:rsidRDefault="006D031A">
            <w:pPr>
              <w:spacing w:after="0" w:line="240" w:lineRule="auto"/>
              <w:ind w:hanging="2"/>
              <w:rPr>
                <w:rFonts w:ascii="Cambria" w:eastAsia="Cambria" w:hAnsi="Cambria" w:cs="Cambria"/>
              </w:rPr>
            </w:pPr>
          </w:p>
        </w:tc>
        <w:tc>
          <w:tcPr>
            <w:tcW w:w="936" w:type="dxa"/>
          </w:tcPr>
          <w:p w14:paraId="66E50472" w14:textId="77777777" w:rsidR="006D031A" w:rsidRDefault="006D031A">
            <w:pPr>
              <w:spacing w:after="0" w:line="240" w:lineRule="auto"/>
              <w:ind w:hanging="2"/>
              <w:rPr>
                <w:rFonts w:ascii="Cambria" w:eastAsia="Cambria" w:hAnsi="Cambria" w:cs="Cambria"/>
              </w:rPr>
            </w:pPr>
          </w:p>
        </w:tc>
      </w:tr>
      <w:tr w:rsidR="006D031A" w14:paraId="697FD334" w14:textId="77777777">
        <w:trPr>
          <w:jc w:val="center"/>
        </w:trPr>
        <w:tc>
          <w:tcPr>
            <w:tcW w:w="2276" w:type="dxa"/>
          </w:tcPr>
          <w:p w14:paraId="42792C29" w14:textId="77777777" w:rsidR="006D031A" w:rsidRDefault="00036B69">
            <w:pPr>
              <w:spacing w:after="0" w:line="240" w:lineRule="auto"/>
              <w:ind w:hanging="2"/>
              <w:jc w:val="right"/>
              <w:rPr>
                <w:rFonts w:ascii="Cambria" w:eastAsia="Cambria" w:hAnsi="Cambria" w:cs="Cambria"/>
              </w:rPr>
            </w:pPr>
            <w:r>
              <w:rPr>
                <w:rFonts w:ascii="Cambria" w:eastAsia="Cambria" w:hAnsi="Cambria" w:cs="Cambria"/>
              </w:rPr>
              <w:t>Toplam-2</w:t>
            </w:r>
            <w:r>
              <w:rPr>
                <w:rFonts w:ascii="Cambria" w:eastAsia="Cambria" w:hAnsi="Cambria" w:cs="Cambria"/>
                <w:vertAlign w:val="superscript"/>
              </w:rPr>
              <w:t>3</w:t>
            </w:r>
          </w:p>
        </w:tc>
        <w:tc>
          <w:tcPr>
            <w:tcW w:w="1623" w:type="dxa"/>
            <w:gridSpan w:val="2"/>
          </w:tcPr>
          <w:p w14:paraId="3DA005D3" w14:textId="77777777" w:rsidR="006D031A" w:rsidRDefault="006D031A">
            <w:pPr>
              <w:spacing w:after="0" w:line="240" w:lineRule="auto"/>
              <w:ind w:hanging="2"/>
              <w:rPr>
                <w:rFonts w:ascii="Cambria" w:eastAsia="Cambria" w:hAnsi="Cambria" w:cs="Cambria"/>
              </w:rPr>
            </w:pPr>
          </w:p>
        </w:tc>
        <w:tc>
          <w:tcPr>
            <w:tcW w:w="1563" w:type="dxa"/>
            <w:gridSpan w:val="2"/>
          </w:tcPr>
          <w:p w14:paraId="3F0C3CD4"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1702" w:type="dxa"/>
            <w:gridSpan w:val="2"/>
          </w:tcPr>
          <w:p w14:paraId="53866E4D" w14:textId="77777777" w:rsidR="006D031A" w:rsidRDefault="006D031A">
            <w:pPr>
              <w:spacing w:after="0" w:line="240" w:lineRule="auto"/>
              <w:ind w:hanging="2"/>
              <w:rPr>
                <w:rFonts w:ascii="Cambria" w:eastAsia="Cambria" w:hAnsi="Cambria" w:cs="Cambria"/>
              </w:rPr>
            </w:pPr>
          </w:p>
        </w:tc>
        <w:tc>
          <w:tcPr>
            <w:tcW w:w="1702" w:type="dxa"/>
            <w:gridSpan w:val="2"/>
          </w:tcPr>
          <w:p w14:paraId="67425F48" w14:textId="77777777" w:rsidR="006D031A" w:rsidRDefault="006D031A">
            <w:pPr>
              <w:spacing w:after="0" w:line="240" w:lineRule="auto"/>
              <w:ind w:hanging="2"/>
              <w:rPr>
                <w:rFonts w:ascii="Cambria" w:eastAsia="Cambria" w:hAnsi="Cambria" w:cs="Cambria"/>
              </w:rPr>
            </w:pPr>
          </w:p>
        </w:tc>
        <w:tc>
          <w:tcPr>
            <w:tcW w:w="936" w:type="dxa"/>
          </w:tcPr>
          <w:p w14:paraId="784E28CA" w14:textId="77777777" w:rsidR="006D031A" w:rsidRDefault="006D031A">
            <w:pPr>
              <w:spacing w:after="0" w:line="240" w:lineRule="auto"/>
              <w:ind w:hanging="2"/>
              <w:rPr>
                <w:rFonts w:ascii="Cambria" w:eastAsia="Cambria" w:hAnsi="Cambria" w:cs="Cambria"/>
              </w:rPr>
            </w:pPr>
          </w:p>
        </w:tc>
      </w:tr>
      <w:tr w:rsidR="006D031A" w14:paraId="32DA393D" w14:textId="77777777">
        <w:trPr>
          <w:jc w:val="center"/>
        </w:trPr>
        <w:tc>
          <w:tcPr>
            <w:tcW w:w="9802" w:type="dxa"/>
            <w:gridSpan w:val="10"/>
          </w:tcPr>
          <w:p w14:paraId="67D65B9D" w14:textId="77777777" w:rsidR="006D031A" w:rsidRDefault="00036B69">
            <w:pPr>
              <w:spacing w:after="0" w:line="240" w:lineRule="auto"/>
              <w:ind w:hanging="2"/>
              <w:rPr>
                <w:rFonts w:ascii="Cambria" w:eastAsia="Cambria" w:hAnsi="Cambria" w:cs="Cambria"/>
                <w:i/>
              </w:rPr>
            </w:pPr>
            <w:r>
              <w:rPr>
                <w:rFonts w:ascii="Cambria" w:eastAsia="Cambria" w:hAnsi="Cambria" w:cs="Cambria"/>
                <w:i/>
                <w:vertAlign w:val="superscript"/>
              </w:rPr>
              <w:t>1</w:t>
            </w:r>
            <w:r>
              <w:rPr>
                <w:rFonts w:ascii="Cambria" w:eastAsia="Cambria" w:hAnsi="Cambria" w:cs="Cambria"/>
                <w:i/>
              </w:rPr>
              <w:t xml:space="preserve">: Örneğin, 2022-2023 gibi yazılmalıdır. </w:t>
            </w:r>
          </w:p>
          <w:p w14:paraId="25857B31" w14:textId="77777777" w:rsidR="006D031A" w:rsidRDefault="00036B69">
            <w:pPr>
              <w:spacing w:after="0" w:line="240" w:lineRule="auto"/>
              <w:ind w:hanging="2"/>
              <w:rPr>
                <w:rFonts w:ascii="Cambria" w:eastAsia="Cambria" w:hAnsi="Cambria" w:cs="Cambria"/>
                <w:i/>
              </w:rPr>
            </w:pPr>
            <w:r>
              <w:rPr>
                <w:rFonts w:ascii="Cambria" w:eastAsia="Cambria" w:hAnsi="Cambria" w:cs="Cambria"/>
                <w:i/>
                <w:vertAlign w:val="superscript"/>
              </w:rPr>
              <w:t>2</w:t>
            </w:r>
            <w:r>
              <w:rPr>
                <w:rFonts w:ascii="Cambria" w:eastAsia="Cambria" w:hAnsi="Cambria" w:cs="Cambria"/>
                <w:i/>
              </w:rPr>
              <w:t>: Öğrenci değişim programları yoluyla giden ve gelenlerin toplamıdır</w:t>
            </w:r>
          </w:p>
          <w:p w14:paraId="0CD3C286" w14:textId="77777777" w:rsidR="006D031A" w:rsidRDefault="00036B69">
            <w:pPr>
              <w:spacing w:after="0" w:line="240" w:lineRule="auto"/>
              <w:ind w:left="145" w:hanging="147"/>
              <w:rPr>
                <w:rFonts w:ascii="Cambria" w:eastAsia="Cambria" w:hAnsi="Cambria" w:cs="Cambria"/>
              </w:rPr>
            </w:pPr>
            <w:r>
              <w:rPr>
                <w:rFonts w:ascii="Cambria" w:eastAsia="Cambria" w:hAnsi="Cambria" w:cs="Cambria"/>
                <w:i/>
                <w:vertAlign w:val="superscript"/>
              </w:rPr>
              <w:t>3</w:t>
            </w:r>
            <w:r>
              <w:rPr>
                <w:rFonts w:ascii="Cambria" w:eastAsia="Cambria" w:hAnsi="Cambria" w:cs="Cambria"/>
                <w:i/>
              </w:rPr>
              <w:t>: Yurtdışı kurum, kuruluş ve özel sektör işletmeleriyle yapılan anlaşmalardan yararlanan öğrenci sayılarının toplamıdır.</w:t>
            </w:r>
          </w:p>
        </w:tc>
      </w:tr>
    </w:tbl>
    <w:p w14:paraId="78D2B997" w14:textId="77777777" w:rsidR="006D031A" w:rsidRDefault="006D031A">
      <w:pPr>
        <w:spacing w:after="0" w:line="240" w:lineRule="auto"/>
        <w:rPr>
          <w:rFonts w:ascii="Cambria" w:eastAsia="Cambria" w:hAnsi="Cambria" w:cs="Cambria"/>
          <w:b/>
        </w:rPr>
      </w:pPr>
    </w:p>
    <w:p w14:paraId="4726CD4B"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Turizm İşletmeciliği Bölümü olarak farklı disiplin ve ölçeklerdeki kurumlarla gerçekleştirdiğimiz protokoller, öğrencilerimize akademik eğitimin yanı sıra uygulamalı öğrenme fırsatları sunmakta ve </w:t>
      </w:r>
      <w:proofErr w:type="spellStart"/>
      <w:r>
        <w:rPr>
          <w:rFonts w:ascii="Cambria" w:eastAsia="Cambria" w:hAnsi="Cambria" w:cs="Cambria"/>
        </w:rPr>
        <w:t>sektörel</w:t>
      </w:r>
      <w:proofErr w:type="spellEnd"/>
      <w:r>
        <w:rPr>
          <w:rFonts w:ascii="Cambria" w:eastAsia="Cambria" w:hAnsi="Cambria" w:cs="Cambria"/>
        </w:rPr>
        <w:t xml:space="preserve"> deneyim kazandırmaktadır. Bu kapsamda 2024 yılında imzalanan ve 3 yıllık süreyi kapsayan Ela </w:t>
      </w:r>
      <w:proofErr w:type="spellStart"/>
      <w:r>
        <w:rPr>
          <w:rFonts w:ascii="Cambria" w:eastAsia="Cambria" w:hAnsi="Cambria" w:cs="Cambria"/>
        </w:rPr>
        <w:t>Excellence</w:t>
      </w:r>
      <w:proofErr w:type="spellEnd"/>
      <w:r>
        <w:rPr>
          <w:rFonts w:ascii="Cambria" w:eastAsia="Cambria" w:hAnsi="Cambria" w:cs="Cambria"/>
        </w:rPr>
        <w:t xml:space="preserve"> </w:t>
      </w:r>
      <w:proofErr w:type="spellStart"/>
      <w:r>
        <w:rPr>
          <w:rFonts w:ascii="Cambria" w:eastAsia="Cambria" w:hAnsi="Cambria" w:cs="Cambria"/>
        </w:rPr>
        <w:t>Resort</w:t>
      </w:r>
      <w:proofErr w:type="spellEnd"/>
      <w:r>
        <w:rPr>
          <w:rFonts w:ascii="Cambria" w:eastAsia="Cambria" w:hAnsi="Cambria" w:cs="Cambria"/>
        </w:rPr>
        <w:t xml:space="preserve"> Belek protokolü doğrultusunda, otelcilik alanında faaliyet gösteren bu prestijli işletmede öğrencilerimiz staj ve uygulamalı eğitim imkanına kavuşmuştur (Kanıt 1.3.2.c ve Kanıt 1.3.2.d). Öğrenciler, otelin ön büro, kat hizmetleri, yiyecek-içecek ve yönetim birimlerinde görev alarak sektörün </w:t>
      </w:r>
      <w:proofErr w:type="spellStart"/>
      <w:r>
        <w:rPr>
          <w:rFonts w:ascii="Cambria" w:eastAsia="Cambria" w:hAnsi="Cambria" w:cs="Cambria"/>
        </w:rPr>
        <w:t>operasyonel</w:t>
      </w:r>
      <w:proofErr w:type="spellEnd"/>
      <w:r>
        <w:rPr>
          <w:rFonts w:ascii="Cambria" w:eastAsia="Cambria" w:hAnsi="Cambria" w:cs="Cambria"/>
        </w:rPr>
        <w:t xml:space="preserve"> süreçlerini birebir gözlemleme ve deneyimleme şansı bulmaktadır. Ayrıca otel yöneticileri tarafından verilen seminer ve atölye çalışmaları sayesinde kariyer planlamalarına yön verme fırsatı elde etmektedirler. Örnek olarak 26.04.2024 tarihinde otelin Genel Müdür Yardımcısı Enver Çamlı fakültemize gelerek öğrencilerle buluşmuş ve öğrencilere seminer vermiştir (Kanıt 1.3.2.e). Bu protokol ile öğrencilerimizin teorik bilgilerini pratiğe dönüştürebilmeleri, iletişim ve takım çalışması becerilerini geliştirmeleri amaçlanmaktadır. </w:t>
      </w:r>
    </w:p>
    <w:p w14:paraId="369E7E67"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Sezer İnşaat, Otelcilik, Turizm, Ticaret ve Sanayi A.Ş. ile yapılan 3 yıllık protokol çerçevesinde, öğrencilerimize hem konaklama hem de yatırım süreçlerine dair bilgi edinme olanağı sunulmuştur (Kanıt 1.3.2.f). İşletme içinde yapılan saha gezileri, uygulamalı analizler ve </w:t>
      </w:r>
      <w:r>
        <w:rPr>
          <w:rFonts w:ascii="Cambria" w:eastAsia="Cambria" w:hAnsi="Cambria" w:cs="Cambria"/>
        </w:rPr>
        <w:lastRenderedPageBreak/>
        <w:t>yöneticilerle gerçekleştirilen etkileşimli oturumlar sayesinde öğrenciler, otel yönetimi, pazarlama ve finans gibi alanlarda doğrudan iş dünyasından öğrenim görmektedir. Bu iş birliği, sektöre hazırlık aşamasında öğrencilerimizin farkındalığını ve profesyonel vizyonunu artırmaktadır.</w:t>
      </w:r>
    </w:p>
    <w:p w14:paraId="79640C2F"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11 Mart 2024 tarihinde Alanya </w:t>
      </w:r>
      <w:proofErr w:type="spellStart"/>
      <w:r>
        <w:rPr>
          <w:rFonts w:ascii="Cambria" w:eastAsia="Cambria" w:hAnsi="Cambria" w:cs="Cambria"/>
        </w:rPr>
        <w:t>Alaaddin</w:t>
      </w:r>
      <w:proofErr w:type="spellEnd"/>
      <w:r>
        <w:rPr>
          <w:rFonts w:ascii="Cambria" w:eastAsia="Cambria" w:hAnsi="Cambria" w:cs="Cambria"/>
        </w:rPr>
        <w:t xml:space="preserve"> Keykubat Üniversitesi ile Alanya Ticaret ve Sanayi Odası (ALTSO) arasında, eğitim-öğretim, uygulama, staj ve istihdam alanlarında kapsamlı iş birliklerini içeren genişletilmiş bir protokol imzalanmıştır (Kanıt 1.3.2.g ve Kanıt 1.3.2.h). Bu protokol, Turizm Fakültesi Turizm İşletmeciliği Bölümü öğrencileri açısından büyük önem taşımaktadır. Sektör temsilcileriyle daha yakın ilişkiler kurulmasını mümkün kılan bu iş birliği sayesinde öğrenciler, güncel sektör uygulamalarıyla doğrudan temas kurma, staj ve istihdam olanaklarına daha etkin erişme, uygulamalı eğitim faaliyetlerine katılma ve mesleki gelişimlerini yerel sektör dinamikleriyle uyumlu şekilde sürdürme imkânı elde etmektedir. Protokol, ayrıca öğrenci projeleri, seminerler ve ortak etkinliklerin geliştirilmesi yoluyla bölümün dış paydaşlarla olan etkileşimini artırmakta; bu durum eğitim kalitesinin yükselmesine ve öğrencilerin mezuniyet sonrası iş gücü piyasasında daha yetkin bireyler olarak yer almalarına katkı sunmaktadır.</w:t>
      </w:r>
    </w:p>
    <w:p w14:paraId="0E344DF4"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20 Mart 2024 tarihinde ise Alanya </w:t>
      </w:r>
      <w:proofErr w:type="spellStart"/>
      <w:r>
        <w:rPr>
          <w:rFonts w:ascii="Cambria" w:eastAsia="Cambria" w:hAnsi="Cambria" w:cs="Cambria"/>
        </w:rPr>
        <w:t>Alaaddin</w:t>
      </w:r>
      <w:proofErr w:type="spellEnd"/>
      <w:r>
        <w:rPr>
          <w:rFonts w:ascii="Cambria" w:eastAsia="Cambria" w:hAnsi="Cambria" w:cs="Cambria"/>
        </w:rPr>
        <w:t xml:space="preserve"> Keykubat Üniversitesi (ALKÜ) ile Profesyonel Otel Yöneticileri Derneği (POYD) arasında, Turizm Fakültesi öğrencilerinin mesleki gelişimlerini desteklemek amacıyla bir iş birliği protokolü imzalanmıştır (Kanıt 1.3.2.ı ve Kanıt 1.3.2.i). Bu protokol kapsamında, Turizm İşletmeciliği Bölümü öğrencileri, POYD üyesi otellerde staj yapma ve istihdam edilme fırsatları elde ederek, sektördeki güncel uygulamaları yakından takip etme ve profesyonel deneyim kazanma imkânına sahip olacaklardır. Ayrıca, düzenlenecek seminer, konferans ve atölye çalışmalarıyla öğrenciler, teorik bilgilerini pratik deneyimle pekiştirme şansı bulacaklardır. Bu iş birliğinin de diğer iş birlikleri gibi öğrencilerin mezuniyet sonrası istihdam olanaklarını artırarak, kariyer gelişimlerine önemli katkılar sağlayacağı düşünülmektedir. </w:t>
      </w:r>
    </w:p>
    <w:p w14:paraId="079F4C41" w14:textId="77777777" w:rsidR="006D031A" w:rsidRDefault="00036B69">
      <w:pPr>
        <w:spacing w:after="120" w:line="240" w:lineRule="auto"/>
        <w:ind w:firstLine="708"/>
        <w:jc w:val="both"/>
        <w:rPr>
          <w:rFonts w:ascii="Cambria" w:eastAsia="Cambria" w:hAnsi="Cambria" w:cs="Cambria"/>
        </w:rPr>
      </w:pPr>
      <w:r>
        <w:rPr>
          <w:rFonts w:ascii="Cambria" w:eastAsia="Cambria" w:hAnsi="Cambria" w:cs="Cambria"/>
        </w:rPr>
        <w:t xml:space="preserve">2022 yılında hayata geçirilen Turizm Ormanı Projesi protokolü kapsamında, Nevşehir Hacı Bektaş Veli Üniversitesi ve Turizm Akademisyenleri Derneği (TUADER) ile yapılan ortaklıkla öğrencilerimiz sürdürülebilir turizm, doğa rehberliği ve çevresel farkındalık gibi temalarda gönüllü faaliyetler yürütmüştür (Kanıt 1.3.2.j). Bu iş birliği, öğrencilerin sosyal sorumluluk bilincini artırmalarını ve alan dışı disiplinlerle etkileşim kurmalarını desteklemektedir. Yapılan tüm bu iş birlikleri, Turizm İşletmeciliği Bölümü öğrencilerinin çok yönlü gelişimlerini desteklemekte, </w:t>
      </w:r>
      <w:proofErr w:type="spellStart"/>
      <w:r>
        <w:rPr>
          <w:rFonts w:ascii="Cambria" w:eastAsia="Cambria" w:hAnsi="Cambria" w:cs="Cambria"/>
        </w:rPr>
        <w:t>sektörel</w:t>
      </w:r>
      <w:proofErr w:type="spellEnd"/>
      <w:r>
        <w:rPr>
          <w:rFonts w:ascii="Cambria" w:eastAsia="Cambria" w:hAnsi="Cambria" w:cs="Cambria"/>
        </w:rPr>
        <w:t xml:space="preserve"> yeterliliklerini artırmakta ve onları ulusal ve uluslararası platformlara hazırlamaktadır.</w:t>
      </w:r>
    </w:p>
    <w:p w14:paraId="053D1F73" w14:textId="77777777" w:rsidR="006D031A" w:rsidRDefault="006D031A">
      <w:pPr>
        <w:spacing w:after="0" w:line="240" w:lineRule="auto"/>
        <w:ind w:firstLine="567"/>
        <w:rPr>
          <w:rFonts w:ascii="Cambria" w:eastAsia="Cambria" w:hAnsi="Cambria" w:cs="Cambria"/>
          <w:b/>
        </w:rPr>
      </w:pPr>
    </w:p>
    <w:p w14:paraId="14EC3D58" w14:textId="77777777" w:rsidR="006D031A" w:rsidRDefault="00036B69">
      <w:pPr>
        <w:spacing w:after="0" w:line="360" w:lineRule="auto"/>
        <w:ind w:firstLine="567"/>
        <w:rPr>
          <w:rFonts w:ascii="Cambria" w:eastAsia="Cambria" w:hAnsi="Cambria" w:cs="Cambria"/>
          <w:b/>
        </w:rPr>
      </w:pPr>
      <w:r>
        <w:rPr>
          <w:rFonts w:ascii="Cambria" w:eastAsia="Cambria" w:hAnsi="Cambria" w:cs="Cambria"/>
          <w:b/>
        </w:rPr>
        <w:t>1.4. Danışmanlık ve İzleme</w:t>
      </w:r>
    </w:p>
    <w:p w14:paraId="45FA2625"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b/>
        </w:rPr>
        <w:t>1.4.1</w:t>
      </w:r>
      <w:r>
        <w:rPr>
          <w:rFonts w:ascii="Cambria" w:eastAsia="Cambria" w:hAnsi="Cambria" w:cs="Cambria"/>
        </w:rPr>
        <w:t xml:space="preserve">.Öğrencileri ders ve kariyer planlaması konularında yönlendiren ve öğrencinin gelişiminin izlenmesini sağlayan danışmanlık hizmetlerini, mevzuattan ve danışmanlardan sağlanan kanıtlarla özetleyiniz. Tablo 1.4.1 ve Tablo 1.4.2’yi doldurarak sayısal ve niteliksel değerlendirme yapınız. Danışmanlar tarafından kullanılan ve Tablo 1.4.2’de belirtilen etkileşim türlerinden </w:t>
      </w:r>
      <w:r>
        <w:rPr>
          <w:rFonts w:ascii="Cambria" w:eastAsia="Cambria" w:hAnsi="Cambria" w:cs="Cambria"/>
          <w:u w:val="single"/>
        </w:rPr>
        <w:t>bireysel görüşmeler hariç olmak üzere</w:t>
      </w:r>
      <w:r>
        <w:rPr>
          <w:rFonts w:ascii="Cambria" w:eastAsia="Cambria" w:hAnsi="Cambria" w:cs="Cambria"/>
        </w:rPr>
        <w:t xml:space="preserve"> her biri için en az bir kanıt sağlayınız.</w:t>
      </w:r>
    </w:p>
    <w:p w14:paraId="289636BB" w14:textId="77777777" w:rsidR="006D031A" w:rsidRDefault="006D031A">
      <w:pPr>
        <w:spacing w:after="0" w:line="240" w:lineRule="auto"/>
        <w:ind w:firstLine="567"/>
        <w:jc w:val="both"/>
        <w:rPr>
          <w:rFonts w:ascii="Cambria" w:eastAsia="Cambria" w:hAnsi="Cambria" w:cs="Cambria"/>
        </w:rPr>
      </w:pPr>
    </w:p>
    <w:p w14:paraId="25BE5CE2"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Fakültesi Turizm İşletmeciliği Bölümünde danışmanlık hizmetleri, “Alanya </w:t>
      </w:r>
      <w:proofErr w:type="spellStart"/>
      <w:r>
        <w:rPr>
          <w:rFonts w:ascii="Cambria" w:eastAsia="Cambria" w:hAnsi="Cambria" w:cs="Cambria"/>
        </w:rPr>
        <w:t>Alaaddin</w:t>
      </w:r>
      <w:proofErr w:type="spellEnd"/>
      <w:r>
        <w:rPr>
          <w:rFonts w:ascii="Cambria" w:eastAsia="Cambria" w:hAnsi="Cambria" w:cs="Cambria"/>
        </w:rPr>
        <w:t xml:space="preserve"> Keykubat Üniversitesi Ön Lisans ve Lisans Danışmanlık Yönergesi” çerçevesinde yürütülmektedir (Kanıt 1.4.1.a). Bu kapsamda, her öğrenciye kaydolduğu ilk yarıyıldan itibaren bir danışman atanmakta ve öğrencinin mezuniyetine kadar bu görev sürdürülmektedir. Danışman atamaları bölüm başkanının önerisiyle ve birim yöneticisinin onayıyla yapılmakta olup, danışmanlar her eğitim öğretim dönemi başında danışmanı oldukları öğrencilerle bireysel ve grup düzeyinde görüşmeler gerçekleştirmektedir.</w:t>
      </w:r>
    </w:p>
    <w:p w14:paraId="12FDFF61" w14:textId="77777777" w:rsidR="006D031A" w:rsidRDefault="006D031A">
      <w:pPr>
        <w:spacing w:after="0" w:line="240" w:lineRule="auto"/>
        <w:ind w:firstLine="567"/>
        <w:jc w:val="both"/>
        <w:rPr>
          <w:rFonts w:ascii="Cambria" w:eastAsia="Cambria" w:hAnsi="Cambria" w:cs="Cambria"/>
        </w:rPr>
      </w:pPr>
    </w:p>
    <w:p w14:paraId="353AE556" w14:textId="77777777" w:rsidR="006D031A" w:rsidRDefault="00036B69">
      <w:pPr>
        <w:spacing w:after="120" w:line="240" w:lineRule="auto"/>
        <w:jc w:val="center"/>
        <w:rPr>
          <w:rFonts w:ascii="Cambria" w:eastAsia="Cambria" w:hAnsi="Cambria" w:cs="Cambria"/>
          <w:sz w:val="24"/>
          <w:szCs w:val="24"/>
        </w:rPr>
      </w:pPr>
      <w:r>
        <w:rPr>
          <w:rFonts w:ascii="Cambria" w:eastAsia="Cambria" w:hAnsi="Cambria" w:cs="Cambria"/>
          <w:b/>
          <w:i/>
        </w:rPr>
        <w:t xml:space="preserve">Tablo 1.4.1. Danışman Unvanlarına Göre Öğrenci Dağılımı </w:t>
      </w:r>
    </w:p>
    <w:tbl>
      <w:tblPr>
        <w:tblStyle w:val="affff1"/>
        <w:tblW w:w="956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68"/>
        <w:gridCol w:w="1219"/>
        <w:gridCol w:w="992"/>
        <w:gridCol w:w="1495"/>
        <w:gridCol w:w="1134"/>
        <w:gridCol w:w="1527"/>
        <w:gridCol w:w="1134"/>
      </w:tblGrid>
      <w:tr w:rsidR="006D031A" w14:paraId="27AA315A" w14:textId="77777777">
        <w:trPr>
          <w:jc w:val="center"/>
        </w:trPr>
        <w:tc>
          <w:tcPr>
            <w:tcW w:w="2068" w:type="dxa"/>
            <w:tcBorders>
              <w:top w:val="single" w:sz="4" w:space="0" w:color="000000"/>
              <w:left w:val="single" w:sz="4" w:space="0" w:color="000000"/>
              <w:bottom w:val="single" w:sz="4" w:space="0" w:color="000000"/>
              <w:right w:val="single" w:sz="4" w:space="0" w:color="000000"/>
            </w:tcBorders>
            <w:vAlign w:val="center"/>
          </w:tcPr>
          <w:p w14:paraId="2F7CD774" w14:textId="77777777" w:rsidR="006D031A" w:rsidRDefault="00036B69">
            <w:pPr>
              <w:spacing w:after="0" w:line="240" w:lineRule="auto"/>
              <w:rPr>
                <w:rFonts w:ascii="Cambria" w:eastAsia="Cambria" w:hAnsi="Cambria" w:cs="Cambria"/>
                <w:sz w:val="24"/>
                <w:szCs w:val="24"/>
              </w:rPr>
            </w:pPr>
            <w:r>
              <w:rPr>
                <w:rFonts w:ascii="Cambria" w:eastAsia="Cambria" w:hAnsi="Cambria" w:cs="Cambria"/>
                <w:b/>
                <w:sz w:val="20"/>
                <w:szCs w:val="20"/>
              </w:rPr>
              <w:t xml:space="preserve">Akademik Yıl </w:t>
            </w:r>
          </w:p>
        </w:tc>
        <w:tc>
          <w:tcPr>
            <w:tcW w:w="1219" w:type="dxa"/>
            <w:tcBorders>
              <w:top w:val="single" w:sz="4" w:space="0" w:color="000000"/>
              <w:left w:val="single" w:sz="4" w:space="0" w:color="000000"/>
              <w:bottom w:val="single" w:sz="4" w:space="0" w:color="000000"/>
              <w:right w:val="single" w:sz="4" w:space="0" w:color="000000"/>
            </w:tcBorders>
            <w:vAlign w:val="center"/>
          </w:tcPr>
          <w:p w14:paraId="6362545B" w14:textId="77777777" w:rsidR="006D031A" w:rsidRDefault="00036B69">
            <w:pPr>
              <w:spacing w:after="0" w:line="240" w:lineRule="auto"/>
              <w:rPr>
                <w:rFonts w:ascii="Cambria" w:eastAsia="Cambria" w:hAnsi="Cambria" w:cs="Cambria"/>
                <w:sz w:val="24"/>
                <w:szCs w:val="24"/>
              </w:rPr>
            </w:pPr>
            <w:r>
              <w:rPr>
                <w:rFonts w:ascii="Cambria" w:eastAsia="Cambria" w:hAnsi="Cambria" w:cs="Cambria"/>
                <w:b/>
                <w:sz w:val="20"/>
                <w:szCs w:val="20"/>
              </w:rPr>
              <w:t xml:space="preserve">Prof. Dr. </w:t>
            </w:r>
          </w:p>
        </w:tc>
        <w:tc>
          <w:tcPr>
            <w:tcW w:w="992" w:type="dxa"/>
            <w:tcBorders>
              <w:top w:val="single" w:sz="4" w:space="0" w:color="000000"/>
              <w:left w:val="single" w:sz="4" w:space="0" w:color="000000"/>
              <w:bottom w:val="single" w:sz="4" w:space="0" w:color="000000"/>
              <w:right w:val="single" w:sz="4" w:space="0" w:color="000000"/>
            </w:tcBorders>
            <w:vAlign w:val="center"/>
          </w:tcPr>
          <w:p w14:paraId="4E4B1162" w14:textId="77777777" w:rsidR="006D031A" w:rsidRDefault="00036B69">
            <w:pPr>
              <w:spacing w:after="0" w:line="240" w:lineRule="auto"/>
              <w:rPr>
                <w:rFonts w:ascii="Cambria" w:eastAsia="Cambria" w:hAnsi="Cambria" w:cs="Cambria"/>
                <w:sz w:val="24"/>
                <w:szCs w:val="24"/>
              </w:rPr>
            </w:pPr>
            <w:r>
              <w:rPr>
                <w:rFonts w:ascii="Cambria" w:eastAsia="Cambria" w:hAnsi="Cambria" w:cs="Cambria"/>
                <w:b/>
                <w:sz w:val="20"/>
                <w:szCs w:val="20"/>
              </w:rPr>
              <w:t xml:space="preserve">Doç. Dr. </w:t>
            </w:r>
          </w:p>
        </w:tc>
        <w:tc>
          <w:tcPr>
            <w:tcW w:w="1495" w:type="dxa"/>
            <w:tcBorders>
              <w:top w:val="single" w:sz="4" w:space="0" w:color="000000"/>
              <w:left w:val="single" w:sz="4" w:space="0" w:color="000000"/>
              <w:bottom w:val="single" w:sz="4" w:space="0" w:color="000000"/>
              <w:right w:val="single" w:sz="4" w:space="0" w:color="000000"/>
            </w:tcBorders>
            <w:vAlign w:val="center"/>
          </w:tcPr>
          <w:p w14:paraId="30E6ACC7" w14:textId="77777777" w:rsidR="006D031A" w:rsidRDefault="00036B69">
            <w:pPr>
              <w:spacing w:after="0" w:line="240" w:lineRule="auto"/>
              <w:rPr>
                <w:rFonts w:ascii="Cambria" w:eastAsia="Cambria" w:hAnsi="Cambria" w:cs="Cambria"/>
                <w:sz w:val="24"/>
                <w:szCs w:val="24"/>
              </w:rPr>
            </w:pPr>
            <w:r>
              <w:rPr>
                <w:rFonts w:ascii="Cambria" w:eastAsia="Cambria" w:hAnsi="Cambria" w:cs="Cambria"/>
                <w:b/>
                <w:sz w:val="20"/>
                <w:szCs w:val="20"/>
              </w:rPr>
              <w:t xml:space="preserve">Dr. </w:t>
            </w:r>
            <w:proofErr w:type="spellStart"/>
            <w:r>
              <w:rPr>
                <w:rFonts w:ascii="Cambria" w:eastAsia="Cambria" w:hAnsi="Cambria" w:cs="Cambria"/>
                <w:b/>
                <w:sz w:val="20"/>
                <w:szCs w:val="20"/>
              </w:rPr>
              <w:t>Öğr</w:t>
            </w:r>
            <w:proofErr w:type="spellEnd"/>
            <w:r>
              <w:rPr>
                <w:rFonts w:ascii="Cambria" w:eastAsia="Cambria" w:hAnsi="Cambria" w:cs="Cambria"/>
                <w:b/>
                <w:sz w:val="20"/>
                <w:szCs w:val="20"/>
              </w:rPr>
              <w:t xml:space="preserve">. Üyesi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7F0F68" w14:textId="77777777" w:rsidR="006D031A" w:rsidRDefault="00036B69">
            <w:pPr>
              <w:spacing w:after="0" w:line="240" w:lineRule="auto"/>
              <w:rPr>
                <w:rFonts w:ascii="Cambria" w:eastAsia="Cambria" w:hAnsi="Cambria" w:cs="Cambria"/>
                <w:sz w:val="24"/>
                <w:szCs w:val="24"/>
              </w:rPr>
            </w:pPr>
            <w:proofErr w:type="spellStart"/>
            <w:r>
              <w:rPr>
                <w:rFonts w:ascii="Cambria" w:eastAsia="Cambria" w:hAnsi="Cambria" w:cs="Cambria"/>
                <w:b/>
                <w:sz w:val="20"/>
                <w:szCs w:val="20"/>
              </w:rPr>
              <w:t>Öğr</w:t>
            </w:r>
            <w:proofErr w:type="spellEnd"/>
            <w:r>
              <w:rPr>
                <w:rFonts w:ascii="Cambria" w:eastAsia="Cambria" w:hAnsi="Cambria" w:cs="Cambria"/>
                <w:b/>
                <w:sz w:val="20"/>
                <w:szCs w:val="20"/>
              </w:rPr>
              <w:t xml:space="preserve">. Gör. </w:t>
            </w:r>
          </w:p>
        </w:tc>
        <w:tc>
          <w:tcPr>
            <w:tcW w:w="1527" w:type="dxa"/>
            <w:tcBorders>
              <w:top w:val="single" w:sz="4" w:space="0" w:color="000000"/>
              <w:left w:val="single" w:sz="4" w:space="0" w:color="000000"/>
              <w:bottom w:val="single" w:sz="4" w:space="0" w:color="000000"/>
              <w:right w:val="single" w:sz="4" w:space="0" w:color="000000"/>
            </w:tcBorders>
            <w:vAlign w:val="center"/>
          </w:tcPr>
          <w:p w14:paraId="517EDCB3" w14:textId="77777777" w:rsidR="006D031A" w:rsidRDefault="00036B69">
            <w:pPr>
              <w:spacing w:after="0" w:line="240" w:lineRule="auto"/>
              <w:rPr>
                <w:rFonts w:ascii="Cambria" w:eastAsia="Cambria" w:hAnsi="Cambria" w:cs="Cambria"/>
                <w:sz w:val="24"/>
                <w:szCs w:val="24"/>
              </w:rPr>
            </w:pPr>
            <w:r>
              <w:rPr>
                <w:rFonts w:ascii="Cambria" w:eastAsia="Cambria" w:hAnsi="Cambria" w:cs="Cambria"/>
                <w:b/>
                <w:sz w:val="20"/>
                <w:szCs w:val="20"/>
              </w:rPr>
              <w:t xml:space="preserve">Arş. Gör. Dr.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E5A9A7" w14:textId="77777777" w:rsidR="006D031A" w:rsidRDefault="00036B69">
            <w:pPr>
              <w:spacing w:after="0" w:line="240" w:lineRule="auto"/>
              <w:rPr>
                <w:rFonts w:ascii="Cambria" w:eastAsia="Cambria" w:hAnsi="Cambria" w:cs="Cambria"/>
                <w:sz w:val="24"/>
                <w:szCs w:val="24"/>
              </w:rPr>
            </w:pPr>
            <w:r>
              <w:rPr>
                <w:rFonts w:ascii="Cambria" w:eastAsia="Cambria" w:hAnsi="Cambria" w:cs="Cambria"/>
                <w:b/>
                <w:sz w:val="20"/>
                <w:szCs w:val="20"/>
              </w:rPr>
              <w:t>Arş. Gör.</w:t>
            </w:r>
          </w:p>
        </w:tc>
      </w:tr>
      <w:tr w:rsidR="006D031A" w14:paraId="595AB391" w14:textId="77777777">
        <w:trPr>
          <w:jc w:val="center"/>
        </w:trPr>
        <w:tc>
          <w:tcPr>
            <w:tcW w:w="2068" w:type="dxa"/>
            <w:tcBorders>
              <w:top w:val="single" w:sz="4" w:space="0" w:color="000000"/>
              <w:left w:val="single" w:sz="4" w:space="0" w:color="000000"/>
              <w:bottom w:val="single" w:sz="4" w:space="0" w:color="000000"/>
              <w:right w:val="single" w:sz="4" w:space="0" w:color="000000"/>
            </w:tcBorders>
            <w:vAlign w:val="center"/>
          </w:tcPr>
          <w:p w14:paraId="473420B0" w14:textId="77777777" w:rsidR="006D031A" w:rsidRDefault="00036B69">
            <w:pPr>
              <w:spacing w:after="0" w:line="240" w:lineRule="auto"/>
              <w:rPr>
                <w:rFonts w:ascii="Cambria" w:eastAsia="Cambria" w:hAnsi="Cambria" w:cs="Cambria"/>
              </w:rPr>
            </w:pPr>
            <w:r>
              <w:rPr>
                <w:rFonts w:ascii="Cambria" w:eastAsia="Cambria" w:hAnsi="Cambria" w:cs="Cambria"/>
              </w:rPr>
              <w:t>2024</w:t>
            </w:r>
          </w:p>
        </w:tc>
        <w:tc>
          <w:tcPr>
            <w:tcW w:w="1219" w:type="dxa"/>
            <w:tcBorders>
              <w:top w:val="single" w:sz="4" w:space="0" w:color="000000"/>
              <w:left w:val="single" w:sz="4" w:space="0" w:color="000000"/>
              <w:bottom w:val="single" w:sz="4" w:space="0" w:color="000000"/>
              <w:right w:val="single" w:sz="4" w:space="0" w:color="000000"/>
            </w:tcBorders>
            <w:vAlign w:val="center"/>
          </w:tcPr>
          <w:p w14:paraId="35D6D55B" w14:textId="77777777" w:rsidR="006D031A" w:rsidRDefault="006D031A">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C3E099"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68</w:t>
            </w:r>
          </w:p>
        </w:tc>
        <w:tc>
          <w:tcPr>
            <w:tcW w:w="1495" w:type="dxa"/>
            <w:tcBorders>
              <w:top w:val="single" w:sz="4" w:space="0" w:color="000000"/>
              <w:left w:val="single" w:sz="4" w:space="0" w:color="000000"/>
              <w:bottom w:val="single" w:sz="4" w:space="0" w:color="000000"/>
              <w:right w:val="single" w:sz="4" w:space="0" w:color="000000"/>
            </w:tcBorders>
            <w:vAlign w:val="center"/>
          </w:tcPr>
          <w:p w14:paraId="2E8C0D92"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153</w:t>
            </w:r>
          </w:p>
        </w:tc>
        <w:tc>
          <w:tcPr>
            <w:tcW w:w="1134" w:type="dxa"/>
            <w:tcBorders>
              <w:top w:val="single" w:sz="4" w:space="0" w:color="000000"/>
              <w:left w:val="single" w:sz="4" w:space="0" w:color="000000"/>
              <w:bottom w:val="single" w:sz="4" w:space="0" w:color="000000"/>
              <w:right w:val="single" w:sz="4" w:space="0" w:color="000000"/>
            </w:tcBorders>
            <w:vAlign w:val="center"/>
          </w:tcPr>
          <w:p w14:paraId="4DF17886" w14:textId="77777777" w:rsidR="006D031A" w:rsidRDefault="006D031A">
            <w:pPr>
              <w:spacing w:after="0" w:line="240" w:lineRule="auto"/>
              <w:jc w:val="center"/>
              <w:rPr>
                <w:rFonts w:ascii="Cambria" w:eastAsia="Cambria" w:hAnsi="Cambria" w:cs="Cambria"/>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43A98864"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110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9E24AC1" w14:textId="77777777" w:rsidR="006D031A" w:rsidRDefault="006D031A">
            <w:pPr>
              <w:spacing w:after="0" w:line="240" w:lineRule="auto"/>
              <w:jc w:val="center"/>
              <w:rPr>
                <w:rFonts w:ascii="Cambria" w:eastAsia="Cambria" w:hAnsi="Cambria" w:cs="Cambria"/>
                <w:sz w:val="24"/>
                <w:szCs w:val="24"/>
              </w:rPr>
            </w:pPr>
          </w:p>
        </w:tc>
      </w:tr>
      <w:tr w:rsidR="006D031A" w14:paraId="4DD7678A" w14:textId="77777777">
        <w:trPr>
          <w:jc w:val="center"/>
        </w:trPr>
        <w:tc>
          <w:tcPr>
            <w:tcW w:w="2068" w:type="dxa"/>
            <w:tcBorders>
              <w:top w:val="single" w:sz="4" w:space="0" w:color="000000"/>
              <w:left w:val="single" w:sz="4" w:space="0" w:color="000000"/>
              <w:bottom w:val="single" w:sz="4" w:space="0" w:color="000000"/>
              <w:right w:val="single" w:sz="4" w:space="0" w:color="000000"/>
            </w:tcBorders>
            <w:vAlign w:val="center"/>
          </w:tcPr>
          <w:p w14:paraId="07A79945" w14:textId="77777777" w:rsidR="006D031A" w:rsidRDefault="00036B69">
            <w:pPr>
              <w:spacing w:after="0" w:line="240" w:lineRule="auto"/>
              <w:rPr>
                <w:rFonts w:ascii="Cambria" w:eastAsia="Cambria" w:hAnsi="Cambria" w:cs="Cambria"/>
              </w:rPr>
            </w:pPr>
            <w:r>
              <w:rPr>
                <w:rFonts w:ascii="Cambria" w:eastAsia="Cambria" w:hAnsi="Cambria" w:cs="Cambria"/>
              </w:rPr>
              <w:t>2023</w:t>
            </w:r>
          </w:p>
        </w:tc>
        <w:tc>
          <w:tcPr>
            <w:tcW w:w="1219" w:type="dxa"/>
            <w:tcBorders>
              <w:top w:val="single" w:sz="4" w:space="0" w:color="000000"/>
              <w:left w:val="single" w:sz="4" w:space="0" w:color="000000"/>
              <w:bottom w:val="single" w:sz="4" w:space="0" w:color="000000"/>
              <w:right w:val="single" w:sz="4" w:space="0" w:color="000000"/>
            </w:tcBorders>
            <w:vAlign w:val="center"/>
          </w:tcPr>
          <w:p w14:paraId="43AFAC81" w14:textId="77777777" w:rsidR="006D031A" w:rsidRDefault="006D031A">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79B2CB" w14:textId="77777777" w:rsidR="006D031A" w:rsidRDefault="006D031A">
            <w:pPr>
              <w:spacing w:after="0" w:line="240" w:lineRule="auto"/>
              <w:jc w:val="center"/>
              <w:rPr>
                <w:rFonts w:ascii="Cambria" w:eastAsia="Cambria" w:hAnsi="Cambria" w:cs="Cambria"/>
                <w:sz w:val="24"/>
                <w:szCs w:val="24"/>
              </w:rPr>
            </w:pPr>
          </w:p>
        </w:tc>
        <w:tc>
          <w:tcPr>
            <w:tcW w:w="1495" w:type="dxa"/>
            <w:tcBorders>
              <w:top w:val="single" w:sz="4" w:space="0" w:color="000000"/>
              <w:left w:val="single" w:sz="4" w:space="0" w:color="000000"/>
              <w:bottom w:val="single" w:sz="4" w:space="0" w:color="000000"/>
              <w:right w:val="single" w:sz="4" w:space="0" w:color="000000"/>
            </w:tcBorders>
            <w:vAlign w:val="center"/>
          </w:tcPr>
          <w:p w14:paraId="68CCFF18"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123</w:t>
            </w:r>
          </w:p>
        </w:tc>
        <w:tc>
          <w:tcPr>
            <w:tcW w:w="1134" w:type="dxa"/>
            <w:tcBorders>
              <w:top w:val="single" w:sz="4" w:space="0" w:color="000000"/>
              <w:left w:val="single" w:sz="4" w:space="0" w:color="000000"/>
              <w:bottom w:val="single" w:sz="4" w:space="0" w:color="000000"/>
              <w:right w:val="single" w:sz="4" w:space="0" w:color="000000"/>
            </w:tcBorders>
            <w:vAlign w:val="center"/>
          </w:tcPr>
          <w:p w14:paraId="1B632465" w14:textId="77777777" w:rsidR="006D031A" w:rsidRDefault="006D031A">
            <w:pPr>
              <w:spacing w:after="0" w:line="240" w:lineRule="auto"/>
              <w:jc w:val="center"/>
              <w:rPr>
                <w:rFonts w:ascii="Cambria" w:eastAsia="Cambria" w:hAnsi="Cambria" w:cs="Cambria"/>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45780704"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108</w:t>
            </w:r>
          </w:p>
        </w:tc>
        <w:tc>
          <w:tcPr>
            <w:tcW w:w="1134" w:type="dxa"/>
            <w:tcBorders>
              <w:top w:val="single" w:sz="4" w:space="0" w:color="000000"/>
              <w:left w:val="single" w:sz="4" w:space="0" w:color="000000"/>
              <w:bottom w:val="single" w:sz="4" w:space="0" w:color="000000"/>
              <w:right w:val="single" w:sz="4" w:space="0" w:color="000000"/>
            </w:tcBorders>
            <w:vAlign w:val="center"/>
          </w:tcPr>
          <w:p w14:paraId="28B1F381"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31</w:t>
            </w:r>
          </w:p>
        </w:tc>
      </w:tr>
      <w:tr w:rsidR="006D031A" w14:paraId="6F7ADA34" w14:textId="77777777">
        <w:trPr>
          <w:jc w:val="center"/>
        </w:trPr>
        <w:tc>
          <w:tcPr>
            <w:tcW w:w="2068" w:type="dxa"/>
            <w:tcBorders>
              <w:top w:val="single" w:sz="4" w:space="0" w:color="000000"/>
              <w:left w:val="single" w:sz="4" w:space="0" w:color="000000"/>
              <w:bottom w:val="single" w:sz="4" w:space="0" w:color="000000"/>
              <w:right w:val="single" w:sz="4" w:space="0" w:color="000000"/>
            </w:tcBorders>
            <w:vAlign w:val="center"/>
          </w:tcPr>
          <w:p w14:paraId="5BAC0481" w14:textId="77777777" w:rsidR="006D031A" w:rsidRDefault="00036B69">
            <w:pPr>
              <w:spacing w:after="0" w:line="240" w:lineRule="auto"/>
              <w:rPr>
                <w:rFonts w:ascii="Cambria" w:eastAsia="Cambria" w:hAnsi="Cambria" w:cs="Cambria"/>
              </w:rPr>
            </w:pPr>
            <w:r>
              <w:rPr>
                <w:rFonts w:ascii="Cambria" w:eastAsia="Cambria" w:hAnsi="Cambria" w:cs="Cambria"/>
              </w:rPr>
              <w:lastRenderedPageBreak/>
              <w:t>2022</w:t>
            </w:r>
          </w:p>
        </w:tc>
        <w:tc>
          <w:tcPr>
            <w:tcW w:w="1219" w:type="dxa"/>
            <w:tcBorders>
              <w:top w:val="single" w:sz="4" w:space="0" w:color="000000"/>
              <w:left w:val="single" w:sz="4" w:space="0" w:color="000000"/>
              <w:bottom w:val="single" w:sz="4" w:space="0" w:color="000000"/>
              <w:right w:val="single" w:sz="4" w:space="0" w:color="000000"/>
            </w:tcBorders>
            <w:vAlign w:val="center"/>
          </w:tcPr>
          <w:p w14:paraId="7135ADDD" w14:textId="77777777" w:rsidR="006D031A" w:rsidRDefault="006D031A">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35BF1CB" w14:textId="77777777" w:rsidR="006D031A" w:rsidRDefault="006D031A">
            <w:pPr>
              <w:spacing w:after="0" w:line="240" w:lineRule="auto"/>
              <w:jc w:val="center"/>
              <w:rPr>
                <w:rFonts w:ascii="Cambria" w:eastAsia="Cambria" w:hAnsi="Cambria" w:cs="Cambria"/>
                <w:sz w:val="24"/>
                <w:szCs w:val="24"/>
              </w:rPr>
            </w:pPr>
          </w:p>
        </w:tc>
        <w:tc>
          <w:tcPr>
            <w:tcW w:w="1495" w:type="dxa"/>
            <w:tcBorders>
              <w:top w:val="single" w:sz="4" w:space="0" w:color="000000"/>
              <w:left w:val="single" w:sz="4" w:space="0" w:color="000000"/>
              <w:bottom w:val="single" w:sz="4" w:space="0" w:color="000000"/>
              <w:right w:val="single" w:sz="4" w:space="0" w:color="000000"/>
            </w:tcBorders>
            <w:vAlign w:val="center"/>
          </w:tcPr>
          <w:p w14:paraId="6957D1FC" w14:textId="77777777" w:rsidR="006D031A" w:rsidRDefault="006D031A">
            <w:pPr>
              <w:spacing w:after="0" w:line="240" w:lineRule="auto"/>
              <w:jc w:val="center"/>
              <w:rPr>
                <w:rFonts w:ascii="Cambria" w:eastAsia="Cambria" w:hAnsi="Cambria" w:cs="Cambria"/>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1F9732" w14:textId="77777777" w:rsidR="006D031A" w:rsidRDefault="006D031A">
            <w:pPr>
              <w:spacing w:after="0" w:line="240" w:lineRule="auto"/>
              <w:jc w:val="center"/>
              <w:rPr>
                <w:rFonts w:ascii="Cambria" w:eastAsia="Cambria" w:hAnsi="Cambria" w:cs="Cambria"/>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7BF85385" w14:textId="77777777" w:rsidR="006D031A" w:rsidRDefault="006D031A">
            <w:pPr>
              <w:spacing w:after="0" w:line="240" w:lineRule="auto"/>
              <w:jc w:val="center"/>
              <w:rPr>
                <w:rFonts w:ascii="Cambria" w:eastAsia="Cambria" w:hAnsi="Cambria" w:cs="Cambria"/>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A906E9"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256</w:t>
            </w:r>
          </w:p>
        </w:tc>
      </w:tr>
      <w:tr w:rsidR="006D031A" w14:paraId="4CFABCC7" w14:textId="77777777">
        <w:trPr>
          <w:jc w:val="center"/>
        </w:trPr>
        <w:tc>
          <w:tcPr>
            <w:tcW w:w="2068" w:type="dxa"/>
            <w:tcBorders>
              <w:top w:val="single" w:sz="4" w:space="0" w:color="000000"/>
              <w:left w:val="single" w:sz="4" w:space="0" w:color="000000"/>
              <w:bottom w:val="single" w:sz="4" w:space="0" w:color="000000"/>
              <w:right w:val="single" w:sz="4" w:space="0" w:color="000000"/>
            </w:tcBorders>
            <w:vAlign w:val="center"/>
          </w:tcPr>
          <w:p w14:paraId="5711FA9F" w14:textId="77777777" w:rsidR="006D031A" w:rsidRDefault="00036B69">
            <w:pPr>
              <w:spacing w:after="0" w:line="240" w:lineRule="auto"/>
              <w:rPr>
                <w:rFonts w:ascii="Cambria" w:eastAsia="Cambria" w:hAnsi="Cambria" w:cs="Cambria"/>
              </w:rPr>
            </w:pPr>
            <w:r>
              <w:rPr>
                <w:rFonts w:ascii="Cambria" w:eastAsia="Cambria" w:hAnsi="Cambria" w:cs="Cambria"/>
              </w:rPr>
              <w:t>2021</w:t>
            </w:r>
          </w:p>
        </w:tc>
        <w:tc>
          <w:tcPr>
            <w:tcW w:w="1219" w:type="dxa"/>
            <w:tcBorders>
              <w:top w:val="single" w:sz="4" w:space="0" w:color="000000"/>
              <w:left w:val="single" w:sz="4" w:space="0" w:color="000000"/>
              <w:bottom w:val="single" w:sz="4" w:space="0" w:color="000000"/>
              <w:right w:val="single" w:sz="4" w:space="0" w:color="000000"/>
            </w:tcBorders>
            <w:vAlign w:val="center"/>
          </w:tcPr>
          <w:p w14:paraId="67C88332"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205</w:t>
            </w:r>
          </w:p>
        </w:tc>
        <w:tc>
          <w:tcPr>
            <w:tcW w:w="992" w:type="dxa"/>
            <w:tcBorders>
              <w:top w:val="single" w:sz="4" w:space="0" w:color="000000"/>
              <w:left w:val="single" w:sz="4" w:space="0" w:color="000000"/>
              <w:bottom w:val="single" w:sz="4" w:space="0" w:color="000000"/>
              <w:right w:val="single" w:sz="4" w:space="0" w:color="000000"/>
            </w:tcBorders>
            <w:vAlign w:val="center"/>
          </w:tcPr>
          <w:p w14:paraId="125E026A" w14:textId="77777777" w:rsidR="006D031A" w:rsidRDefault="006D031A">
            <w:pPr>
              <w:spacing w:after="0" w:line="240" w:lineRule="auto"/>
              <w:jc w:val="center"/>
              <w:rPr>
                <w:rFonts w:ascii="Cambria" w:eastAsia="Cambria" w:hAnsi="Cambria" w:cs="Cambria"/>
                <w:sz w:val="24"/>
                <w:szCs w:val="24"/>
              </w:rPr>
            </w:pPr>
          </w:p>
        </w:tc>
        <w:tc>
          <w:tcPr>
            <w:tcW w:w="1495" w:type="dxa"/>
            <w:tcBorders>
              <w:top w:val="single" w:sz="4" w:space="0" w:color="000000"/>
              <w:left w:val="single" w:sz="4" w:space="0" w:color="000000"/>
              <w:bottom w:val="single" w:sz="4" w:space="0" w:color="000000"/>
              <w:right w:val="single" w:sz="4" w:space="0" w:color="000000"/>
            </w:tcBorders>
            <w:vAlign w:val="center"/>
          </w:tcPr>
          <w:p w14:paraId="3B8F498A" w14:textId="77777777" w:rsidR="006D031A" w:rsidRDefault="00036B69">
            <w:pPr>
              <w:spacing w:after="0" w:line="240" w:lineRule="auto"/>
              <w:jc w:val="center"/>
              <w:rPr>
                <w:rFonts w:ascii="Cambria" w:eastAsia="Cambria" w:hAnsi="Cambria" w:cs="Cambria"/>
                <w:sz w:val="24"/>
                <w:szCs w:val="24"/>
              </w:rPr>
            </w:pPr>
            <w:r>
              <w:rPr>
                <w:rFonts w:ascii="Cambria" w:eastAsia="Cambria" w:hAnsi="Cambria" w:cs="Cambria"/>
                <w:sz w:val="24"/>
                <w:szCs w:val="24"/>
              </w:rPr>
              <w:t>253</w:t>
            </w:r>
          </w:p>
        </w:tc>
        <w:tc>
          <w:tcPr>
            <w:tcW w:w="1134" w:type="dxa"/>
            <w:tcBorders>
              <w:top w:val="single" w:sz="4" w:space="0" w:color="000000"/>
              <w:left w:val="single" w:sz="4" w:space="0" w:color="000000"/>
              <w:bottom w:val="single" w:sz="4" w:space="0" w:color="000000"/>
              <w:right w:val="single" w:sz="4" w:space="0" w:color="000000"/>
            </w:tcBorders>
            <w:vAlign w:val="center"/>
          </w:tcPr>
          <w:p w14:paraId="03051358" w14:textId="77777777" w:rsidR="006D031A" w:rsidRDefault="006D031A">
            <w:pPr>
              <w:spacing w:after="0" w:line="240" w:lineRule="auto"/>
              <w:jc w:val="center"/>
              <w:rPr>
                <w:rFonts w:ascii="Cambria" w:eastAsia="Cambria" w:hAnsi="Cambria" w:cs="Cambria"/>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74C3D322" w14:textId="77777777" w:rsidR="006D031A" w:rsidRDefault="006D031A">
            <w:pPr>
              <w:spacing w:after="0" w:line="240" w:lineRule="auto"/>
              <w:jc w:val="center"/>
              <w:rPr>
                <w:rFonts w:ascii="Cambria" w:eastAsia="Cambria" w:hAnsi="Cambria" w:cs="Cambria"/>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87BA17" w14:textId="77777777" w:rsidR="006D031A" w:rsidRDefault="006D031A">
            <w:pPr>
              <w:spacing w:after="0" w:line="240" w:lineRule="auto"/>
              <w:jc w:val="center"/>
              <w:rPr>
                <w:rFonts w:ascii="Cambria" w:eastAsia="Cambria" w:hAnsi="Cambria" w:cs="Cambria"/>
                <w:sz w:val="24"/>
                <w:szCs w:val="24"/>
              </w:rPr>
            </w:pPr>
          </w:p>
        </w:tc>
      </w:tr>
      <w:tr w:rsidR="006D031A" w14:paraId="5ED737E8" w14:textId="77777777">
        <w:trPr>
          <w:jc w:val="center"/>
        </w:trPr>
        <w:tc>
          <w:tcPr>
            <w:tcW w:w="2068" w:type="dxa"/>
            <w:tcBorders>
              <w:top w:val="single" w:sz="4" w:space="0" w:color="000000"/>
              <w:left w:val="single" w:sz="4" w:space="0" w:color="000000"/>
              <w:bottom w:val="single" w:sz="4" w:space="0" w:color="000000"/>
              <w:right w:val="single" w:sz="4" w:space="0" w:color="000000"/>
            </w:tcBorders>
            <w:vAlign w:val="center"/>
          </w:tcPr>
          <w:p w14:paraId="4A28EF84" w14:textId="77777777" w:rsidR="006D031A" w:rsidRDefault="006D031A">
            <w:pPr>
              <w:spacing w:after="0" w:line="240" w:lineRule="auto"/>
              <w:rPr>
                <w:rFonts w:ascii="Times New Roman" w:eastAsia="Times New Roman" w:hAnsi="Times New Roman" w:cs="Times New Roman"/>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1F7970E6" w14:textId="77777777" w:rsidR="006D031A" w:rsidRDefault="006D031A">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ECE825" w14:textId="77777777" w:rsidR="006D031A" w:rsidRDefault="006D031A">
            <w:pPr>
              <w:spacing w:after="0" w:line="240" w:lineRule="auto"/>
              <w:jc w:val="center"/>
              <w:rPr>
                <w:rFonts w:ascii="Times New Roman" w:eastAsia="Times New Roman" w:hAnsi="Times New Roman" w:cs="Times New Roman"/>
                <w:sz w:val="24"/>
                <w:szCs w:val="24"/>
              </w:rPr>
            </w:pPr>
          </w:p>
        </w:tc>
        <w:tc>
          <w:tcPr>
            <w:tcW w:w="1495" w:type="dxa"/>
            <w:tcBorders>
              <w:top w:val="single" w:sz="4" w:space="0" w:color="000000"/>
              <w:left w:val="single" w:sz="4" w:space="0" w:color="000000"/>
              <w:bottom w:val="single" w:sz="4" w:space="0" w:color="000000"/>
              <w:right w:val="single" w:sz="4" w:space="0" w:color="000000"/>
            </w:tcBorders>
            <w:vAlign w:val="center"/>
          </w:tcPr>
          <w:p w14:paraId="6B929CF2" w14:textId="77777777" w:rsidR="006D031A" w:rsidRDefault="006D031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9BD105" w14:textId="77777777" w:rsidR="006D031A" w:rsidRDefault="006D031A">
            <w:pPr>
              <w:spacing w:after="0" w:line="240" w:lineRule="auto"/>
              <w:jc w:val="center"/>
              <w:rPr>
                <w:rFonts w:ascii="Times New Roman" w:eastAsia="Times New Roman" w:hAnsi="Times New Roman" w:cs="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5EAE963D" w14:textId="77777777" w:rsidR="006D031A" w:rsidRDefault="006D031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C691E0" w14:textId="77777777" w:rsidR="006D031A" w:rsidRDefault="006D031A">
            <w:pPr>
              <w:spacing w:after="0" w:line="240" w:lineRule="auto"/>
              <w:jc w:val="center"/>
              <w:rPr>
                <w:rFonts w:ascii="Times New Roman" w:eastAsia="Times New Roman" w:hAnsi="Times New Roman" w:cs="Times New Roman"/>
                <w:sz w:val="24"/>
                <w:szCs w:val="24"/>
              </w:rPr>
            </w:pPr>
          </w:p>
        </w:tc>
      </w:tr>
    </w:tbl>
    <w:p w14:paraId="0188B11A" w14:textId="77777777" w:rsidR="006D031A" w:rsidRDefault="006D031A">
      <w:pPr>
        <w:spacing w:after="60" w:line="240" w:lineRule="auto"/>
        <w:ind w:firstLine="567"/>
        <w:rPr>
          <w:rFonts w:ascii="Cambria" w:eastAsia="Cambria" w:hAnsi="Cambria" w:cs="Cambria"/>
          <w:b/>
        </w:rPr>
      </w:pPr>
    </w:p>
    <w:p w14:paraId="73FEE28C"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2020–2021 akademik yılında Turizm İşletmeciliği Bölümünde danışmanlık hizmetleri, Prof. Dr., Dr. </w:t>
      </w:r>
      <w:proofErr w:type="spellStart"/>
      <w:r>
        <w:rPr>
          <w:rFonts w:ascii="Cambria" w:eastAsia="Cambria" w:hAnsi="Cambria" w:cs="Cambria"/>
        </w:rPr>
        <w:t>Öğr</w:t>
      </w:r>
      <w:proofErr w:type="spellEnd"/>
      <w:r>
        <w:rPr>
          <w:rFonts w:ascii="Cambria" w:eastAsia="Cambria" w:hAnsi="Cambria" w:cs="Cambria"/>
        </w:rPr>
        <w:t xml:space="preserve">. Üyesi ve </w:t>
      </w:r>
      <w:proofErr w:type="spellStart"/>
      <w:r>
        <w:rPr>
          <w:rFonts w:ascii="Cambria" w:eastAsia="Cambria" w:hAnsi="Cambria" w:cs="Cambria"/>
        </w:rPr>
        <w:t>Araş</w:t>
      </w:r>
      <w:proofErr w:type="spellEnd"/>
      <w:r>
        <w:rPr>
          <w:rFonts w:ascii="Cambria" w:eastAsia="Cambria" w:hAnsi="Cambria" w:cs="Cambria"/>
        </w:rPr>
        <w:t>. Gör. düzeyindeki öğretim elemanları arasında paylaşılmış; her sınıfa bir ana ve bir yardımcı danışman atanarak çift katmanlı bir yapı benimsenmiştir (Kanıt 1.4.1.b). 2021–2022 yılında benzer bir yapı korunmuş, ancak bazı sınıflarda yalnızca tek danışman görevlendirilmiş, unvan dağılımı ise yine profesör ve doktor öğretim üyesi ağırlıklı olmuştur (Kanıt 1.4.1.c). 2022–2023 akademik yılında dikkat çeken değişiklik, araştırma görevlilerinin “Arş. Gör. Dr.” unvanı alarak bağımsız danışmanlık sorumluluğu üstlenmesidir; bu durum, danışmanlık kadrosunun akademik yeterlilik düzeyinin arttığını göstermektedir (Kanıt 1.4.1.d). 2023–2024 yılında ise danışmanlık yapısı daha da olgunlaşmış; profesör, doçent, doktor öğretim üyesi ve araştırma görevlisi doktor unvanlarının dengeli biçimde dağıldığı çok katmanlı bir sistem oluşmuştur. 2024-2025 yılına bakıldığında da her sınıf için yeterli sayıda ve akademik yetkinlikte danışmanın görevlendirildiği, öğrenci takibini daha sistematik kılan bir yapının yerleştiğini göstermektedir (Kanıt 1.4.1.e).</w:t>
      </w:r>
    </w:p>
    <w:p w14:paraId="1446063B" w14:textId="77777777" w:rsidR="006D031A" w:rsidRDefault="006D031A">
      <w:pPr>
        <w:spacing w:after="0" w:line="240" w:lineRule="auto"/>
        <w:ind w:firstLine="567"/>
        <w:jc w:val="both"/>
        <w:rPr>
          <w:rFonts w:ascii="Cambria" w:eastAsia="Cambria" w:hAnsi="Cambria" w:cs="Cambria"/>
        </w:rPr>
      </w:pPr>
    </w:p>
    <w:p w14:paraId="5D69BDB4"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Danışmanların temel sorumlulukları; öğrencinin ders seçim sürecinde yönlendirilmesi, akademik durumu ve başarısının izlenmesi, çift </w:t>
      </w:r>
      <w:proofErr w:type="spellStart"/>
      <w:r>
        <w:rPr>
          <w:rFonts w:ascii="Cambria" w:eastAsia="Cambria" w:hAnsi="Cambria" w:cs="Cambria"/>
        </w:rPr>
        <w:t>anadal</w:t>
      </w:r>
      <w:proofErr w:type="spellEnd"/>
      <w:r>
        <w:rPr>
          <w:rFonts w:ascii="Cambria" w:eastAsia="Cambria" w:hAnsi="Cambria" w:cs="Cambria"/>
        </w:rPr>
        <w:t xml:space="preserve"> ve yan dal imkanları hakkında bilgilendirme yapılması, değişim programları ve kariyer planlaması konularında destek verilmesi, sosyal uyum süreçlerine katkı sağlanmasıdır. Danışmanlar ayrıca her dönem başında toplu bilgilendirme toplantıları yapmakta, haftalık danışmanlık saatlerinde öğrencilere açık olacak şekilde danışmanlık hizmeti sunmaktadır. Bu saatler danışmanların odalarının kapısında ilan edilmektedir (Kanıt 1.4.1.f). Haftalık danışmanlık saatlerinde öğrenciler bireysel sorunlarını paylaşmakta; kayıt dondurma, ders tekrarı veya yatay geçiş gibi konularda danışmanlarıyla birebir çözüm süreçleri yürütmektedir.</w:t>
      </w:r>
    </w:p>
    <w:p w14:paraId="3C9F8C0A"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Danışmanlık süreci yalnızca ders seçim onaylarından ibaret olmayıp öğrencinin üniversiteye adaptasyonu, akademik başarısı ve kariyer planlaması açısından yapılandırılmış bir destek sistemi olarak işlemektedir. 1.4.2’de danışman unvanlarına göre öğrenci sayıları ve gerçekleştirilen etkileşim türleri sayısal olarak gösterilmektedir. Örneğin, danışmanlar tarafından akademik yıl başında yapılan oryantasyon toplantılarında, öğrenciler hem akademik takvim, ders seçimi ve OBS kullanımı hakkında bilgilendirilmekte hem de yurt içi-yurt dışı değişim programları gibi akademik gelişim fırsatları hakkında yönlendirilmektedir.  2024 yılı oryantasyon eğitimi duyurusu </w:t>
      </w:r>
      <w:hyperlink r:id="rId9">
        <w:r>
          <w:rPr>
            <w:rFonts w:ascii="Cambria" w:eastAsia="Cambria" w:hAnsi="Cambria" w:cs="Cambria"/>
            <w:color w:val="000000"/>
            <w:u w:val="single"/>
          </w:rPr>
          <w:t>https://turizm.alanya.edu.tr/duyuru/2024-2025-akademik-yili-turizm-fakultesi-oryantasyon-programi-guncellendi/</w:t>
        </w:r>
      </w:hyperlink>
      <w:r>
        <w:rPr>
          <w:rFonts w:ascii="Cambria" w:eastAsia="Cambria" w:hAnsi="Cambria" w:cs="Cambria"/>
        </w:rPr>
        <w:t xml:space="preserve"> linkinde yer almaktadır. Bu toplantıya ilişkin kanıt ise 1.4.1.h olarak kanıtlar klasörüne eklenmiştir. </w:t>
      </w:r>
    </w:p>
    <w:p w14:paraId="4FCC39D1" w14:textId="77777777" w:rsidR="006D031A" w:rsidRDefault="006D031A">
      <w:pPr>
        <w:spacing w:after="0" w:line="240" w:lineRule="auto"/>
        <w:ind w:firstLine="567"/>
        <w:jc w:val="both"/>
        <w:rPr>
          <w:rFonts w:ascii="Cambria" w:eastAsia="Cambria" w:hAnsi="Cambria" w:cs="Cambria"/>
        </w:rPr>
      </w:pPr>
    </w:p>
    <w:p w14:paraId="68D2ED20" w14:textId="77777777" w:rsidR="006D031A" w:rsidRDefault="00036B69">
      <w:pPr>
        <w:spacing w:after="120" w:line="240" w:lineRule="auto"/>
        <w:jc w:val="center"/>
        <w:rPr>
          <w:rFonts w:ascii="Cambria" w:eastAsia="Cambria" w:hAnsi="Cambria" w:cs="Cambria"/>
          <w:b/>
          <w:i/>
        </w:rPr>
      </w:pPr>
      <w:r>
        <w:rPr>
          <w:rFonts w:ascii="Cambria" w:eastAsia="Cambria" w:hAnsi="Cambria" w:cs="Cambria"/>
          <w:b/>
          <w:i/>
        </w:rPr>
        <w:t>Tablo 1.4.2.Danışmanlara Göre Öğrenci Sayısı ve Etkileşim Türleri</w:t>
      </w:r>
    </w:p>
    <w:tbl>
      <w:tblPr>
        <w:tblStyle w:val="affff2"/>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567"/>
        <w:gridCol w:w="709"/>
        <w:gridCol w:w="708"/>
        <w:gridCol w:w="851"/>
        <w:gridCol w:w="992"/>
        <w:gridCol w:w="1134"/>
        <w:gridCol w:w="1134"/>
        <w:gridCol w:w="709"/>
        <w:gridCol w:w="850"/>
      </w:tblGrid>
      <w:tr w:rsidR="006D031A" w14:paraId="7E1D1F2A" w14:textId="77777777">
        <w:trPr>
          <w:jc w:val="center"/>
        </w:trPr>
        <w:tc>
          <w:tcPr>
            <w:tcW w:w="2127" w:type="dxa"/>
            <w:vMerge w:val="restart"/>
            <w:vAlign w:val="center"/>
          </w:tcPr>
          <w:p w14:paraId="7EDFDB88"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 xml:space="preserve">Danışmanın </w:t>
            </w:r>
          </w:p>
          <w:p w14:paraId="6CF5FAB9"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Unvanı, Adı-Soyadı</w:t>
            </w:r>
            <w:r>
              <w:rPr>
                <w:rFonts w:ascii="Cambria" w:eastAsia="Cambria" w:hAnsi="Cambria" w:cs="Cambria"/>
                <w:sz w:val="20"/>
                <w:szCs w:val="20"/>
                <w:vertAlign w:val="superscript"/>
              </w:rPr>
              <w:t>1</w:t>
            </w:r>
          </w:p>
        </w:tc>
        <w:tc>
          <w:tcPr>
            <w:tcW w:w="567" w:type="dxa"/>
            <w:vMerge w:val="restart"/>
            <w:vAlign w:val="center"/>
          </w:tcPr>
          <w:p w14:paraId="33A07109"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 xml:space="preserve">Sınıf </w:t>
            </w:r>
          </w:p>
        </w:tc>
        <w:tc>
          <w:tcPr>
            <w:tcW w:w="2268" w:type="dxa"/>
            <w:gridSpan w:val="3"/>
            <w:vAlign w:val="center"/>
          </w:tcPr>
          <w:p w14:paraId="2D1D3A6A"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Öğrenci sayısı</w:t>
            </w:r>
          </w:p>
        </w:tc>
        <w:tc>
          <w:tcPr>
            <w:tcW w:w="4819" w:type="dxa"/>
            <w:gridSpan w:val="5"/>
            <w:vAlign w:val="center"/>
          </w:tcPr>
          <w:p w14:paraId="5556CDAC"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Etkileşim türü</w:t>
            </w:r>
          </w:p>
        </w:tc>
      </w:tr>
      <w:tr w:rsidR="006D031A" w14:paraId="311F9BC1" w14:textId="77777777">
        <w:trPr>
          <w:jc w:val="center"/>
        </w:trPr>
        <w:tc>
          <w:tcPr>
            <w:tcW w:w="2127" w:type="dxa"/>
            <w:vMerge/>
            <w:vAlign w:val="center"/>
          </w:tcPr>
          <w:p w14:paraId="3E418CBD"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567" w:type="dxa"/>
            <w:vMerge/>
            <w:vAlign w:val="center"/>
          </w:tcPr>
          <w:p w14:paraId="73C0F983"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709" w:type="dxa"/>
            <w:vAlign w:val="center"/>
          </w:tcPr>
          <w:p w14:paraId="4D310209"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Kız</w:t>
            </w:r>
          </w:p>
        </w:tc>
        <w:tc>
          <w:tcPr>
            <w:tcW w:w="708" w:type="dxa"/>
            <w:vAlign w:val="center"/>
          </w:tcPr>
          <w:p w14:paraId="6C27FF64"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Erkek</w:t>
            </w:r>
          </w:p>
        </w:tc>
        <w:tc>
          <w:tcPr>
            <w:tcW w:w="851" w:type="dxa"/>
            <w:vAlign w:val="center"/>
          </w:tcPr>
          <w:p w14:paraId="557D7D4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Toplam</w:t>
            </w:r>
          </w:p>
        </w:tc>
        <w:tc>
          <w:tcPr>
            <w:tcW w:w="992" w:type="dxa"/>
            <w:vAlign w:val="center"/>
          </w:tcPr>
          <w:p w14:paraId="4A3C5154"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Toplantı</w:t>
            </w:r>
            <w:r>
              <w:rPr>
                <w:rFonts w:ascii="Cambria" w:eastAsia="Cambria" w:hAnsi="Cambria" w:cs="Cambria"/>
                <w:sz w:val="18"/>
                <w:szCs w:val="18"/>
                <w:vertAlign w:val="superscript"/>
              </w:rPr>
              <w:t>2</w:t>
            </w:r>
          </w:p>
        </w:tc>
        <w:tc>
          <w:tcPr>
            <w:tcW w:w="1134" w:type="dxa"/>
            <w:vAlign w:val="center"/>
          </w:tcPr>
          <w:p w14:paraId="0708EE5E"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Grup görüşmesi</w:t>
            </w:r>
            <w:r>
              <w:rPr>
                <w:rFonts w:ascii="Cambria" w:eastAsia="Cambria" w:hAnsi="Cambria" w:cs="Cambria"/>
                <w:sz w:val="18"/>
                <w:szCs w:val="18"/>
                <w:vertAlign w:val="superscript"/>
              </w:rPr>
              <w:t>3</w:t>
            </w:r>
          </w:p>
        </w:tc>
        <w:tc>
          <w:tcPr>
            <w:tcW w:w="1134" w:type="dxa"/>
            <w:vAlign w:val="center"/>
          </w:tcPr>
          <w:p w14:paraId="7CAD405F"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Bireysel görüşme</w:t>
            </w:r>
            <w:r>
              <w:rPr>
                <w:rFonts w:ascii="Cambria" w:eastAsia="Cambria" w:hAnsi="Cambria" w:cs="Cambria"/>
                <w:sz w:val="18"/>
                <w:szCs w:val="18"/>
                <w:vertAlign w:val="superscript"/>
              </w:rPr>
              <w:t>4</w:t>
            </w:r>
          </w:p>
        </w:tc>
        <w:tc>
          <w:tcPr>
            <w:tcW w:w="709" w:type="dxa"/>
            <w:vAlign w:val="center"/>
          </w:tcPr>
          <w:p w14:paraId="1D8B6D82"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Diğer</w:t>
            </w:r>
            <w:r>
              <w:rPr>
                <w:rFonts w:ascii="Cambria" w:eastAsia="Cambria" w:hAnsi="Cambria" w:cs="Cambria"/>
                <w:sz w:val="18"/>
                <w:szCs w:val="18"/>
                <w:vertAlign w:val="superscript"/>
              </w:rPr>
              <w:t>5</w:t>
            </w:r>
          </w:p>
        </w:tc>
        <w:tc>
          <w:tcPr>
            <w:tcW w:w="850" w:type="dxa"/>
            <w:vAlign w:val="center"/>
          </w:tcPr>
          <w:p w14:paraId="08F4C469"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Toplam</w:t>
            </w:r>
          </w:p>
        </w:tc>
      </w:tr>
      <w:tr w:rsidR="006D031A" w14:paraId="5F9DBED8" w14:textId="77777777">
        <w:trPr>
          <w:jc w:val="center"/>
        </w:trPr>
        <w:tc>
          <w:tcPr>
            <w:tcW w:w="2127" w:type="dxa"/>
          </w:tcPr>
          <w:p w14:paraId="24A70A04"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Doç. Dr. Serpil Kocaman</w:t>
            </w:r>
          </w:p>
        </w:tc>
        <w:tc>
          <w:tcPr>
            <w:tcW w:w="567" w:type="dxa"/>
          </w:tcPr>
          <w:p w14:paraId="3737F93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709" w:type="dxa"/>
          </w:tcPr>
          <w:p w14:paraId="795FC069"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708" w:type="dxa"/>
          </w:tcPr>
          <w:p w14:paraId="696586C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5</w:t>
            </w:r>
          </w:p>
        </w:tc>
        <w:tc>
          <w:tcPr>
            <w:tcW w:w="851" w:type="dxa"/>
          </w:tcPr>
          <w:p w14:paraId="76EFC22D"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8</w:t>
            </w:r>
          </w:p>
        </w:tc>
        <w:tc>
          <w:tcPr>
            <w:tcW w:w="992" w:type="dxa"/>
          </w:tcPr>
          <w:p w14:paraId="66F9224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1134" w:type="dxa"/>
          </w:tcPr>
          <w:p w14:paraId="7EA5917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1134" w:type="dxa"/>
          </w:tcPr>
          <w:p w14:paraId="30C9F2C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9" w:type="dxa"/>
          </w:tcPr>
          <w:p w14:paraId="4E744610" w14:textId="77777777" w:rsidR="006D031A" w:rsidRDefault="006D031A">
            <w:pPr>
              <w:spacing w:after="0" w:line="240" w:lineRule="auto"/>
              <w:ind w:hanging="2"/>
              <w:rPr>
                <w:rFonts w:ascii="Cambria" w:eastAsia="Cambria" w:hAnsi="Cambria" w:cs="Cambria"/>
                <w:sz w:val="20"/>
                <w:szCs w:val="20"/>
              </w:rPr>
            </w:pPr>
          </w:p>
        </w:tc>
        <w:tc>
          <w:tcPr>
            <w:tcW w:w="850" w:type="dxa"/>
          </w:tcPr>
          <w:p w14:paraId="5DB0B85D"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w:t>
            </w:r>
          </w:p>
        </w:tc>
      </w:tr>
      <w:tr w:rsidR="006D031A" w14:paraId="64FFF2A0" w14:textId="77777777">
        <w:trPr>
          <w:jc w:val="center"/>
        </w:trPr>
        <w:tc>
          <w:tcPr>
            <w:tcW w:w="2127" w:type="dxa"/>
          </w:tcPr>
          <w:p w14:paraId="41AF565C" w14:textId="77777777" w:rsidR="006D031A" w:rsidRDefault="006D031A">
            <w:pPr>
              <w:spacing w:after="0" w:line="240" w:lineRule="auto"/>
              <w:ind w:hanging="2"/>
              <w:rPr>
                <w:rFonts w:ascii="Cambria" w:eastAsia="Cambria" w:hAnsi="Cambria" w:cs="Cambria"/>
                <w:sz w:val="20"/>
                <w:szCs w:val="20"/>
              </w:rPr>
            </w:pPr>
          </w:p>
        </w:tc>
        <w:tc>
          <w:tcPr>
            <w:tcW w:w="567" w:type="dxa"/>
          </w:tcPr>
          <w:p w14:paraId="7E90E4D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9" w:type="dxa"/>
          </w:tcPr>
          <w:p w14:paraId="17A892CF"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8" w:type="dxa"/>
          </w:tcPr>
          <w:p w14:paraId="3914BC6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17</w:t>
            </w:r>
          </w:p>
        </w:tc>
        <w:tc>
          <w:tcPr>
            <w:tcW w:w="851" w:type="dxa"/>
          </w:tcPr>
          <w:p w14:paraId="6B8BC361"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19</w:t>
            </w:r>
          </w:p>
        </w:tc>
        <w:tc>
          <w:tcPr>
            <w:tcW w:w="992" w:type="dxa"/>
          </w:tcPr>
          <w:p w14:paraId="6BD360E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1134" w:type="dxa"/>
          </w:tcPr>
          <w:p w14:paraId="2738E006"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1134" w:type="dxa"/>
          </w:tcPr>
          <w:p w14:paraId="4BF70DE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5</w:t>
            </w:r>
          </w:p>
        </w:tc>
        <w:tc>
          <w:tcPr>
            <w:tcW w:w="709" w:type="dxa"/>
          </w:tcPr>
          <w:p w14:paraId="5FDC90C9" w14:textId="77777777" w:rsidR="006D031A" w:rsidRDefault="006D031A">
            <w:pPr>
              <w:spacing w:after="0" w:line="240" w:lineRule="auto"/>
              <w:ind w:hanging="2"/>
              <w:rPr>
                <w:rFonts w:ascii="Cambria" w:eastAsia="Cambria" w:hAnsi="Cambria" w:cs="Cambria"/>
                <w:sz w:val="20"/>
                <w:szCs w:val="20"/>
              </w:rPr>
            </w:pPr>
          </w:p>
        </w:tc>
        <w:tc>
          <w:tcPr>
            <w:tcW w:w="850" w:type="dxa"/>
          </w:tcPr>
          <w:p w14:paraId="2BAB484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6</w:t>
            </w:r>
          </w:p>
        </w:tc>
      </w:tr>
      <w:tr w:rsidR="006D031A" w14:paraId="317A8ED0" w14:textId="77777777">
        <w:trPr>
          <w:jc w:val="center"/>
        </w:trPr>
        <w:tc>
          <w:tcPr>
            <w:tcW w:w="2127" w:type="dxa"/>
          </w:tcPr>
          <w:p w14:paraId="4A0BDE7C" w14:textId="77777777" w:rsidR="006D031A" w:rsidRDefault="006D031A">
            <w:pPr>
              <w:spacing w:after="0" w:line="240" w:lineRule="auto"/>
              <w:ind w:hanging="2"/>
              <w:rPr>
                <w:rFonts w:ascii="Cambria" w:eastAsia="Cambria" w:hAnsi="Cambria" w:cs="Cambria"/>
                <w:sz w:val="20"/>
                <w:szCs w:val="20"/>
              </w:rPr>
            </w:pPr>
          </w:p>
        </w:tc>
        <w:tc>
          <w:tcPr>
            <w:tcW w:w="567" w:type="dxa"/>
          </w:tcPr>
          <w:p w14:paraId="44630646"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709" w:type="dxa"/>
          </w:tcPr>
          <w:p w14:paraId="25F4935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8" w:type="dxa"/>
          </w:tcPr>
          <w:p w14:paraId="32C5E16D"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14</w:t>
            </w:r>
          </w:p>
        </w:tc>
        <w:tc>
          <w:tcPr>
            <w:tcW w:w="851" w:type="dxa"/>
          </w:tcPr>
          <w:p w14:paraId="6C65E47E"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16</w:t>
            </w:r>
          </w:p>
        </w:tc>
        <w:tc>
          <w:tcPr>
            <w:tcW w:w="992" w:type="dxa"/>
          </w:tcPr>
          <w:p w14:paraId="1BFBA41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1134" w:type="dxa"/>
          </w:tcPr>
          <w:p w14:paraId="1FD20867"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1134" w:type="dxa"/>
          </w:tcPr>
          <w:p w14:paraId="5799244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6</w:t>
            </w:r>
          </w:p>
        </w:tc>
        <w:tc>
          <w:tcPr>
            <w:tcW w:w="709" w:type="dxa"/>
          </w:tcPr>
          <w:p w14:paraId="29123906" w14:textId="77777777" w:rsidR="006D031A" w:rsidRDefault="006D031A">
            <w:pPr>
              <w:spacing w:after="0" w:line="240" w:lineRule="auto"/>
              <w:ind w:hanging="2"/>
              <w:rPr>
                <w:rFonts w:ascii="Cambria" w:eastAsia="Cambria" w:hAnsi="Cambria" w:cs="Cambria"/>
                <w:sz w:val="20"/>
                <w:szCs w:val="20"/>
              </w:rPr>
            </w:pPr>
          </w:p>
        </w:tc>
        <w:tc>
          <w:tcPr>
            <w:tcW w:w="850" w:type="dxa"/>
          </w:tcPr>
          <w:p w14:paraId="3B22649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6</w:t>
            </w:r>
          </w:p>
        </w:tc>
      </w:tr>
      <w:tr w:rsidR="006D031A" w14:paraId="5C566220" w14:textId="77777777">
        <w:trPr>
          <w:jc w:val="center"/>
        </w:trPr>
        <w:tc>
          <w:tcPr>
            <w:tcW w:w="2127" w:type="dxa"/>
          </w:tcPr>
          <w:p w14:paraId="45C588BF" w14:textId="77777777" w:rsidR="006D031A" w:rsidRDefault="006D031A">
            <w:pPr>
              <w:spacing w:after="0" w:line="240" w:lineRule="auto"/>
              <w:ind w:hanging="2"/>
              <w:rPr>
                <w:rFonts w:ascii="Cambria" w:eastAsia="Cambria" w:hAnsi="Cambria" w:cs="Cambria"/>
                <w:sz w:val="20"/>
                <w:szCs w:val="20"/>
              </w:rPr>
            </w:pPr>
          </w:p>
        </w:tc>
        <w:tc>
          <w:tcPr>
            <w:tcW w:w="567" w:type="dxa"/>
          </w:tcPr>
          <w:p w14:paraId="461BD04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w:t>
            </w:r>
          </w:p>
        </w:tc>
        <w:tc>
          <w:tcPr>
            <w:tcW w:w="709" w:type="dxa"/>
          </w:tcPr>
          <w:p w14:paraId="34129CF9"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6</w:t>
            </w:r>
          </w:p>
        </w:tc>
        <w:tc>
          <w:tcPr>
            <w:tcW w:w="708" w:type="dxa"/>
          </w:tcPr>
          <w:p w14:paraId="491CBA1F"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17</w:t>
            </w:r>
          </w:p>
        </w:tc>
        <w:tc>
          <w:tcPr>
            <w:tcW w:w="851" w:type="dxa"/>
          </w:tcPr>
          <w:p w14:paraId="6E1D23E8"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23</w:t>
            </w:r>
          </w:p>
        </w:tc>
        <w:tc>
          <w:tcPr>
            <w:tcW w:w="992" w:type="dxa"/>
          </w:tcPr>
          <w:p w14:paraId="6EF763A7"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1134" w:type="dxa"/>
          </w:tcPr>
          <w:p w14:paraId="23B6FEE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1134" w:type="dxa"/>
          </w:tcPr>
          <w:p w14:paraId="3E5E63F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9</w:t>
            </w:r>
          </w:p>
        </w:tc>
        <w:tc>
          <w:tcPr>
            <w:tcW w:w="709" w:type="dxa"/>
          </w:tcPr>
          <w:p w14:paraId="462D2E4E" w14:textId="77777777" w:rsidR="006D031A" w:rsidRDefault="006D031A">
            <w:pPr>
              <w:spacing w:after="0" w:line="240" w:lineRule="auto"/>
              <w:ind w:hanging="2"/>
              <w:rPr>
                <w:rFonts w:ascii="Cambria" w:eastAsia="Cambria" w:hAnsi="Cambria" w:cs="Cambria"/>
                <w:sz w:val="20"/>
                <w:szCs w:val="20"/>
              </w:rPr>
            </w:pPr>
          </w:p>
        </w:tc>
        <w:tc>
          <w:tcPr>
            <w:tcW w:w="850" w:type="dxa"/>
          </w:tcPr>
          <w:p w14:paraId="4E5635AF"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12</w:t>
            </w:r>
          </w:p>
        </w:tc>
      </w:tr>
      <w:tr w:rsidR="006D031A" w14:paraId="713072AE" w14:textId="77777777">
        <w:trPr>
          <w:jc w:val="center"/>
        </w:trPr>
        <w:tc>
          <w:tcPr>
            <w:tcW w:w="2127" w:type="dxa"/>
          </w:tcPr>
          <w:p w14:paraId="78FF4083"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Öğr</w:t>
            </w:r>
            <w:proofErr w:type="spellEnd"/>
            <w:r>
              <w:rPr>
                <w:rFonts w:ascii="Cambria" w:eastAsia="Cambria" w:hAnsi="Cambria" w:cs="Cambria"/>
                <w:sz w:val="20"/>
                <w:szCs w:val="20"/>
              </w:rPr>
              <w:t>. Üyesi Egemen Güneş</w:t>
            </w:r>
          </w:p>
        </w:tc>
        <w:tc>
          <w:tcPr>
            <w:tcW w:w="567" w:type="dxa"/>
          </w:tcPr>
          <w:p w14:paraId="735AC817"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w:t>
            </w:r>
          </w:p>
        </w:tc>
        <w:tc>
          <w:tcPr>
            <w:tcW w:w="709" w:type="dxa"/>
          </w:tcPr>
          <w:p w14:paraId="7CBB06C6"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39</w:t>
            </w:r>
          </w:p>
        </w:tc>
        <w:tc>
          <w:tcPr>
            <w:tcW w:w="708" w:type="dxa"/>
          </w:tcPr>
          <w:p w14:paraId="2DFFD3D7"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33</w:t>
            </w:r>
          </w:p>
        </w:tc>
        <w:tc>
          <w:tcPr>
            <w:tcW w:w="851" w:type="dxa"/>
          </w:tcPr>
          <w:p w14:paraId="4A6EA6F6"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72</w:t>
            </w:r>
          </w:p>
        </w:tc>
        <w:tc>
          <w:tcPr>
            <w:tcW w:w="992" w:type="dxa"/>
          </w:tcPr>
          <w:p w14:paraId="12080CA1"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w:t>
            </w:r>
          </w:p>
        </w:tc>
        <w:tc>
          <w:tcPr>
            <w:tcW w:w="1134" w:type="dxa"/>
          </w:tcPr>
          <w:p w14:paraId="59D9271F"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3</w:t>
            </w:r>
          </w:p>
        </w:tc>
        <w:tc>
          <w:tcPr>
            <w:tcW w:w="1134" w:type="dxa"/>
          </w:tcPr>
          <w:p w14:paraId="7ABEB7A9"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7</w:t>
            </w:r>
          </w:p>
        </w:tc>
        <w:tc>
          <w:tcPr>
            <w:tcW w:w="709" w:type="dxa"/>
          </w:tcPr>
          <w:p w14:paraId="0198C1B7" w14:textId="77777777" w:rsidR="006D031A" w:rsidRDefault="006D031A">
            <w:pPr>
              <w:spacing w:after="0" w:line="240" w:lineRule="auto"/>
              <w:rPr>
                <w:rFonts w:ascii="Cambria" w:eastAsia="Cambria" w:hAnsi="Cambria" w:cs="Cambria"/>
                <w:sz w:val="20"/>
                <w:szCs w:val="20"/>
              </w:rPr>
            </w:pPr>
          </w:p>
        </w:tc>
        <w:tc>
          <w:tcPr>
            <w:tcW w:w="850" w:type="dxa"/>
          </w:tcPr>
          <w:p w14:paraId="5C4C2B92"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11</w:t>
            </w:r>
          </w:p>
        </w:tc>
      </w:tr>
      <w:tr w:rsidR="006D031A" w14:paraId="759A53FD" w14:textId="77777777">
        <w:trPr>
          <w:jc w:val="center"/>
        </w:trPr>
        <w:tc>
          <w:tcPr>
            <w:tcW w:w="2127" w:type="dxa"/>
          </w:tcPr>
          <w:p w14:paraId="6AAC5F11" w14:textId="77777777" w:rsidR="006D031A" w:rsidRDefault="006D031A">
            <w:pPr>
              <w:spacing w:after="0" w:line="240" w:lineRule="auto"/>
              <w:ind w:hanging="2"/>
              <w:rPr>
                <w:rFonts w:ascii="Cambria" w:eastAsia="Cambria" w:hAnsi="Cambria" w:cs="Cambria"/>
                <w:sz w:val="20"/>
                <w:szCs w:val="20"/>
              </w:rPr>
            </w:pPr>
          </w:p>
        </w:tc>
        <w:tc>
          <w:tcPr>
            <w:tcW w:w="567" w:type="dxa"/>
          </w:tcPr>
          <w:p w14:paraId="71C7F1B4"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9" w:type="dxa"/>
          </w:tcPr>
          <w:p w14:paraId="1E908120"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8" w:type="dxa"/>
          </w:tcPr>
          <w:p w14:paraId="28B6707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9</w:t>
            </w:r>
          </w:p>
        </w:tc>
        <w:tc>
          <w:tcPr>
            <w:tcW w:w="851" w:type="dxa"/>
          </w:tcPr>
          <w:p w14:paraId="7A05FFF0"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11</w:t>
            </w:r>
          </w:p>
        </w:tc>
        <w:tc>
          <w:tcPr>
            <w:tcW w:w="992" w:type="dxa"/>
          </w:tcPr>
          <w:p w14:paraId="5338918C" w14:textId="77777777" w:rsidR="006D031A" w:rsidRDefault="006D031A">
            <w:pPr>
              <w:spacing w:after="0" w:line="240" w:lineRule="auto"/>
              <w:ind w:hanging="2"/>
              <w:rPr>
                <w:rFonts w:ascii="Cambria" w:eastAsia="Cambria" w:hAnsi="Cambria" w:cs="Cambria"/>
                <w:sz w:val="20"/>
                <w:szCs w:val="20"/>
              </w:rPr>
            </w:pPr>
          </w:p>
        </w:tc>
        <w:tc>
          <w:tcPr>
            <w:tcW w:w="1134" w:type="dxa"/>
          </w:tcPr>
          <w:p w14:paraId="3C348F56" w14:textId="77777777" w:rsidR="006D031A" w:rsidRDefault="006D031A">
            <w:pPr>
              <w:spacing w:after="0" w:line="240" w:lineRule="auto"/>
              <w:ind w:hanging="2"/>
              <w:rPr>
                <w:rFonts w:ascii="Cambria" w:eastAsia="Cambria" w:hAnsi="Cambria" w:cs="Cambria"/>
                <w:sz w:val="20"/>
                <w:szCs w:val="20"/>
              </w:rPr>
            </w:pPr>
          </w:p>
        </w:tc>
        <w:tc>
          <w:tcPr>
            <w:tcW w:w="1134" w:type="dxa"/>
          </w:tcPr>
          <w:p w14:paraId="476BAA29"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709" w:type="dxa"/>
          </w:tcPr>
          <w:p w14:paraId="086BD185" w14:textId="77777777" w:rsidR="006D031A" w:rsidRDefault="006D031A">
            <w:pPr>
              <w:spacing w:after="0" w:line="240" w:lineRule="auto"/>
              <w:ind w:hanging="2"/>
              <w:rPr>
                <w:rFonts w:ascii="Cambria" w:eastAsia="Cambria" w:hAnsi="Cambria" w:cs="Cambria"/>
                <w:sz w:val="20"/>
                <w:szCs w:val="20"/>
              </w:rPr>
            </w:pPr>
          </w:p>
        </w:tc>
        <w:tc>
          <w:tcPr>
            <w:tcW w:w="850" w:type="dxa"/>
          </w:tcPr>
          <w:p w14:paraId="2B51A100"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r>
      <w:tr w:rsidR="006D031A" w14:paraId="17092ABE" w14:textId="77777777">
        <w:trPr>
          <w:jc w:val="center"/>
        </w:trPr>
        <w:tc>
          <w:tcPr>
            <w:tcW w:w="2127" w:type="dxa"/>
          </w:tcPr>
          <w:p w14:paraId="3C950CB1" w14:textId="77777777" w:rsidR="006D031A" w:rsidRDefault="006D031A">
            <w:pPr>
              <w:spacing w:after="0" w:line="240" w:lineRule="auto"/>
              <w:ind w:hanging="2"/>
              <w:rPr>
                <w:rFonts w:ascii="Cambria" w:eastAsia="Cambria" w:hAnsi="Cambria" w:cs="Cambria"/>
                <w:sz w:val="20"/>
                <w:szCs w:val="20"/>
              </w:rPr>
            </w:pPr>
          </w:p>
        </w:tc>
        <w:tc>
          <w:tcPr>
            <w:tcW w:w="567" w:type="dxa"/>
          </w:tcPr>
          <w:p w14:paraId="3D14BED6"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709" w:type="dxa"/>
          </w:tcPr>
          <w:p w14:paraId="5FE9FE18"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708" w:type="dxa"/>
          </w:tcPr>
          <w:p w14:paraId="2EC5BD34"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851" w:type="dxa"/>
          </w:tcPr>
          <w:p w14:paraId="72F84F9A"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992" w:type="dxa"/>
          </w:tcPr>
          <w:p w14:paraId="3B12AD5F" w14:textId="77777777" w:rsidR="006D031A" w:rsidRDefault="006D031A">
            <w:pPr>
              <w:spacing w:after="0" w:line="240" w:lineRule="auto"/>
              <w:ind w:hanging="2"/>
              <w:rPr>
                <w:rFonts w:ascii="Cambria" w:eastAsia="Cambria" w:hAnsi="Cambria" w:cs="Cambria"/>
                <w:sz w:val="20"/>
                <w:szCs w:val="20"/>
              </w:rPr>
            </w:pPr>
          </w:p>
        </w:tc>
        <w:tc>
          <w:tcPr>
            <w:tcW w:w="1134" w:type="dxa"/>
          </w:tcPr>
          <w:p w14:paraId="5691FB0A" w14:textId="77777777" w:rsidR="006D031A" w:rsidRDefault="006D031A">
            <w:pPr>
              <w:spacing w:after="0" w:line="240" w:lineRule="auto"/>
              <w:ind w:hanging="2"/>
              <w:rPr>
                <w:rFonts w:ascii="Cambria" w:eastAsia="Cambria" w:hAnsi="Cambria" w:cs="Cambria"/>
                <w:sz w:val="20"/>
                <w:szCs w:val="20"/>
              </w:rPr>
            </w:pPr>
          </w:p>
        </w:tc>
        <w:tc>
          <w:tcPr>
            <w:tcW w:w="1134" w:type="dxa"/>
          </w:tcPr>
          <w:p w14:paraId="39588D31" w14:textId="77777777" w:rsidR="006D031A" w:rsidRDefault="006D031A">
            <w:pPr>
              <w:spacing w:after="0" w:line="240" w:lineRule="auto"/>
              <w:ind w:hanging="2"/>
              <w:rPr>
                <w:rFonts w:ascii="Cambria" w:eastAsia="Cambria" w:hAnsi="Cambria" w:cs="Cambria"/>
                <w:sz w:val="20"/>
                <w:szCs w:val="20"/>
              </w:rPr>
            </w:pPr>
          </w:p>
        </w:tc>
        <w:tc>
          <w:tcPr>
            <w:tcW w:w="709" w:type="dxa"/>
          </w:tcPr>
          <w:p w14:paraId="152D737C" w14:textId="77777777" w:rsidR="006D031A" w:rsidRDefault="006D031A">
            <w:pPr>
              <w:spacing w:after="0" w:line="240" w:lineRule="auto"/>
              <w:ind w:hanging="2"/>
              <w:rPr>
                <w:rFonts w:ascii="Cambria" w:eastAsia="Cambria" w:hAnsi="Cambria" w:cs="Cambria"/>
                <w:sz w:val="20"/>
                <w:szCs w:val="20"/>
              </w:rPr>
            </w:pPr>
          </w:p>
        </w:tc>
        <w:tc>
          <w:tcPr>
            <w:tcW w:w="850" w:type="dxa"/>
          </w:tcPr>
          <w:p w14:paraId="0BB417FE"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r>
      <w:tr w:rsidR="006D031A" w14:paraId="6BEFDDAD" w14:textId="77777777">
        <w:trPr>
          <w:jc w:val="center"/>
        </w:trPr>
        <w:tc>
          <w:tcPr>
            <w:tcW w:w="2127" w:type="dxa"/>
          </w:tcPr>
          <w:p w14:paraId="55B968BB" w14:textId="77777777" w:rsidR="006D031A" w:rsidRDefault="006D031A">
            <w:pPr>
              <w:spacing w:after="0" w:line="240" w:lineRule="auto"/>
              <w:ind w:hanging="2"/>
              <w:rPr>
                <w:rFonts w:ascii="Cambria" w:eastAsia="Cambria" w:hAnsi="Cambria" w:cs="Cambria"/>
                <w:sz w:val="20"/>
                <w:szCs w:val="20"/>
              </w:rPr>
            </w:pPr>
          </w:p>
        </w:tc>
        <w:tc>
          <w:tcPr>
            <w:tcW w:w="567" w:type="dxa"/>
          </w:tcPr>
          <w:p w14:paraId="44F3A021"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w:t>
            </w:r>
          </w:p>
        </w:tc>
        <w:tc>
          <w:tcPr>
            <w:tcW w:w="709" w:type="dxa"/>
          </w:tcPr>
          <w:p w14:paraId="5152F5C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708" w:type="dxa"/>
          </w:tcPr>
          <w:p w14:paraId="76AC447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851" w:type="dxa"/>
          </w:tcPr>
          <w:p w14:paraId="49CC3DC9"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992" w:type="dxa"/>
          </w:tcPr>
          <w:p w14:paraId="3B6B21DC" w14:textId="77777777" w:rsidR="006D031A" w:rsidRDefault="006D031A">
            <w:pPr>
              <w:spacing w:after="0" w:line="240" w:lineRule="auto"/>
              <w:ind w:hanging="2"/>
              <w:rPr>
                <w:rFonts w:ascii="Cambria" w:eastAsia="Cambria" w:hAnsi="Cambria" w:cs="Cambria"/>
                <w:sz w:val="20"/>
                <w:szCs w:val="20"/>
              </w:rPr>
            </w:pPr>
          </w:p>
        </w:tc>
        <w:tc>
          <w:tcPr>
            <w:tcW w:w="1134" w:type="dxa"/>
          </w:tcPr>
          <w:p w14:paraId="17FEC699" w14:textId="77777777" w:rsidR="006D031A" w:rsidRDefault="006D031A">
            <w:pPr>
              <w:spacing w:after="0" w:line="240" w:lineRule="auto"/>
              <w:ind w:hanging="2"/>
              <w:rPr>
                <w:rFonts w:ascii="Cambria" w:eastAsia="Cambria" w:hAnsi="Cambria" w:cs="Cambria"/>
                <w:sz w:val="20"/>
                <w:szCs w:val="20"/>
              </w:rPr>
            </w:pPr>
          </w:p>
        </w:tc>
        <w:tc>
          <w:tcPr>
            <w:tcW w:w="1134" w:type="dxa"/>
          </w:tcPr>
          <w:p w14:paraId="24158E9C" w14:textId="77777777" w:rsidR="006D031A" w:rsidRDefault="006D031A">
            <w:pPr>
              <w:spacing w:after="0" w:line="240" w:lineRule="auto"/>
              <w:ind w:hanging="2"/>
              <w:rPr>
                <w:rFonts w:ascii="Cambria" w:eastAsia="Cambria" w:hAnsi="Cambria" w:cs="Cambria"/>
                <w:sz w:val="20"/>
                <w:szCs w:val="20"/>
              </w:rPr>
            </w:pPr>
          </w:p>
        </w:tc>
        <w:tc>
          <w:tcPr>
            <w:tcW w:w="709" w:type="dxa"/>
          </w:tcPr>
          <w:p w14:paraId="6A0CC4E5" w14:textId="77777777" w:rsidR="006D031A" w:rsidRDefault="006D031A">
            <w:pPr>
              <w:spacing w:after="0" w:line="240" w:lineRule="auto"/>
              <w:ind w:hanging="2"/>
              <w:rPr>
                <w:rFonts w:ascii="Cambria" w:eastAsia="Cambria" w:hAnsi="Cambria" w:cs="Cambria"/>
                <w:sz w:val="20"/>
                <w:szCs w:val="20"/>
              </w:rPr>
            </w:pPr>
          </w:p>
        </w:tc>
        <w:tc>
          <w:tcPr>
            <w:tcW w:w="850" w:type="dxa"/>
          </w:tcPr>
          <w:p w14:paraId="06EA7750"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r>
      <w:tr w:rsidR="006D031A" w14:paraId="5479D461" w14:textId="77777777">
        <w:trPr>
          <w:jc w:val="center"/>
        </w:trPr>
        <w:tc>
          <w:tcPr>
            <w:tcW w:w="2127" w:type="dxa"/>
          </w:tcPr>
          <w:p w14:paraId="6C1816BA"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Öğr</w:t>
            </w:r>
            <w:proofErr w:type="spellEnd"/>
            <w:r>
              <w:rPr>
                <w:rFonts w:ascii="Cambria" w:eastAsia="Cambria" w:hAnsi="Cambria" w:cs="Cambria"/>
                <w:sz w:val="20"/>
                <w:szCs w:val="20"/>
              </w:rPr>
              <w:t xml:space="preserve">. Üyesi Burcu </w:t>
            </w:r>
            <w:proofErr w:type="spellStart"/>
            <w:r>
              <w:rPr>
                <w:rFonts w:ascii="Cambria" w:eastAsia="Cambria" w:hAnsi="Cambria" w:cs="Cambria"/>
                <w:sz w:val="20"/>
                <w:szCs w:val="20"/>
              </w:rPr>
              <w:t>Karasakaloğlu</w:t>
            </w:r>
            <w:proofErr w:type="spellEnd"/>
          </w:p>
        </w:tc>
        <w:tc>
          <w:tcPr>
            <w:tcW w:w="567" w:type="dxa"/>
          </w:tcPr>
          <w:p w14:paraId="732CD886"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w:t>
            </w:r>
          </w:p>
        </w:tc>
        <w:tc>
          <w:tcPr>
            <w:tcW w:w="709" w:type="dxa"/>
          </w:tcPr>
          <w:p w14:paraId="1A7B8FBB"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5</w:t>
            </w:r>
          </w:p>
        </w:tc>
        <w:tc>
          <w:tcPr>
            <w:tcW w:w="708" w:type="dxa"/>
          </w:tcPr>
          <w:p w14:paraId="1145C6F0"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14</w:t>
            </w:r>
          </w:p>
        </w:tc>
        <w:tc>
          <w:tcPr>
            <w:tcW w:w="851" w:type="dxa"/>
          </w:tcPr>
          <w:p w14:paraId="3CED9C09"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19</w:t>
            </w:r>
          </w:p>
        </w:tc>
        <w:tc>
          <w:tcPr>
            <w:tcW w:w="992" w:type="dxa"/>
          </w:tcPr>
          <w:p w14:paraId="0287DD9D" w14:textId="77777777" w:rsidR="006D031A" w:rsidRDefault="006D031A">
            <w:pPr>
              <w:spacing w:after="0" w:line="240" w:lineRule="auto"/>
              <w:rPr>
                <w:rFonts w:ascii="Cambria" w:eastAsia="Cambria" w:hAnsi="Cambria" w:cs="Cambria"/>
                <w:sz w:val="20"/>
                <w:szCs w:val="20"/>
              </w:rPr>
            </w:pPr>
          </w:p>
        </w:tc>
        <w:tc>
          <w:tcPr>
            <w:tcW w:w="1134" w:type="dxa"/>
          </w:tcPr>
          <w:p w14:paraId="314D896E" w14:textId="77777777" w:rsidR="006D031A" w:rsidRDefault="006D031A">
            <w:pPr>
              <w:spacing w:after="0" w:line="240" w:lineRule="auto"/>
              <w:rPr>
                <w:rFonts w:ascii="Cambria" w:eastAsia="Cambria" w:hAnsi="Cambria" w:cs="Cambria"/>
                <w:sz w:val="20"/>
                <w:szCs w:val="20"/>
              </w:rPr>
            </w:pPr>
          </w:p>
        </w:tc>
        <w:tc>
          <w:tcPr>
            <w:tcW w:w="1134" w:type="dxa"/>
          </w:tcPr>
          <w:p w14:paraId="069E200D"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2</w:t>
            </w:r>
          </w:p>
        </w:tc>
        <w:tc>
          <w:tcPr>
            <w:tcW w:w="709" w:type="dxa"/>
          </w:tcPr>
          <w:p w14:paraId="7B404A17" w14:textId="77777777" w:rsidR="006D031A" w:rsidRDefault="006D031A">
            <w:pPr>
              <w:spacing w:after="0" w:line="240" w:lineRule="auto"/>
              <w:rPr>
                <w:rFonts w:ascii="Cambria" w:eastAsia="Cambria" w:hAnsi="Cambria" w:cs="Cambria"/>
                <w:sz w:val="20"/>
                <w:szCs w:val="20"/>
              </w:rPr>
            </w:pPr>
          </w:p>
        </w:tc>
        <w:tc>
          <w:tcPr>
            <w:tcW w:w="850" w:type="dxa"/>
          </w:tcPr>
          <w:p w14:paraId="6C675D79"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2</w:t>
            </w:r>
          </w:p>
        </w:tc>
      </w:tr>
      <w:tr w:rsidR="006D031A" w14:paraId="219880EA" w14:textId="77777777">
        <w:trPr>
          <w:jc w:val="center"/>
        </w:trPr>
        <w:tc>
          <w:tcPr>
            <w:tcW w:w="2127" w:type="dxa"/>
          </w:tcPr>
          <w:p w14:paraId="60D57CF4" w14:textId="77777777" w:rsidR="006D031A" w:rsidRDefault="006D031A">
            <w:pPr>
              <w:spacing w:after="0" w:line="240" w:lineRule="auto"/>
              <w:ind w:hanging="2"/>
              <w:rPr>
                <w:rFonts w:ascii="Cambria" w:eastAsia="Cambria" w:hAnsi="Cambria" w:cs="Cambria"/>
                <w:sz w:val="20"/>
                <w:szCs w:val="20"/>
              </w:rPr>
            </w:pPr>
          </w:p>
        </w:tc>
        <w:tc>
          <w:tcPr>
            <w:tcW w:w="567" w:type="dxa"/>
          </w:tcPr>
          <w:p w14:paraId="7927962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709" w:type="dxa"/>
          </w:tcPr>
          <w:p w14:paraId="7EB907A6"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25</w:t>
            </w:r>
          </w:p>
        </w:tc>
        <w:tc>
          <w:tcPr>
            <w:tcW w:w="708" w:type="dxa"/>
          </w:tcPr>
          <w:p w14:paraId="1B675A47"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18</w:t>
            </w:r>
          </w:p>
        </w:tc>
        <w:tc>
          <w:tcPr>
            <w:tcW w:w="851" w:type="dxa"/>
          </w:tcPr>
          <w:p w14:paraId="66FF09B7"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43</w:t>
            </w:r>
          </w:p>
        </w:tc>
        <w:tc>
          <w:tcPr>
            <w:tcW w:w="992" w:type="dxa"/>
          </w:tcPr>
          <w:p w14:paraId="6124ACF6"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1134" w:type="dxa"/>
          </w:tcPr>
          <w:p w14:paraId="570C4064"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w:t>
            </w:r>
          </w:p>
        </w:tc>
        <w:tc>
          <w:tcPr>
            <w:tcW w:w="1134" w:type="dxa"/>
          </w:tcPr>
          <w:p w14:paraId="0C0F332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8</w:t>
            </w:r>
          </w:p>
        </w:tc>
        <w:tc>
          <w:tcPr>
            <w:tcW w:w="709" w:type="dxa"/>
          </w:tcPr>
          <w:p w14:paraId="3E2AAF3F" w14:textId="77777777" w:rsidR="006D031A" w:rsidRDefault="006D031A">
            <w:pPr>
              <w:spacing w:after="0" w:line="240" w:lineRule="auto"/>
              <w:ind w:hanging="2"/>
              <w:rPr>
                <w:rFonts w:ascii="Cambria" w:eastAsia="Cambria" w:hAnsi="Cambria" w:cs="Cambria"/>
                <w:sz w:val="20"/>
                <w:szCs w:val="20"/>
              </w:rPr>
            </w:pPr>
          </w:p>
        </w:tc>
        <w:tc>
          <w:tcPr>
            <w:tcW w:w="850" w:type="dxa"/>
          </w:tcPr>
          <w:p w14:paraId="0691C75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11</w:t>
            </w:r>
          </w:p>
        </w:tc>
      </w:tr>
      <w:tr w:rsidR="006D031A" w14:paraId="2053351C" w14:textId="77777777">
        <w:trPr>
          <w:jc w:val="center"/>
        </w:trPr>
        <w:tc>
          <w:tcPr>
            <w:tcW w:w="2127" w:type="dxa"/>
          </w:tcPr>
          <w:p w14:paraId="7296489A" w14:textId="77777777" w:rsidR="006D031A" w:rsidRDefault="006D031A">
            <w:pPr>
              <w:spacing w:after="0" w:line="240" w:lineRule="auto"/>
              <w:ind w:hanging="2"/>
              <w:rPr>
                <w:rFonts w:ascii="Cambria" w:eastAsia="Cambria" w:hAnsi="Cambria" w:cs="Cambria"/>
                <w:sz w:val="20"/>
                <w:szCs w:val="20"/>
              </w:rPr>
            </w:pPr>
          </w:p>
        </w:tc>
        <w:tc>
          <w:tcPr>
            <w:tcW w:w="567" w:type="dxa"/>
          </w:tcPr>
          <w:p w14:paraId="0A6C339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709" w:type="dxa"/>
          </w:tcPr>
          <w:p w14:paraId="74049E4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708" w:type="dxa"/>
          </w:tcPr>
          <w:p w14:paraId="70398D0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851" w:type="dxa"/>
          </w:tcPr>
          <w:p w14:paraId="6AE4CB1E"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992" w:type="dxa"/>
          </w:tcPr>
          <w:p w14:paraId="66511BEE" w14:textId="77777777" w:rsidR="006D031A" w:rsidRDefault="006D031A">
            <w:pPr>
              <w:spacing w:after="0" w:line="240" w:lineRule="auto"/>
              <w:ind w:hanging="2"/>
              <w:rPr>
                <w:rFonts w:ascii="Cambria" w:eastAsia="Cambria" w:hAnsi="Cambria" w:cs="Cambria"/>
                <w:sz w:val="20"/>
                <w:szCs w:val="20"/>
              </w:rPr>
            </w:pPr>
          </w:p>
        </w:tc>
        <w:tc>
          <w:tcPr>
            <w:tcW w:w="1134" w:type="dxa"/>
          </w:tcPr>
          <w:p w14:paraId="50A9782A" w14:textId="77777777" w:rsidR="006D031A" w:rsidRDefault="006D031A">
            <w:pPr>
              <w:spacing w:after="0" w:line="240" w:lineRule="auto"/>
              <w:ind w:hanging="2"/>
              <w:rPr>
                <w:rFonts w:ascii="Cambria" w:eastAsia="Cambria" w:hAnsi="Cambria" w:cs="Cambria"/>
                <w:sz w:val="20"/>
                <w:szCs w:val="20"/>
              </w:rPr>
            </w:pPr>
          </w:p>
        </w:tc>
        <w:tc>
          <w:tcPr>
            <w:tcW w:w="1134" w:type="dxa"/>
          </w:tcPr>
          <w:p w14:paraId="1073C305" w14:textId="77777777" w:rsidR="006D031A" w:rsidRDefault="006D031A">
            <w:pPr>
              <w:spacing w:after="0" w:line="240" w:lineRule="auto"/>
              <w:ind w:hanging="2"/>
              <w:rPr>
                <w:rFonts w:ascii="Cambria" w:eastAsia="Cambria" w:hAnsi="Cambria" w:cs="Cambria"/>
                <w:sz w:val="20"/>
                <w:szCs w:val="20"/>
              </w:rPr>
            </w:pPr>
          </w:p>
        </w:tc>
        <w:tc>
          <w:tcPr>
            <w:tcW w:w="709" w:type="dxa"/>
          </w:tcPr>
          <w:p w14:paraId="440D4F8A" w14:textId="77777777" w:rsidR="006D031A" w:rsidRDefault="006D031A">
            <w:pPr>
              <w:spacing w:after="0" w:line="240" w:lineRule="auto"/>
              <w:ind w:hanging="2"/>
              <w:rPr>
                <w:rFonts w:ascii="Cambria" w:eastAsia="Cambria" w:hAnsi="Cambria" w:cs="Cambria"/>
                <w:sz w:val="20"/>
                <w:szCs w:val="20"/>
              </w:rPr>
            </w:pPr>
          </w:p>
        </w:tc>
        <w:tc>
          <w:tcPr>
            <w:tcW w:w="850" w:type="dxa"/>
          </w:tcPr>
          <w:p w14:paraId="4DB127DD" w14:textId="77777777" w:rsidR="006D031A" w:rsidRDefault="006D031A">
            <w:pPr>
              <w:spacing w:after="0" w:line="240" w:lineRule="auto"/>
              <w:ind w:hanging="2"/>
              <w:rPr>
                <w:rFonts w:ascii="Cambria" w:eastAsia="Cambria" w:hAnsi="Cambria" w:cs="Cambria"/>
                <w:sz w:val="20"/>
                <w:szCs w:val="20"/>
              </w:rPr>
            </w:pPr>
          </w:p>
        </w:tc>
      </w:tr>
      <w:tr w:rsidR="006D031A" w14:paraId="5BF5436C" w14:textId="77777777">
        <w:trPr>
          <w:jc w:val="center"/>
        </w:trPr>
        <w:tc>
          <w:tcPr>
            <w:tcW w:w="2127" w:type="dxa"/>
          </w:tcPr>
          <w:p w14:paraId="33293542" w14:textId="77777777" w:rsidR="006D031A" w:rsidRDefault="006D031A">
            <w:pPr>
              <w:spacing w:after="0" w:line="240" w:lineRule="auto"/>
              <w:ind w:hanging="2"/>
              <w:rPr>
                <w:rFonts w:ascii="Cambria" w:eastAsia="Cambria" w:hAnsi="Cambria" w:cs="Cambria"/>
                <w:sz w:val="20"/>
                <w:szCs w:val="20"/>
              </w:rPr>
            </w:pPr>
          </w:p>
        </w:tc>
        <w:tc>
          <w:tcPr>
            <w:tcW w:w="567" w:type="dxa"/>
          </w:tcPr>
          <w:p w14:paraId="4EED06C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w:t>
            </w:r>
          </w:p>
        </w:tc>
        <w:tc>
          <w:tcPr>
            <w:tcW w:w="709" w:type="dxa"/>
          </w:tcPr>
          <w:p w14:paraId="76291BE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708" w:type="dxa"/>
          </w:tcPr>
          <w:p w14:paraId="221FC46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w:t>
            </w:r>
          </w:p>
        </w:tc>
        <w:tc>
          <w:tcPr>
            <w:tcW w:w="851" w:type="dxa"/>
          </w:tcPr>
          <w:p w14:paraId="37BDB340"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992" w:type="dxa"/>
          </w:tcPr>
          <w:p w14:paraId="03927B51" w14:textId="77777777" w:rsidR="006D031A" w:rsidRDefault="006D031A">
            <w:pPr>
              <w:spacing w:after="0" w:line="240" w:lineRule="auto"/>
              <w:ind w:hanging="2"/>
              <w:rPr>
                <w:rFonts w:ascii="Cambria" w:eastAsia="Cambria" w:hAnsi="Cambria" w:cs="Cambria"/>
                <w:sz w:val="20"/>
                <w:szCs w:val="20"/>
              </w:rPr>
            </w:pPr>
          </w:p>
        </w:tc>
        <w:tc>
          <w:tcPr>
            <w:tcW w:w="1134" w:type="dxa"/>
          </w:tcPr>
          <w:p w14:paraId="25917678" w14:textId="77777777" w:rsidR="006D031A" w:rsidRDefault="006D031A">
            <w:pPr>
              <w:spacing w:after="0" w:line="240" w:lineRule="auto"/>
              <w:ind w:hanging="2"/>
              <w:rPr>
                <w:rFonts w:ascii="Cambria" w:eastAsia="Cambria" w:hAnsi="Cambria" w:cs="Cambria"/>
                <w:sz w:val="20"/>
                <w:szCs w:val="20"/>
              </w:rPr>
            </w:pPr>
          </w:p>
        </w:tc>
        <w:tc>
          <w:tcPr>
            <w:tcW w:w="1134" w:type="dxa"/>
          </w:tcPr>
          <w:p w14:paraId="587A9B3B" w14:textId="77777777" w:rsidR="006D031A" w:rsidRDefault="006D031A">
            <w:pPr>
              <w:spacing w:after="0" w:line="240" w:lineRule="auto"/>
              <w:ind w:hanging="2"/>
              <w:rPr>
                <w:rFonts w:ascii="Cambria" w:eastAsia="Cambria" w:hAnsi="Cambria" w:cs="Cambria"/>
                <w:sz w:val="20"/>
                <w:szCs w:val="20"/>
              </w:rPr>
            </w:pPr>
          </w:p>
        </w:tc>
        <w:tc>
          <w:tcPr>
            <w:tcW w:w="709" w:type="dxa"/>
          </w:tcPr>
          <w:p w14:paraId="72A204C4" w14:textId="77777777" w:rsidR="006D031A" w:rsidRDefault="006D031A">
            <w:pPr>
              <w:spacing w:after="0" w:line="240" w:lineRule="auto"/>
              <w:ind w:hanging="2"/>
              <w:rPr>
                <w:rFonts w:ascii="Cambria" w:eastAsia="Cambria" w:hAnsi="Cambria" w:cs="Cambria"/>
                <w:sz w:val="20"/>
                <w:szCs w:val="20"/>
              </w:rPr>
            </w:pPr>
          </w:p>
        </w:tc>
        <w:tc>
          <w:tcPr>
            <w:tcW w:w="850" w:type="dxa"/>
          </w:tcPr>
          <w:p w14:paraId="4C9DC757" w14:textId="77777777" w:rsidR="006D031A" w:rsidRDefault="006D031A">
            <w:pPr>
              <w:spacing w:after="0" w:line="240" w:lineRule="auto"/>
              <w:ind w:hanging="2"/>
              <w:rPr>
                <w:rFonts w:ascii="Cambria" w:eastAsia="Cambria" w:hAnsi="Cambria" w:cs="Cambria"/>
                <w:sz w:val="20"/>
                <w:szCs w:val="20"/>
              </w:rPr>
            </w:pPr>
          </w:p>
        </w:tc>
      </w:tr>
      <w:tr w:rsidR="006D031A" w14:paraId="0EBA06AB" w14:textId="77777777">
        <w:trPr>
          <w:jc w:val="center"/>
        </w:trPr>
        <w:tc>
          <w:tcPr>
            <w:tcW w:w="2127" w:type="dxa"/>
          </w:tcPr>
          <w:p w14:paraId="6B2878DF"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Dr. Onur Oku</w:t>
            </w:r>
          </w:p>
        </w:tc>
        <w:tc>
          <w:tcPr>
            <w:tcW w:w="567" w:type="dxa"/>
          </w:tcPr>
          <w:p w14:paraId="0AB1FFC5"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w:t>
            </w:r>
          </w:p>
        </w:tc>
        <w:tc>
          <w:tcPr>
            <w:tcW w:w="709" w:type="dxa"/>
          </w:tcPr>
          <w:p w14:paraId="69ADECAD"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4</w:t>
            </w:r>
          </w:p>
        </w:tc>
        <w:tc>
          <w:tcPr>
            <w:tcW w:w="708" w:type="dxa"/>
          </w:tcPr>
          <w:p w14:paraId="505D86F5"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16</w:t>
            </w:r>
          </w:p>
        </w:tc>
        <w:tc>
          <w:tcPr>
            <w:tcW w:w="851" w:type="dxa"/>
          </w:tcPr>
          <w:p w14:paraId="2F0F443D"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20</w:t>
            </w:r>
          </w:p>
        </w:tc>
        <w:tc>
          <w:tcPr>
            <w:tcW w:w="992" w:type="dxa"/>
          </w:tcPr>
          <w:p w14:paraId="77B9ACD3" w14:textId="77777777" w:rsidR="006D031A" w:rsidRDefault="006D031A">
            <w:pPr>
              <w:spacing w:after="0" w:line="240" w:lineRule="auto"/>
              <w:rPr>
                <w:rFonts w:ascii="Cambria" w:eastAsia="Cambria" w:hAnsi="Cambria" w:cs="Cambria"/>
                <w:sz w:val="20"/>
                <w:szCs w:val="20"/>
              </w:rPr>
            </w:pPr>
          </w:p>
        </w:tc>
        <w:tc>
          <w:tcPr>
            <w:tcW w:w="1134" w:type="dxa"/>
          </w:tcPr>
          <w:p w14:paraId="29282499" w14:textId="77777777" w:rsidR="006D031A" w:rsidRDefault="006D031A">
            <w:pPr>
              <w:spacing w:after="0" w:line="240" w:lineRule="auto"/>
              <w:rPr>
                <w:rFonts w:ascii="Cambria" w:eastAsia="Cambria" w:hAnsi="Cambria" w:cs="Cambria"/>
                <w:sz w:val="20"/>
                <w:szCs w:val="20"/>
              </w:rPr>
            </w:pPr>
          </w:p>
        </w:tc>
        <w:tc>
          <w:tcPr>
            <w:tcW w:w="1134" w:type="dxa"/>
          </w:tcPr>
          <w:p w14:paraId="0410C47F"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w:t>
            </w:r>
          </w:p>
        </w:tc>
        <w:tc>
          <w:tcPr>
            <w:tcW w:w="709" w:type="dxa"/>
          </w:tcPr>
          <w:p w14:paraId="124EF77C" w14:textId="77777777" w:rsidR="006D031A" w:rsidRDefault="006D031A">
            <w:pPr>
              <w:spacing w:after="0" w:line="240" w:lineRule="auto"/>
              <w:rPr>
                <w:rFonts w:ascii="Cambria" w:eastAsia="Cambria" w:hAnsi="Cambria" w:cs="Cambria"/>
                <w:sz w:val="20"/>
                <w:szCs w:val="20"/>
              </w:rPr>
            </w:pPr>
          </w:p>
        </w:tc>
        <w:tc>
          <w:tcPr>
            <w:tcW w:w="850" w:type="dxa"/>
          </w:tcPr>
          <w:p w14:paraId="7A78FE20"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w:t>
            </w:r>
          </w:p>
        </w:tc>
      </w:tr>
      <w:tr w:rsidR="006D031A" w14:paraId="6CA84FE6" w14:textId="77777777">
        <w:trPr>
          <w:jc w:val="center"/>
        </w:trPr>
        <w:tc>
          <w:tcPr>
            <w:tcW w:w="2127" w:type="dxa"/>
          </w:tcPr>
          <w:p w14:paraId="119E771C" w14:textId="77777777" w:rsidR="006D031A" w:rsidRDefault="006D031A">
            <w:pPr>
              <w:spacing w:after="0" w:line="240" w:lineRule="auto"/>
              <w:rPr>
                <w:rFonts w:ascii="Cambria" w:eastAsia="Cambria" w:hAnsi="Cambria" w:cs="Cambria"/>
                <w:sz w:val="20"/>
                <w:szCs w:val="20"/>
              </w:rPr>
            </w:pPr>
          </w:p>
        </w:tc>
        <w:tc>
          <w:tcPr>
            <w:tcW w:w="567" w:type="dxa"/>
          </w:tcPr>
          <w:p w14:paraId="074C2E5D"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2</w:t>
            </w:r>
          </w:p>
        </w:tc>
        <w:tc>
          <w:tcPr>
            <w:tcW w:w="709" w:type="dxa"/>
          </w:tcPr>
          <w:p w14:paraId="109B5A50"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10</w:t>
            </w:r>
          </w:p>
        </w:tc>
        <w:tc>
          <w:tcPr>
            <w:tcW w:w="708" w:type="dxa"/>
          </w:tcPr>
          <w:p w14:paraId="32E46F34"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8</w:t>
            </w:r>
          </w:p>
        </w:tc>
        <w:tc>
          <w:tcPr>
            <w:tcW w:w="851" w:type="dxa"/>
          </w:tcPr>
          <w:p w14:paraId="008AE3F4"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18</w:t>
            </w:r>
          </w:p>
        </w:tc>
        <w:tc>
          <w:tcPr>
            <w:tcW w:w="992" w:type="dxa"/>
          </w:tcPr>
          <w:p w14:paraId="6B57B4BF" w14:textId="77777777" w:rsidR="006D031A" w:rsidRDefault="006D031A">
            <w:pPr>
              <w:spacing w:after="0" w:line="240" w:lineRule="auto"/>
              <w:rPr>
                <w:rFonts w:ascii="Cambria" w:eastAsia="Cambria" w:hAnsi="Cambria" w:cs="Cambria"/>
                <w:sz w:val="20"/>
                <w:szCs w:val="20"/>
              </w:rPr>
            </w:pPr>
          </w:p>
        </w:tc>
        <w:tc>
          <w:tcPr>
            <w:tcW w:w="1134" w:type="dxa"/>
          </w:tcPr>
          <w:p w14:paraId="1EBDEA91" w14:textId="77777777" w:rsidR="006D031A" w:rsidRDefault="006D031A">
            <w:pPr>
              <w:spacing w:after="0" w:line="240" w:lineRule="auto"/>
              <w:rPr>
                <w:rFonts w:ascii="Cambria" w:eastAsia="Cambria" w:hAnsi="Cambria" w:cs="Cambria"/>
                <w:sz w:val="20"/>
                <w:szCs w:val="20"/>
              </w:rPr>
            </w:pPr>
          </w:p>
        </w:tc>
        <w:tc>
          <w:tcPr>
            <w:tcW w:w="1134" w:type="dxa"/>
          </w:tcPr>
          <w:p w14:paraId="76DC8055"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3</w:t>
            </w:r>
          </w:p>
        </w:tc>
        <w:tc>
          <w:tcPr>
            <w:tcW w:w="709" w:type="dxa"/>
          </w:tcPr>
          <w:p w14:paraId="04343DE9" w14:textId="77777777" w:rsidR="006D031A" w:rsidRDefault="006D031A">
            <w:pPr>
              <w:spacing w:after="0" w:line="240" w:lineRule="auto"/>
              <w:rPr>
                <w:rFonts w:ascii="Cambria" w:eastAsia="Cambria" w:hAnsi="Cambria" w:cs="Cambria"/>
                <w:sz w:val="20"/>
                <w:szCs w:val="20"/>
              </w:rPr>
            </w:pPr>
          </w:p>
        </w:tc>
        <w:tc>
          <w:tcPr>
            <w:tcW w:w="850" w:type="dxa"/>
          </w:tcPr>
          <w:p w14:paraId="6337BF07"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3</w:t>
            </w:r>
          </w:p>
        </w:tc>
      </w:tr>
      <w:tr w:rsidR="006D031A" w14:paraId="78969AF5" w14:textId="77777777">
        <w:trPr>
          <w:jc w:val="center"/>
        </w:trPr>
        <w:tc>
          <w:tcPr>
            <w:tcW w:w="2127" w:type="dxa"/>
          </w:tcPr>
          <w:p w14:paraId="100E1B06" w14:textId="77777777" w:rsidR="006D031A" w:rsidRDefault="006D031A">
            <w:pPr>
              <w:spacing w:after="0" w:line="240" w:lineRule="auto"/>
              <w:ind w:hanging="2"/>
              <w:rPr>
                <w:rFonts w:ascii="Cambria" w:eastAsia="Cambria" w:hAnsi="Cambria" w:cs="Cambria"/>
                <w:sz w:val="20"/>
                <w:szCs w:val="20"/>
              </w:rPr>
            </w:pPr>
          </w:p>
        </w:tc>
        <w:tc>
          <w:tcPr>
            <w:tcW w:w="567" w:type="dxa"/>
          </w:tcPr>
          <w:p w14:paraId="082F816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3</w:t>
            </w:r>
          </w:p>
        </w:tc>
        <w:tc>
          <w:tcPr>
            <w:tcW w:w="709" w:type="dxa"/>
          </w:tcPr>
          <w:p w14:paraId="21835C07"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22</w:t>
            </w:r>
          </w:p>
        </w:tc>
        <w:tc>
          <w:tcPr>
            <w:tcW w:w="708" w:type="dxa"/>
          </w:tcPr>
          <w:p w14:paraId="476E40B3"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28</w:t>
            </w:r>
          </w:p>
        </w:tc>
        <w:tc>
          <w:tcPr>
            <w:tcW w:w="851" w:type="dxa"/>
          </w:tcPr>
          <w:p w14:paraId="6BB4E9CB"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50</w:t>
            </w:r>
          </w:p>
        </w:tc>
        <w:tc>
          <w:tcPr>
            <w:tcW w:w="992" w:type="dxa"/>
          </w:tcPr>
          <w:p w14:paraId="1679F7A0"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1134" w:type="dxa"/>
          </w:tcPr>
          <w:p w14:paraId="601D77BC"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w:t>
            </w:r>
          </w:p>
        </w:tc>
        <w:tc>
          <w:tcPr>
            <w:tcW w:w="1134" w:type="dxa"/>
          </w:tcPr>
          <w:p w14:paraId="6587537E"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12</w:t>
            </w:r>
          </w:p>
        </w:tc>
        <w:tc>
          <w:tcPr>
            <w:tcW w:w="709" w:type="dxa"/>
          </w:tcPr>
          <w:p w14:paraId="139AEDB4" w14:textId="77777777" w:rsidR="006D031A" w:rsidRDefault="006D031A">
            <w:pPr>
              <w:spacing w:after="0" w:line="240" w:lineRule="auto"/>
              <w:ind w:hanging="2"/>
              <w:rPr>
                <w:rFonts w:ascii="Cambria" w:eastAsia="Cambria" w:hAnsi="Cambria" w:cs="Cambria"/>
                <w:sz w:val="20"/>
                <w:szCs w:val="20"/>
              </w:rPr>
            </w:pPr>
          </w:p>
        </w:tc>
        <w:tc>
          <w:tcPr>
            <w:tcW w:w="850" w:type="dxa"/>
          </w:tcPr>
          <w:p w14:paraId="399DDF91"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17</w:t>
            </w:r>
          </w:p>
        </w:tc>
      </w:tr>
      <w:tr w:rsidR="006D031A" w14:paraId="6021A1B0" w14:textId="77777777">
        <w:trPr>
          <w:jc w:val="center"/>
        </w:trPr>
        <w:tc>
          <w:tcPr>
            <w:tcW w:w="2127" w:type="dxa"/>
          </w:tcPr>
          <w:p w14:paraId="44C3AEAD" w14:textId="77777777" w:rsidR="006D031A" w:rsidRDefault="006D031A">
            <w:pPr>
              <w:spacing w:after="0" w:line="240" w:lineRule="auto"/>
              <w:ind w:hanging="2"/>
              <w:rPr>
                <w:rFonts w:ascii="Cambria" w:eastAsia="Cambria" w:hAnsi="Cambria" w:cs="Cambria"/>
                <w:sz w:val="20"/>
                <w:szCs w:val="20"/>
              </w:rPr>
            </w:pPr>
          </w:p>
        </w:tc>
        <w:tc>
          <w:tcPr>
            <w:tcW w:w="567" w:type="dxa"/>
          </w:tcPr>
          <w:p w14:paraId="2210FE7D"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4</w:t>
            </w:r>
          </w:p>
        </w:tc>
        <w:tc>
          <w:tcPr>
            <w:tcW w:w="709" w:type="dxa"/>
          </w:tcPr>
          <w:p w14:paraId="00FFBA82"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11</w:t>
            </w:r>
          </w:p>
        </w:tc>
        <w:tc>
          <w:tcPr>
            <w:tcW w:w="708" w:type="dxa"/>
          </w:tcPr>
          <w:p w14:paraId="6DA2D06F"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11</w:t>
            </w:r>
          </w:p>
        </w:tc>
        <w:tc>
          <w:tcPr>
            <w:tcW w:w="851" w:type="dxa"/>
          </w:tcPr>
          <w:p w14:paraId="1A232FE8"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22</w:t>
            </w:r>
          </w:p>
        </w:tc>
        <w:tc>
          <w:tcPr>
            <w:tcW w:w="992" w:type="dxa"/>
          </w:tcPr>
          <w:p w14:paraId="52F1A6C8" w14:textId="77777777" w:rsidR="006D031A" w:rsidRDefault="006D031A">
            <w:pPr>
              <w:spacing w:after="0" w:line="240" w:lineRule="auto"/>
              <w:ind w:hanging="2"/>
              <w:rPr>
                <w:rFonts w:ascii="Cambria" w:eastAsia="Cambria" w:hAnsi="Cambria" w:cs="Cambria"/>
                <w:sz w:val="20"/>
                <w:szCs w:val="20"/>
              </w:rPr>
            </w:pPr>
          </w:p>
        </w:tc>
        <w:tc>
          <w:tcPr>
            <w:tcW w:w="1134" w:type="dxa"/>
          </w:tcPr>
          <w:p w14:paraId="1B9815C8" w14:textId="77777777" w:rsidR="006D031A" w:rsidRDefault="006D031A">
            <w:pPr>
              <w:spacing w:after="0" w:line="240" w:lineRule="auto"/>
              <w:ind w:hanging="2"/>
              <w:rPr>
                <w:rFonts w:ascii="Cambria" w:eastAsia="Cambria" w:hAnsi="Cambria" w:cs="Cambria"/>
                <w:sz w:val="20"/>
                <w:szCs w:val="20"/>
              </w:rPr>
            </w:pPr>
          </w:p>
        </w:tc>
        <w:tc>
          <w:tcPr>
            <w:tcW w:w="1134" w:type="dxa"/>
          </w:tcPr>
          <w:p w14:paraId="34886C4E"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c>
          <w:tcPr>
            <w:tcW w:w="709" w:type="dxa"/>
          </w:tcPr>
          <w:p w14:paraId="70AFAD39" w14:textId="77777777" w:rsidR="006D031A" w:rsidRDefault="006D031A">
            <w:pPr>
              <w:spacing w:after="0" w:line="240" w:lineRule="auto"/>
              <w:ind w:hanging="2"/>
              <w:rPr>
                <w:rFonts w:ascii="Cambria" w:eastAsia="Cambria" w:hAnsi="Cambria" w:cs="Cambria"/>
                <w:sz w:val="20"/>
                <w:szCs w:val="20"/>
              </w:rPr>
            </w:pPr>
          </w:p>
        </w:tc>
        <w:tc>
          <w:tcPr>
            <w:tcW w:w="850" w:type="dxa"/>
          </w:tcPr>
          <w:p w14:paraId="1E954916" w14:textId="77777777" w:rsidR="006D031A" w:rsidRDefault="00036B69">
            <w:pPr>
              <w:spacing w:after="0" w:line="240" w:lineRule="auto"/>
              <w:ind w:hanging="2"/>
              <w:rPr>
                <w:rFonts w:ascii="Cambria" w:eastAsia="Cambria" w:hAnsi="Cambria" w:cs="Cambria"/>
                <w:sz w:val="20"/>
                <w:szCs w:val="20"/>
              </w:rPr>
            </w:pPr>
            <w:r>
              <w:rPr>
                <w:rFonts w:ascii="Cambria" w:eastAsia="Cambria" w:hAnsi="Cambria" w:cs="Cambria"/>
                <w:sz w:val="20"/>
                <w:szCs w:val="20"/>
              </w:rPr>
              <w:t>1</w:t>
            </w:r>
          </w:p>
        </w:tc>
      </w:tr>
      <w:tr w:rsidR="006D031A" w14:paraId="3EAF3434" w14:textId="77777777">
        <w:trPr>
          <w:jc w:val="center"/>
        </w:trPr>
        <w:tc>
          <w:tcPr>
            <w:tcW w:w="9781" w:type="dxa"/>
            <w:gridSpan w:val="10"/>
          </w:tcPr>
          <w:p w14:paraId="0544CED5" w14:textId="77777777" w:rsidR="006D031A" w:rsidRDefault="00036B69">
            <w:pPr>
              <w:spacing w:after="0" w:line="240" w:lineRule="auto"/>
              <w:rPr>
                <w:rFonts w:ascii="Cambria" w:eastAsia="Cambria" w:hAnsi="Cambria" w:cs="Cambria"/>
                <w:i/>
                <w:sz w:val="20"/>
                <w:szCs w:val="20"/>
              </w:rPr>
            </w:pPr>
            <w:proofErr w:type="gramStart"/>
            <w:r>
              <w:rPr>
                <w:rFonts w:ascii="Cambria" w:eastAsia="Cambria" w:hAnsi="Cambria" w:cs="Cambria"/>
                <w:i/>
                <w:sz w:val="20"/>
                <w:szCs w:val="20"/>
                <w:vertAlign w:val="superscript"/>
              </w:rPr>
              <w:t>1</w:t>
            </w:r>
            <w:r>
              <w:rPr>
                <w:rFonts w:ascii="Cambria" w:eastAsia="Cambria" w:hAnsi="Cambria" w:cs="Cambria"/>
                <w:i/>
                <w:sz w:val="20"/>
                <w:szCs w:val="20"/>
              </w:rPr>
              <w:t>:Satır</w:t>
            </w:r>
            <w:proofErr w:type="gramEnd"/>
            <w:r>
              <w:rPr>
                <w:rFonts w:ascii="Cambria" w:eastAsia="Cambria" w:hAnsi="Cambria" w:cs="Cambria"/>
                <w:i/>
                <w:sz w:val="20"/>
                <w:szCs w:val="20"/>
              </w:rPr>
              <w:t xml:space="preserve"> sayısı arttırılabilir.</w:t>
            </w:r>
          </w:p>
          <w:p w14:paraId="3BBF7874" w14:textId="77777777" w:rsidR="006D031A" w:rsidRDefault="00036B69">
            <w:pPr>
              <w:spacing w:after="0" w:line="240" w:lineRule="auto"/>
              <w:rPr>
                <w:rFonts w:ascii="Cambria" w:eastAsia="Cambria" w:hAnsi="Cambria" w:cs="Cambria"/>
                <w:i/>
                <w:sz w:val="20"/>
                <w:szCs w:val="20"/>
              </w:rPr>
            </w:pPr>
            <w:proofErr w:type="gramStart"/>
            <w:r>
              <w:rPr>
                <w:rFonts w:ascii="Cambria" w:eastAsia="Cambria" w:hAnsi="Cambria" w:cs="Cambria"/>
                <w:i/>
                <w:sz w:val="20"/>
                <w:szCs w:val="20"/>
                <w:vertAlign w:val="superscript"/>
              </w:rPr>
              <w:t>2</w:t>
            </w:r>
            <w:r>
              <w:rPr>
                <w:rFonts w:ascii="Cambria" w:eastAsia="Cambria" w:hAnsi="Cambria" w:cs="Cambria"/>
                <w:i/>
                <w:sz w:val="20"/>
                <w:szCs w:val="20"/>
              </w:rPr>
              <w:t>:Sınıfın</w:t>
            </w:r>
            <w:proofErr w:type="gramEnd"/>
            <w:r>
              <w:rPr>
                <w:rFonts w:ascii="Cambria" w:eastAsia="Cambria" w:hAnsi="Cambria" w:cs="Cambria"/>
                <w:i/>
                <w:sz w:val="20"/>
                <w:szCs w:val="20"/>
              </w:rPr>
              <w:t xml:space="preserve"> geneline dönük yapılan toplantılardır.</w:t>
            </w:r>
          </w:p>
          <w:p w14:paraId="3B7CC106" w14:textId="77777777" w:rsidR="006D031A" w:rsidRDefault="00036B69">
            <w:pPr>
              <w:spacing w:after="0" w:line="240" w:lineRule="auto"/>
              <w:rPr>
                <w:rFonts w:ascii="Cambria" w:eastAsia="Cambria" w:hAnsi="Cambria" w:cs="Cambria"/>
                <w:i/>
                <w:sz w:val="20"/>
                <w:szCs w:val="20"/>
              </w:rPr>
            </w:pPr>
            <w:proofErr w:type="gramStart"/>
            <w:r>
              <w:rPr>
                <w:rFonts w:ascii="Cambria" w:eastAsia="Cambria" w:hAnsi="Cambria" w:cs="Cambria"/>
                <w:i/>
                <w:sz w:val="20"/>
                <w:szCs w:val="20"/>
                <w:vertAlign w:val="superscript"/>
              </w:rPr>
              <w:t>3</w:t>
            </w:r>
            <w:r>
              <w:rPr>
                <w:rFonts w:ascii="Cambria" w:eastAsia="Cambria" w:hAnsi="Cambria" w:cs="Cambria"/>
                <w:i/>
                <w:sz w:val="20"/>
                <w:szCs w:val="20"/>
              </w:rPr>
              <w:t>:Katılımcı</w:t>
            </w:r>
            <w:proofErr w:type="gramEnd"/>
            <w:r>
              <w:rPr>
                <w:rFonts w:ascii="Cambria" w:eastAsia="Cambria" w:hAnsi="Cambria" w:cs="Cambria"/>
                <w:i/>
                <w:sz w:val="20"/>
                <w:szCs w:val="20"/>
              </w:rPr>
              <w:t xml:space="preserve"> sayısı en az 10 olan öğrenci grubuyla yapılan toplantıdır.</w:t>
            </w:r>
          </w:p>
          <w:p w14:paraId="3C05D693" w14:textId="77777777" w:rsidR="006D031A" w:rsidRDefault="00036B69">
            <w:pPr>
              <w:spacing w:after="0" w:line="240" w:lineRule="auto"/>
              <w:rPr>
                <w:rFonts w:ascii="Cambria" w:eastAsia="Cambria" w:hAnsi="Cambria" w:cs="Cambria"/>
                <w:i/>
                <w:sz w:val="20"/>
                <w:szCs w:val="20"/>
              </w:rPr>
            </w:pPr>
            <w:proofErr w:type="gramStart"/>
            <w:r>
              <w:rPr>
                <w:rFonts w:ascii="Cambria" w:eastAsia="Cambria" w:hAnsi="Cambria" w:cs="Cambria"/>
                <w:i/>
                <w:sz w:val="20"/>
                <w:szCs w:val="20"/>
                <w:vertAlign w:val="superscript"/>
              </w:rPr>
              <w:t>4:</w:t>
            </w:r>
            <w:r>
              <w:rPr>
                <w:rFonts w:ascii="Cambria" w:eastAsia="Cambria" w:hAnsi="Cambria" w:cs="Cambria"/>
                <w:i/>
                <w:sz w:val="20"/>
                <w:szCs w:val="20"/>
              </w:rPr>
              <w:t>Öğrenciyle</w:t>
            </w:r>
            <w:proofErr w:type="gramEnd"/>
            <w:r>
              <w:rPr>
                <w:rFonts w:ascii="Cambria" w:eastAsia="Cambria" w:hAnsi="Cambria" w:cs="Cambria"/>
                <w:i/>
                <w:sz w:val="20"/>
                <w:szCs w:val="20"/>
              </w:rPr>
              <w:t xml:space="preserve"> birebir yapılan toplantıdır.</w:t>
            </w:r>
          </w:p>
          <w:p w14:paraId="4705A59C" w14:textId="77777777" w:rsidR="006D031A" w:rsidRDefault="00036B69">
            <w:pPr>
              <w:spacing w:after="0" w:line="240" w:lineRule="auto"/>
              <w:rPr>
                <w:rFonts w:ascii="Cambria" w:eastAsia="Cambria" w:hAnsi="Cambria" w:cs="Cambria"/>
                <w:i/>
                <w:sz w:val="20"/>
                <w:szCs w:val="20"/>
              </w:rPr>
            </w:pPr>
            <w:proofErr w:type="gramStart"/>
            <w:r>
              <w:rPr>
                <w:rFonts w:ascii="Cambria" w:eastAsia="Cambria" w:hAnsi="Cambria" w:cs="Cambria"/>
                <w:i/>
                <w:sz w:val="20"/>
                <w:szCs w:val="20"/>
                <w:vertAlign w:val="superscript"/>
              </w:rPr>
              <w:t>5</w:t>
            </w:r>
            <w:r>
              <w:rPr>
                <w:rFonts w:ascii="Cambria" w:eastAsia="Cambria" w:hAnsi="Cambria" w:cs="Cambria"/>
                <w:i/>
                <w:sz w:val="20"/>
                <w:szCs w:val="20"/>
              </w:rPr>
              <w:t>:Sınıf</w:t>
            </w:r>
            <w:proofErr w:type="gramEnd"/>
            <w:r>
              <w:rPr>
                <w:rFonts w:ascii="Cambria" w:eastAsia="Cambria" w:hAnsi="Cambria" w:cs="Cambria"/>
                <w:i/>
                <w:sz w:val="20"/>
                <w:szCs w:val="20"/>
              </w:rPr>
              <w:t xml:space="preserve"> temsilcisi, sınıfta lider durumunda olan öğrencilerle vs. yapılan toplantı-görüşme sayısı</w:t>
            </w:r>
          </w:p>
        </w:tc>
      </w:tr>
    </w:tbl>
    <w:p w14:paraId="62728342" w14:textId="77777777" w:rsidR="006D031A" w:rsidRDefault="006D031A">
      <w:pPr>
        <w:spacing w:after="0" w:line="240" w:lineRule="auto"/>
        <w:ind w:firstLine="567"/>
        <w:jc w:val="both"/>
        <w:rPr>
          <w:rFonts w:ascii="Cambria" w:eastAsia="Cambria" w:hAnsi="Cambria" w:cs="Cambria"/>
        </w:rPr>
      </w:pPr>
    </w:p>
    <w:p w14:paraId="5E22690B"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2023-2024 akademik yılında yürütülen danışmanlık uygulamaları kapsamında, danışmanlar tarafından öğrencilere yönelik mini kariyer planlama atölyeleri düzenlenmiş (Kanıt 1.4.1.ı), mezunlarla buluşma etkinlikleri gerçekleştirilmiş ve staj yeri bulma sürecinde bireysel yönlendirmeler yapılmıştır (Kanıt 1.4.1.j). </w:t>
      </w:r>
    </w:p>
    <w:p w14:paraId="6924C4AD"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Danışmanlar mezun öğrencilerle iletişimi sürdürerek, mevcut öğrencileri bu mezunlarla online ortamda buluşturmakta ve kariyer planlaması konusunda </w:t>
      </w:r>
      <w:proofErr w:type="spellStart"/>
      <w:r>
        <w:rPr>
          <w:rFonts w:ascii="Cambria" w:eastAsia="Cambria" w:hAnsi="Cambria" w:cs="Cambria"/>
        </w:rPr>
        <w:t>sektörel</w:t>
      </w:r>
      <w:proofErr w:type="spellEnd"/>
      <w:r>
        <w:rPr>
          <w:rFonts w:ascii="Cambria" w:eastAsia="Cambria" w:hAnsi="Cambria" w:cs="Cambria"/>
        </w:rPr>
        <w:t xml:space="preserve"> </w:t>
      </w:r>
      <w:proofErr w:type="spellStart"/>
      <w:r>
        <w:rPr>
          <w:rFonts w:ascii="Cambria" w:eastAsia="Cambria" w:hAnsi="Cambria" w:cs="Cambria"/>
        </w:rPr>
        <w:t>mentörluk</w:t>
      </w:r>
      <w:proofErr w:type="spellEnd"/>
      <w:r>
        <w:rPr>
          <w:rFonts w:ascii="Cambria" w:eastAsia="Cambria" w:hAnsi="Cambria" w:cs="Cambria"/>
        </w:rPr>
        <w:t xml:space="preserve"> uygulamaları başlatmaktadır. Özellikle turizm sektöründe çalışan mezunların deneyim aktarımı, öğrencilerin iş gücü piyasasına hazırlanmasına doğrudan katkı sağlamaktadır. Eski mezunlardan Satış Pazarlama Direktörü Mert </w:t>
      </w:r>
      <w:proofErr w:type="spellStart"/>
      <w:r>
        <w:rPr>
          <w:rFonts w:ascii="Cambria" w:eastAsia="Cambria" w:hAnsi="Cambria" w:cs="Cambria"/>
        </w:rPr>
        <w:t>Haskan</w:t>
      </w:r>
      <w:proofErr w:type="spellEnd"/>
      <w:r>
        <w:rPr>
          <w:rFonts w:ascii="Cambria" w:eastAsia="Cambria" w:hAnsi="Cambria" w:cs="Cambria"/>
        </w:rPr>
        <w:t xml:space="preserve"> bu sene mezun olacak olan Salih Şahin isimli öğrenci ile danışman Doç. Dr. Serpil KOCAMAN tarafından tanıştırılmış ve Mert </w:t>
      </w:r>
      <w:proofErr w:type="spellStart"/>
      <w:r>
        <w:rPr>
          <w:rFonts w:ascii="Cambria" w:eastAsia="Cambria" w:hAnsi="Cambria" w:cs="Cambria"/>
        </w:rPr>
        <w:t>Haskan’dan</w:t>
      </w:r>
      <w:proofErr w:type="spellEnd"/>
      <w:r>
        <w:rPr>
          <w:rFonts w:ascii="Cambria" w:eastAsia="Cambria" w:hAnsi="Cambria" w:cs="Cambria"/>
        </w:rPr>
        <w:t xml:space="preserve"> </w:t>
      </w:r>
      <w:proofErr w:type="spellStart"/>
      <w:r>
        <w:rPr>
          <w:rFonts w:ascii="Cambria" w:eastAsia="Cambria" w:hAnsi="Cambria" w:cs="Cambria"/>
        </w:rPr>
        <w:t>mentörlük</w:t>
      </w:r>
      <w:proofErr w:type="spellEnd"/>
      <w:r>
        <w:rPr>
          <w:rFonts w:ascii="Cambria" w:eastAsia="Cambria" w:hAnsi="Cambria" w:cs="Cambria"/>
        </w:rPr>
        <w:t xml:space="preserve"> yapması istenmiştir. Bu süreçte </w:t>
      </w:r>
      <w:proofErr w:type="spellStart"/>
      <w:r>
        <w:rPr>
          <w:rFonts w:ascii="Cambria" w:eastAsia="Cambria" w:hAnsi="Cambria" w:cs="Cambria"/>
        </w:rPr>
        <w:t>mentör</w:t>
      </w:r>
      <w:proofErr w:type="spellEnd"/>
      <w:r>
        <w:rPr>
          <w:rFonts w:ascii="Cambria" w:eastAsia="Cambria" w:hAnsi="Cambria" w:cs="Cambria"/>
        </w:rPr>
        <w:t xml:space="preserve"> yönlendirmesi ile Salih Şahin </w:t>
      </w:r>
      <w:proofErr w:type="gramStart"/>
      <w:r>
        <w:rPr>
          <w:rFonts w:ascii="Cambria" w:eastAsia="Cambria" w:hAnsi="Cambria" w:cs="Cambria"/>
        </w:rPr>
        <w:t>şuan</w:t>
      </w:r>
      <w:proofErr w:type="gramEnd"/>
      <w:r>
        <w:rPr>
          <w:rFonts w:ascii="Cambria" w:eastAsia="Cambria" w:hAnsi="Cambria" w:cs="Cambria"/>
        </w:rPr>
        <w:t xml:space="preserve"> daha mezun olmadan beş yıldızlı büyük bir otelin satış pazarlama departmanında çalışmaya başlamıştır (Kanıt 1.4.1.l).</w:t>
      </w:r>
    </w:p>
    <w:p w14:paraId="429A2073"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Öğrenci Bilgi Sistemi üzerinden danışmanlar; öğrencinin devamsızlık durumu, başarı notları, uyarı ve disiplin kayıtlarını düzenli olarak izleyerek gerekirse öğrenciyi görüşmeye davet etmekte ve süreçleri belgelemektedir (Kanıt 1.4.1.k). Bu sistematik takip, akademik sürekliliği artıran bir mekanizma olarak öne çıkmaktadır.</w:t>
      </w:r>
    </w:p>
    <w:p w14:paraId="2DDBC26E"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Tüm bu örnekler, 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Fakültesi’nde danışmanlık sisteminin sadece akademik işleyişi denetlemekle kalmayıp, öğrencinin kişisel, sosyal ve kariyer gelişimini destekleyen bütüncül bir yapı olduğunu göstermektedir. Söz konusu danışmanlık uygulamaları, öğrencinin üniversite yaşamına uyumu, akademik başarısı ve mesleki yöneliminin izlenmesi açısından önemli katkılar sağlamaktadır. Ayrıca öğrenci memnuniyetinin artırılması ve öğrenci merkezli bir öğrenim ortamının oluşturulmasında da etkili bir araçtır. </w:t>
      </w:r>
    </w:p>
    <w:p w14:paraId="62BEC9F4" w14:textId="77777777" w:rsidR="006D031A" w:rsidRDefault="00036B69">
      <w:pPr>
        <w:spacing w:before="240" w:after="60" w:line="240" w:lineRule="auto"/>
        <w:ind w:firstLine="567"/>
        <w:rPr>
          <w:rFonts w:ascii="Cambria" w:eastAsia="Cambria" w:hAnsi="Cambria" w:cs="Cambria"/>
          <w:b/>
        </w:rPr>
      </w:pPr>
      <w:r>
        <w:rPr>
          <w:rFonts w:ascii="Cambria" w:eastAsia="Cambria" w:hAnsi="Cambria" w:cs="Cambria"/>
          <w:b/>
        </w:rPr>
        <w:t>1.5.Başarı Değerlendirmesi</w:t>
      </w:r>
    </w:p>
    <w:p w14:paraId="4C56873B"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1.5.1.</w:t>
      </w:r>
      <w:r>
        <w:rPr>
          <w:rFonts w:ascii="Cambria" w:eastAsia="Cambria" w:hAnsi="Cambria" w:cs="Cambria"/>
        </w:rPr>
        <w:t xml:space="preserve">Öğrencilerin derslerdeki ve diğer etkinliklerdeki </w:t>
      </w:r>
      <w:r>
        <w:rPr>
          <w:rFonts w:ascii="Cambria" w:eastAsia="Cambria" w:hAnsi="Cambria" w:cs="Cambria"/>
          <w:u w:val="single"/>
        </w:rPr>
        <w:t>başarılarının ölçülmesi ve değerlendirilmesinde</w:t>
      </w:r>
      <w:r>
        <w:rPr>
          <w:rFonts w:ascii="Cambria" w:eastAsia="Cambria" w:hAnsi="Cambria" w:cs="Cambria"/>
        </w:rPr>
        <w:t xml:space="preserve"> kullanılan yöntemleri ayrı ayrı özetleyiniz. Ara sınav, devam/katılım, küçük sınav (</w:t>
      </w:r>
      <w:proofErr w:type="spellStart"/>
      <w:r>
        <w:rPr>
          <w:rFonts w:ascii="Cambria" w:eastAsia="Cambria" w:hAnsi="Cambria" w:cs="Cambria"/>
        </w:rPr>
        <w:t>quiz</w:t>
      </w:r>
      <w:proofErr w:type="spellEnd"/>
      <w:r>
        <w:rPr>
          <w:rFonts w:ascii="Cambria" w:eastAsia="Cambria" w:hAnsi="Cambria" w:cs="Cambria"/>
        </w:rPr>
        <w:t>), ödev, sözlü sınav, çoktan seçmeli test, klasik sınav, vaka çalışması, makale incelemesi, çeviri ödevi, proje, sunum, seminer, uygulama sınavı (performans ölçümü), grup çalışması, tartışma, staj, dönem sonu sınavı (final) ve benzeri ölçme ve değerlendirme yöntemlerinin öğrencilerin başarı değerlendirmelerindeki dönem içi ve dönem sonu ağırlıklarını, varsa ders bazında farklılıkları da belirterek açıklayınız. Mevzuatınızın ilgili maddelerine atıf yapınız. Madde 4.</w:t>
      </w:r>
      <w:proofErr w:type="gramStart"/>
      <w:r>
        <w:rPr>
          <w:rFonts w:ascii="Cambria" w:eastAsia="Cambria" w:hAnsi="Cambria" w:cs="Cambria"/>
        </w:rPr>
        <w:t>1.4’de</w:t>
      </w:r>
      <w:proofErr w:type="gramEnd"/>
      <w:r>
        <w:rPr>
          <w:rFonts w:ascii="Cambria" w:eastAsia="Cambria" w:hAnsi="Cambria" w:cs="Cambria"/>
        </w:rPr>
        <w:t xml:space="preserve"> hazırlanan ders dosyalarının bu amaçlı değerlendirmelerde kullanılacağı bilinmelidir.</w:t>
      </w:r>
    </w:p>
    <w:p w14:paraId="2E8ECA5C"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Fakültesi Turizm İşletmeciliği Lisans Programında öğrencilerin ders ve diğer akademik etkinliklerdeki başarıları, </w:t>
      </w:r>
      <w:r>
        <w:rPr>
          <w:rFonts w:ascii="Cambria" w:eastAsia="Cambria" w:hAnsi="Cambria" w:cs="Cambria"/>
          <w:b/>
        </w:rPr>
        <w:t xml:space="preserve">ALKÜ </w:t>
      </w:r>
      <w:proofErr w:type="spellStart"/>
      <w:r>
        <w:rPr>
          <w:rFonts w:ascii="Cambria" w:eastAsia="Cambria" w:hAnsi="Cambria" w:cs="Cambria"/>
          <w:b/>
        </w:rPr>
        <w:t>Önlisans</w:t>
      </w:r>
      <w:proofErr w:type="spellEnd"/>
      <w:r>
        <w:rPr>
          <w:rFonts w:ascii="Cambria" w:eastAsia="Cambria" w:hAnsi="Cambria" w:cs="Cambria"/>
          <w:b/>
        </w:rPr>
        <w:t xml:space="preserve"> ve Lisans Eğitim-Öğretim ve Sınav Yönetmeliği</w:t>
      </w:r>
      <w:r>
        <w:rPr>
          <w:rFonts w:ascii="Cambria" w:eastAsia="Cambria" w:hAnsi="Cambria" w:cs="Cambria"/>
        </w:rPr>
        <w:t xml:space="preserve"> hükümleri doğrultusunda çeşitli ölçme ve değerlendirme yöntemleriyle belirlenmektedir (Kanıt 1.5.1.a). Bu yönetmeliğe göre bir dersin başarı notu, o dersin </w:t>
      </w:r>
      <w:r>
        <w:rPr>
          <w:rFonts w:ascii="Cambria" w:eastAsia="Cambria" w:hAnsi="Cambria" w:cs="Cambria"/>
          <w:b/>
        </w:rPr>
        <w:t>yarıyıl içi çalışmaları</w:t>
      </w:r>
      <w:r>
        <w:rPr>
          <w:rFonts w:ascii="Cambria" w:eastAsia="Cambria" w:hAnsi="Cambria" w:cs="Cambria"/>
        </w:rPr>
        <w:t xml:space="preserve"> (ara sınav, kısa sınav, ödev, proje, uygulama, laboratuvar, seminer, devam/katılım vb.) ile </w:t>
      </w:r>
      <w:r>
        <w:rPr>
          <w:rFonts w:ascii="Cambria" w:eastAsia="Cambria" w:hAnsi="Cambria" w:cs="Cambria"/>
          <w:b/>
        </w:rPr>
        <w:t>yarıyıl sonu sınavının</w:t>
      </w:r>
      <w:r>
        <w:rPr>
          <w:rFonts w:ascii="Cambria" w:eastAsia="Cambria" w:hAnsi="Cambria" w:cs="Cambria"/>
        </w:rPr>
        <w:t xml:space="preserve"> birlikte değerlendirilmesiyle belirlenir. Her yarıyılın ilk haftasında, ilgili dersin öğretim elemanı tarafından dersin ölçme-değerlendirme planı (yarıyıl içi çalışmaların türü, sayısı ve her birinin başarı notuna katkısı ile yarıyıl sonu sınavının katkısı) hazırlanır ve kesinleştirilerek öğrencilere ilan edilir. Bu sayede tüm </w:t>
      </w:r>
      <w:r>
        <w:rPr>
          <w:rFonts w:ascii="Cambria" w:eastAsia="Cambria" w:hAnsi="Cambria" w:cs="Cambria"/>
        </w:rPr>
        <w:lastRenderedPageBreak/>
        <w:t xml:space="preserve">derslerde başarı ölçme yöntemleri dönem başında şeffaf şekilde belirlenmiş olur (Kanıt 1.5.1.b). Ayrıca ALKÜ yönetmeliği, </w:t>
      </w:r>
      <w:r>
        <w:rPr>
          <w:rFonts w:ascii="Cambria" w:eastAsia="Cambria" w:hAnsi="Cambria" w:cs="Cambria"/>
          <w:b/>
        </w:rPr>
        <w:t>yarıyıl sonu (final) sınavının başarı notuna katkısının %40’tan az, %60’tan fazla olamayacağını</w:t>
      </w:r>
      <w:r>
        <w:rPr>
          <w:rFonts w:ascii="Cambria" w:eastAsia="Cambria" w:hAnsi="Cambria" w:cs="Cambria"/>
        </w:rPr>
        <w:t xml:space="preserve"> ve herhangi bir yarıyıl içi değerlendirme unsurunun katkısının final sınavı katkısından fazla olamayacağını hükme bağlayarak değerlendirme bileşenlerinin dengeli olmasını sağlamaktadır.</w:t>
      </w:r>
    </w:p>
    <w:p w14:paraId="36F602CA"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Program kapsamında öğrencilerin başarısını ölçmek için kullanılan temel yöntemler ve bunların dönem içi/dönem sonu notuna katkıları aşağıda özetlenmiştir:</w:t>
      </w:r>
    </w:p>
    <w:p w14:paraId="16D5D148"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Ara Sınav:</w:t>
      </w:r>
      <w:r>
        <w:rPr>
          <w:rFonts w:ascii="Cambria" w:eastAsia="Cambria" w:hAnsi="Cambria" w:cs="Cambria"/>
        </w:rPr>
        <w:t xml:space="preserve"> Her ders için genellikle yarıyıl ortasında en az bir ara sınav yapılır (Kanıt 1.5.1.c). Ara sınavlar yazılı (klasik veya test) ya da gerektiğinde sözlü olarak uygulanabilir. Yönetmelik gereği ara sınavların toplam ağırlığı dersin başarı notunun yaklaşık %40-50’sini oluşturacak şekilde belirlenmektedir (ör. tek bir ara sınav varsa %40, iki ara sınav varsa her biri %20-25 gibi). Ara sınavlar öğrencinin o zamana kadarki konulardaki bilgisini ölçerek yarıyıl sonuna kadar eksiklerini görmesine imkân tanır. </w:t>
      </w:r>
      <w:r>
        <w:rPr>
          <w:rFonts w:ascii="Cambria" w:eastAsia="Cambria" w:hAnsi="Cambria" w:cs="Cambria"/>
          <w:b/>
        </w:rPr>
        <w:t>Mazeret sınavı</w:t>
      </w:r>
      <w:r>
        <w:rPr>
          <w:rFonts w:ascii="Cambria" w:eastAsia="Cambria" w:hAnsi="Cambria" w:cs="Cambria"/>
        </w:rPr>
        <w:t xml:space="preserve"> hakkı, haklı ve geçerli mazereti nedeniyle ara sınava giremeyen öğrenciler için bir defaya mahsus olmak üzere tanınır (Kanıt 1.5.1.d).</w:t>
      </w:r>
    </w:p>
    <w:p w14:paraId="23CA7F17"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Kısa Sınav (</w:t>
      </w:r>
      <w:proofErr w:type="spellStart"/>
      <w:r>
        <w:rPr>
          <w:rFonts w:ascii="Cambria" w:eastAsia="Cambria" w:hAnsi="Cambria" w:cs="Cambria"/>
          <w:b/>
        </w:rPr>
        <w:t>Quiz</w:t>
      </w:r>
      <w:proofErr w:type="spellEnd"/>
      <w:r>
        <w:rPr>
          <w:rFonts w:ascii="Cambria" w:eastAsia="Cambria" w:hAnsi="Cambria" w:cs="Cambria"/>
          <w:b/>
        </w:rPr>
        <w:t>) ve Sözlü Sınav:</w:t>
      </w:r>
      <w:r>
        <w:rPr>
          <w:rFonts w:ascii="Cambria" w:eastAsia="Cambria" w:hAnsi="Cambria" w:cs="Cambria"/>
        </w:rPr>
        <w:t xml:space="preserve"> Bazı derslerde anlık öğrenmeyi teşvik etmek amacıyla kısa sınavlar yapılabilir veya ders içi sözlü yoklamalar uygulanabilir. Özellikle yabancı dil derslerinde öğrencilerin konuşma becerilerini değerlendirmek için sözlü sınav/sunum yöntemleri kullanılmaktadır. Bu tür sınavlar genellikle haberli veya habersiz kısa testler şeklinde olup başarı notuna toplamda %10-15 civarında katkı yapar.</w:t>
      </w:r>
    </w:p>
    <w:p w14:paraId="2A7A5738"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Ödev ve Makale İncelemesi:</w:t>
      </w:r>
      <w:r>
        <w:rPr>
          <w:rFonts w:ascii="Cambria" w:eastAsia="Cambria" w:hAnsi="Cambria" w:cs="Cambria"/>
        </w:rPr>
        <w:t xml:space="preserve"> Ders konularını pekiştirmek ve öğrencilerin araştırma-yazma becerilerini ölçmek üzere verilen ödevler sıkça kullanılan bir değerlendirme aracıdır. Öğrenciler bireysel veya grup halinde rapor, makale incelemesi, vaka analizi, çeviri ödevi gibi çalışmalar hazırlayabilir. Örneğin, </w:t>
      </w:r>
      <w:r>
        <w:rPr>
          <w:rFonts w:ascii="Cambria" w:eastAsia="Cambria" w:hAnsi="Cambria" w:cs="Cambria"/>
          <w:i/>
        </w:rPr>
        <w:t>Turizm Sosyolojisi Dersi için Turizmin yerel halk üzerindeki etkilerini araştırmaya yönelik anket araştırması ve röportaj yapma</w:t>
      </w:r>
      <w:r>
        <w:rPr>
          <w:rFonts w:ascii="Cambria" w:eastAsia="Cambria" w:hAnsi="Cambria" w:cs="Cambria"/>
        </w:rPr>
        <w:t xml:space="preserve"> ödevi hazırlamaları istenmiştir (Kanıt 1.5.1.f). Bu ödevler yarıyıl içi notunun %20’sini oluşturabilir. Ödevler ve benzeri çalışmaların toplam katkısı dersin yapısına göre %10-30 arasında değişir.</w:t>
      </w:r>
    </w:p>
    <w:p w14:paraId="3270CC39"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Proje, Sunum ve Seminer:</w:t>
      </w:r>
      <w:r>
        <w:rPr>
          <w:rFonts w:ascii="Cambria" w:eastAsia="Cambria" w:hAnsi="Cambria" w:cs="Cambria"/>
        </w:rPr>
        <w:t xml:space="preserve"> Özellikle uygulamalı ve mesleki derslerde dönem projesi ve sunumlar önemli yer tutar. Öğrenciler bir dönem boyunca üzerinde çalıştıkları projeyi raporlayıp sunarak değerlendirilirler. Bu tür projelerin başarı notuna etkisi %20-40 olabilmektedir. Benzer şekilde seminer derslerinde öğrencilerin hazırladığı sunumlar ve aktif tartışma katılımları değerlendirmeye dahil edilir. </w:t>
      </w:r>
      <w:r>
        <w:rPr>
          <w:rFonts w:ascii="Cambria" w:eastAsia="Cambria" w:hAnsi="Cambria" w:cs="Cambria"/>
          <w:b/>
        </w:rPr>
        <w:t>Grup çalışmaları</w:t>
      </w:r>
      <w:r>
        <w:rPr>
          <w:rFonts w:ascii="Cambria" w:eastAsia="Cambria" w:hAnsi="Cambria" w:cs="Cambria"/>
        </w:rPr>
        <w:t xml:space="preserve"> da bu kapsamda olup, ekip halinde yürütülen projelerde hem çıktı hem de ekip içi </w:t>
      </w:r>
      <w:proofErr w:type="gramStart"/>
      <w:r>
        <w:rPr>
          <w:rFonts w:ascii="Cambria" w:eastAsia="Cambria" w:hAnsi="Cambria" w:cs="Cambria"/>
        </w:rPr>
        <w:t>işbirliği</w:t>
      </w:r>
      <w:proofErr w:type="gramEnd"/>
      <w:r>
        <w:rPr>
          <w:rFonts w:ascii="Cambria" w:eastAsia="Cambria" w:hAnsi="Cambria" w:cs="Cambria"/>
        </w:rPr>
        <w:t xml:space="preserve"> değerlendirilir.</w:t>
      </w:r>
    </w:p>
    <w:p w14:paraId="2C57681F"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Devam/Katılım:</w:t>
      </w:r>
      <w:r>
        <w:rPr>
          <w:rFonts w:ascii="Cambria" w:eastAsia="Cambria" w:hAnsi="Cambria" w:cs="Cambria"/>
        </w:rPr>
        <w:t xml:space="preserve"> ALKÜ yönetmeliğine göre öğrencilerin derse devamı zorunludur; teorik derslerde en az %70, uygulamalı derslerde %80 devam şartı aranır. Devam şartını sağlamayan öğrenci ilgili dersin final sınavına girme hakkını kaybeder ve devamsız sayılır (DZ/VF notu alır) (Kanıt 1.5.1.h). Bu kural, öğrencilerin derse düzenli katılımını teşvik etmektedir. Birçok dersin değerlendirme planında devam ve derse aktif katılım önemli görülür; bazı öğretim elemanları sınıf içi tartışmaya katılım veya küçük ödevlerle bunu %5-10 civarında not katkısı olacak şekilde ödüllendirebilmektedir. </w:t>
      </w:r>
      <w:r>
        <w:rPr>
          <w:rFonts w:ascii="Cambria" w:eastAsia="Cambria" w:hAnsi="Cambria" w:cs="Cambria"/>
          <w:b/>
        </w:rPr>
        <w:t>Katılım notu</w:t>
      </w:r>
      <w:r>
        <w:rPr>
          <w:rFonts w:ascii="Cambria" w:eastAsia="Cambria" w:hAnsi="Cambria" w:cs="Cambria"/>
        </w:rPr>
        <w:t>, öğrencilerin ders sürecindeki etkinliğini ve hazırlığını yansıtan bir bileşen olarak kullanılmaktadır.</w:t>
      </w:r>
    </w:p>
    <w:p w14:paraId="304236B1"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Uygulamalı Sınavlar (Performansa Dayalı Değerlendirme):</w:t>
      </w:r>
      <w:r>
        <w:rPr>
          <w:rFonts w:ascii="Cambria" w:eastAsia="Cambria" w:hAnsi="Cambria" w:cs="Cambria"/>
        </w:rPr>
        <w:t xml:space="preserve"> Programımızın niteliği gereği çoğu ders teoriktir; ancak </w:t>
      </w:r>
      <w:r>
        <w:rPr>
          <w:rFonts w:ascii="Cambria" w:eastAsia="Cambria" w:hAnsi="Cambria" w:cs="Cambria"/>
          <w:i/>
        </w:rPr>
        <w:t>Otomasyon Uygulamaları</w:t>
      </w:r>
      <w:r>
        <w:rPr>
          <w:rFonts w:ascii="Cambria" w:eastAsia="Cambria" w:hAnsi="Cambria" w:cs="Cambria"/>
        </w:rPr>
        <w:t>, kat Hizmetleri gibi uygulama içeren derslerde veya seçmeli derslerde performans sınavları yapılabilir. Örneğin, kat hizmetleri dersi uygulamalı sınav örneği videosu ektedir (Kanıt 1.5.1.ı). Uygulamalı sınavlar, öğrencinin pratik becerilerini değerlendirmek için kullanılır ve bu sınavların not ağırlığı ilgili dersin uygulama yoğunluğuna göre değişir (uygulamalı bir derste %30-40’a kadar çıkabilir).</w:t>
      </w:r>
    </w:p>
    <w:p w14:paraId="7738FE70"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Dönem Sonu Sınavı (Final):</w:t>
      </w:r>
      <w:r>
        <w:rPr>
          <w:rFonts w:ascii="Cambria" w:eastAsia="Cambria" w:hAnsi="Cambria" w:cs="Cambria"/>
        </w:rPr>
        <w:t xml:space="preserve"> Tüm derslerin dönem sonunda </w:t>
      </w:r>
      <w:r>
        <w:rPr>
          <w:rFonts w:ascii="Cambria" w:eastAsia="Cambria" w:hAnsi="Cambria" w:cs="Cambria"/>
          <w:b/>
        </w:rPr>
        <w:t>final sınavı</w:t>
      </w:r>
      <w:r>
        <w:rPr>
          <w:rFonts w:ascii="Cambria" w:eastAsia="Cambria" w:hAnsi="Cambria" w:cs="Cambria"/>
        </w:rPr>
        <w:t xml:space="preserve"> yapılır. Final sınavları, öğrencinin dersin tüm öğrenme kazanımlarını bütüncül şekilde ne derece </w:t>
      </w:r>
      <w:r>
        <w:rPr>
          <w:rFonts w:ascii="Cambria" w:eastAsia="Cambria" w:hAnsi="Cambria" w:cs="Cambria"/>
        </w:rPr>
        <w:lastRenderedPageBreak/>
        <w:t xml:space="preserve">edindiğini ölçer nitelikte hazırlanır (Kanıt 1.5.1.i). ALKÜ mevzuatına göre final sınavının başarı notuna katkısı %40 ile %60 arasında belirlenmek zorundadır. Uygulamada pek çok teorik derste final sınavı notun %50’sini oluşturacak şekilde planlanır. Final sınavları genellikle yazılı yapılmakla birlikte, gerektiğinde sözlü veya uygulamalı şeklinde de olabilir. </w:t>
      </w:r>
      <w:r>
        <w:rPr>
          <w:rFonts w:ascii="Cambria" w:eastAsia="Cambria" w:hAnsi="Cambria" w:cs="Cambria"/>
          <w:b/>
        </w:rPr>
        <w:t>Bütünleme sınavı</w:t>
      </w:r>
      <w:r>
        <w:rPr>
          <w:rFonts w:ascii="Cambria" w:eastAsia="Cambria" w:hAnsi="Cambria" w:cs="Cambria"/>
        </w:rPr>
        <w:t>, finalde başarısız olan (FF/FD notu alan) veya final sınavına giremeyen öğrenciler için açılan telafi sınavıdır (Kanıt 1.5.1.j). Bütünleme sınavından alınan not, final sınavı notu yerine geçerek başarı notunun hesaplanmasında kullanılır. Böylece öğrenciler dönem sonu başarılarını artırmak için ikinci bir şans elde etmektedirler.</w:t>
      </w:r>
    </w:p>
    <w:p w14:paraId="6085FC3B"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Staj:</w:t>
      </w:r>
      <w:r>
        <w:rPr>
          <w:rFonts w:ascii="Cambria" w:eastAsia="Cambria" w:hAnsi="Cambria" w:cs="Cambria"/>
        </w:rPr>
        <w:t xml:space="preserve"> Turizm İşletmeciliği programında </w:t>
      </w:r>
      <w:r>
        <w:rPr>
          <w:rFonts w:ascii="Cambria" w:eastAsia="Cambria" w:hAnsi="Cambria" w:cs="Cambria"/>
          <w:i/>
        </w:rPr>
        <w:t>zorunlu staj</w:t>
      </w:r>
      <w:r>
        <w:rPr>
          <w:rFonts w:ascii="Cambria" w:eastAsia="Cambria" w:hAnsi="Cambria" w:cs="Cambria"/>
        </w:rPr>
        <w:t xml:space="preserve"> uygulaması bulunmaktadır (Kanıt 1.5.1.k).   (</w:t>
      </w:r>
      <w:hyperlink r:id="rId10">
        <w:r>
          <w:rPr>
            <w:rFonts w:ascii="Cambria" w:eastAsia="Cambria" w:hAnsi="Cambria" w:cs="Cambria"/>
            <w:color w:val="1155CC"/>
            <w:u w:val="single"/>
          </w:rPr>
          <w:t>https://turizm.alanya.edu.tr/ogrenci/staj-islemleri/</w:t>
        </w:r>
      </w:hyperlink>
      <w:r>
        <w:rPr>
          <w:rFonts w:ascii="Cambria" w:eastAsia="Cambria" w:hAnsi="Cambria" w:cs="Cambria"/>
        </w:rPr>
        <w:t>)</w:t>
      </w:r>
    </w:p>
    <w:p w14:paraId="0F2A52DB" w14:textId="77777777" w:rsidR="006D031A" w:rsidRDefault="00036B69">
      <w:pPr>
        <w:numPr>
          <w:ilvl w:val="0"/>
          <w:numId w:val="8"/>
        </w:numPr>
        <w:spacing w:after="60" w:line="240" w:lineRule="auto"/>
        <w:jc w:val="both"/>
        <w:rPr>
          <w:rFonts w:ascii="Cambria" w:eastAsia="Cambria" w:hAnsi="Cambria" w:cs="Cambria"/>
        </w:rPr>
      </w:pPr>
      <w:r>
        <w:rPr>
          <w:rFonts w:ascii="Cambria" w:eastAsia="Cambria" w:hAnsi="Cambria" w:cs="Cambria"/>
          <w:b/>
        </w:rPr>
        <w:t xml:space="preserve">Bitirme </w:t>
      </w:r>
      <w:proofErr w:type="gramStart"/>
      <w:r>
        <w:rPr>
          <w:rFonts w:ascii="Cambria" w:eastAsia="Cambria" w:hAnsi="Cambria" w:cs="Cambria"/>
          <w:b/>
        </w:rPr>
        <w:t xml:space="preserve">Projesi: </w:t>
      </w:r>
      <w:r>
        <w:rPr>
          <w:rFonts w:ascii="Cambria" w:eastAsia="Cambria" w:hAnsi="Cambria" w:cs="Cambria"/>
        </w:rPr>
        <w:t xml:space="preserve"> (</w:t>
      </w:r>
      <w:proofErr w:type="gramEnd"/>
      <w:r>
        <w:rPr>
          <w:rFonts w:ascii="Cambria" w:eastAsia="Cambria" w:hAnsi="Cambria" w:cs="Cambria"/>
        </w:rPr>
        <w:t xml:space="preserve">Kanıt 1.5.1.n). 3. Sınıfın güz ve bahar dönemlerinde </w:t>
      </w:r>
      <w:proofErr w:type="gramStart"/>
      <w:r>
        <w:rPr>
          <w:rFonts w:ascii="Cambria" w:eastAsia="Cambria" w:hAnsi="Cambria" w:cs="Cambria"/>
        </w:rPr>
        <w:t>öğrenciler  TZM</w:t>
      </w:r>
      <w:proofErr w:type="gramEnd"/>
      <w:r>
        <w:rPr>
          <w:rFonts w:ascii="Cambria" w:eastAsia="Cambria" w:hAnsi="Cambria" w:cs="Cambria"/>
        </w:rPr>
        <w:t xml:space="preserve">303.6 TURİZM ARAŞTIRMA PROJESİ  I ve TZM 304.7 TURİZM ARAŞTIRMA PROJESİ  II derslerinde bitirme projesi hazırlayarak hem de TUBİTAK 2209-A Lisans öğrencisi projelerine katılım sağlayacaklardır. </w:t>
      </w:r>
    </w:p>
    <w:p w14:paraId="65B952DB" w14:textId="77777777" w:rsidR="006D031A" w:rsidRDefault="00036B69">
      <w:pPr>
        <w:spacing w:after="60" w:line="240" w:lineRule="auto"/>
        <w:ind w:left="720"/>
        <w:jc w:val="both"/>
        <w:rPr>
          <w:rFonts w:ascii="Cambria" w:eastAsia="Cambria" w:hAnsi="Cambria" w:cs="Cambria"/>
        </w:rPr>
      </w:pPr>
      <w:r>
        <w:rPr>
          <w:rFonts w:ascii="Cambria" w:eastAsia="Cambria" w:hAnsi="Cambria" w:cs="Cambria"/>
        </w:rPr>
        <w:t xml:space="preserve">Yukarıda belirtilen değerlendirme yöntemlerinin ders bazında ağırlıkları farklılık gösterebilse de tüm dersler için geçerli genel ilke, </w:t>
      </w:r>
      <w:r>
        <w:rPr>
          <w:rFonts w:ascii="Cambria" w:eastAsia="Cambria" w:hAnsi="Cambria" w:cs="Cambria"/>
          <w:b/>
        </w:rPr>
        <w:t>yarıyıl içi değerlendirmeler ile final değerlendirmesinin dengeli ve yönetmelikte belirlenen çerçevede</w:t>
      </w:r>
      <w:r>
        <w:rPr>
          <w:rFonts w:ascii="Cambria" w:eastAsia="Cambria" w:hAnsi="Cambria" w:cs="Cambria"/>
        </w:rPr>
        <w:t xml:space="preserve"> olmasıdır.  Son olarak, dönem sonunda öğrencilerin tüm yarıyıl içi ve final performansları </w:t>
      </w:r>
      <w:r>
        <w:rPr>
          <w:rFonts w:ascii="Cambria" w:eastAsia="Cambria" w:hAnsi="Cambria" w:cs="Cambria"/>
          <w:b/>
        </w:rPr>
        <w:t>bağıl değerlendirme yöntemi</w:t>
      </w:r>
      <w:r>
        <w:rPr>
          <w:rFonts w:ascii="Cambria" w:eastAsia="Cambria" w:hAnsi="Cambria" w:cs="Cambria"/>
        </w:rPr>
        <w:t xml:space="preserve"> ile harmanlanarak harfli başarı notuna dönüştürülür (Kanıt 1.5.1.o). Bağıl değerlendirme, sınıfın genel başarı düzeyini göz önünde bulundurarak adil bir not dağılımı yapılmasına olanak tanımaktadır. ALKÜ Yönetmeliği Madde 22/1 uyarınca öğrencinin bir dersteki başarı durumu bu yöntemle belirlenmekte, harf notları ve anlamları üniversite genelinde ortak kriterlerle uygulanmaktadır.</w:t>
      </w:r>
    </w:p>
    <w:p w14:paraId="11AC7759"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b/>
        </w:rPr>
        <w:t xml:space="preserve">1.5.2 </w:t>
      </w:r>
      <w:proofErr w:type="gramStart"/>
      <w:r>
        <w:rPr>
          <w:rFonts w:ascii="Cambria" w:eastAsia="Cambria" w:hAnsi="Cambria" w:cs="Cambria"/>
        </w:rPr>
        <w:t>Bu</w:t>
      </w:r>
      <w:proofErr w:type="gramEnd"/>
      <w:r>
        <w:rPr>
          <w:rFonts w:ascii="Cambria" w:eastAsia="Cambria" w:hAnsi="Cambria" w:cs="Cambria"/>
        </w:rPr>
        <w:t xml:space="preserve"> yöntemlerin şeffaf, adil ve tutarlı nitelikte olduğunu gerekçeleriyle ve kanıtlarıyla açıklayınız.</w:t>
      </w:r>
    </w:p>
    <w:p w14:paraId="206B585E"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Yukarıda açıklanan ölçme ve değerlendirme yöntemleri, </w:t>
      </w:r>
      <w:r>
        <w:rPr>
          <w:rFonts w:ascii="Cambria" w:eastAsia="Cambria" w:hAnsi="Cambria" w:cs="Cambria"/>
          <w:b/>
        </w:rPr>
        <w:t>şeffaf</w:t>
      </w:r>
      <w:r>
        <w:rPr>
          <w:rFonts w:ascii="Cambria" w:eastAsia="Cambria" w:hAnsi="Cambria" w:cs="Cambria"/>
        </w:rPr>
        <w:t xml:space="preserve">, </w:t>
      </w:r>
      <w:r>
        <w:rPr>
          <w:rFonts w:ascii="Cambria" w:eastAsia="Cambria" w:hAnsi="Cambria" w:cs="Cambria"/>
          <w:b/>
        </w:rPr>
        <w:t>adil</w:t>
      </w:r>
      <w:r>
        <w:rPr>
          <w:rFonts w:ascii="Cambria" w:eastAsia="Cambria" w:hAnsi="Cambria" w:cs="Cambria"/>
        </w:rPr>
        <w:t xml:space="preserve"> ve </w:t>
      </w:r>
      <w:r>
        <w:rPr>
          <w:rFonts w:ascii="Cambria" w:eastAsia="Cambria" w:hAnsi="Cambria" w:cs="Cambria"/>
          <w:b/>
        </w:rPr>
        <w:t>tutarlı</w:t>
      </w:r>
      <w:r>
        <w:rPr>
          <w:rFonts w:ascii="Cambria" w:eastAsia="Cambria" w:hAnsi="Cambria" w:cs="Cambria"/>
        </w:rPr>
        <w:t xml:space="preserve"> bir biçimde uygulanmakta olup, bu nitelikler çeşitli mekanizmalar ve kanıtlarla desteklenmektedir:</w:t>
      </w:r>
    </w:p>
    <w:p w14:paraId="5129C91E" w14:textId="77777777" w:rsidR="006D031A" w:rsidRDefault="00036B69">
      <w:pPr>
        <w:numPr>
          <w:ilvl w:val="0"/>
          <w:numId w:val="10"/>
        </w:numPr>
        <w:spacing w:after="60" w:line="240" w:lineRule="auto"/>
        <w:jc w:val="both"/>
        <w:rPr>
          <w:rFonts w:ascii="Cambria" w:eastAsia="Cambria" w:hAnsi="Cambria" w:cs="Cambria"/>
        </w:rPr>
      </w:pPr>
      <w:r>
        <w:rPr>
          <w:rFonts w:ascii="Cambria" w:eastAsia="Cambria" w:hAnsi="Cambria" w:cs="Cambria"/>
          <w:b/>
        </w:rPr>
        <w:t>Şeffaflık:</w:t>
      </w:r>
      <w:r>
        <w:rPr>
          <w:rFonts w:ascii="Cambria" w:eastAsia="Cambria" w:hAnsi="Cambria" w:cs="Cambria"/>
        </w:rPr>
        <w:t xml:space="preserve"> Derslerin değerlendirme kriterleri ve yöntemleri, dönemin en başında öğrencilere açıkça duyurulmaktadır. Her dersin </w:t>
      </w:r>
      <w:r>
        <w:rPr>
          <w:rFonts w:ascii="Cambria" w:eastAsia="Cambria" w:hAnsi="Cambria" w:cs="Cambria"/>
          <w:b/>
        </w:rPr>
        <w:t>ders bilgi paketi/katalog formu</w:t>
      </w:r>
      <w:r>
        <w:rPr>
          <w:rFonts w:ascii="Cambria" w:eastAsia="Cambria" w:hAnsi="Cambria" w:cs="Cambria"/>
        </w:rPr>
        <w:t xml:space="preserve">nda o dersin başarı değerlendirme sistemi (ara sınav sayısı, ödev/proje sayısı, katkı oranları vb.) belirtilmiş ve bölümü tarafından onaylanmıştır. Bu bilgiler dersin sorumlu öğretim elemanı tarafından dönem başındaki ilk ders oturumunda da vurgulanarak öğrencilere tebliğ edilir (Kanıt 1.5.2.a). Öğrenciler, dönem boyunca hangi çalışmanın ne kadar katkı yapacağını bildiklerinden, beklentilerini buna göre yönetebilmektedir. Ayrıca, </w:t>
      </w:r>
      <w:r>
        <w:rPr>
          <w:rFonts w:ascii="Cambria" w:eastAsia="Cambria" w:hAnsi="Cambria" w:cs="Cambria"/>
          <w:b/>
        </w:rPr>
        <w:t>akademik takvim</w:t>
      </w:r>
      <w:r>
        <w:rPr>
          <w:rFonts w:ascii="Cambria" w:eastAsia="Cambria" w:hAnsi="Cambria" w:cs="Cambria"/>
        </w:rPr>
        <w:t xml:space="preserve"> ve ilgili duyurular aracılığıyla tüm ara sınav ve final sınav tarihlerinin önceden ilan edilmesi sağlanır (Kanıt 1.5.2.b). Sınav programları, sınavlardan önce öğrenci bilgi sisteminde ve bölüm panolarında yayınlanarak sınav süreçlerinin planlı ve sürprizsiz olması temin edilir (Kanıt 1.5.2.c ve Kanıt 1.5.2.d). Değerlendirme sürecinin şeffaflığını gösteren bir diğer uygulama, öğrencilerin sınav kâğıtlarına erişim imkânıdır: Sınav sonuçları açıklandıktan sonra isteyen öğrenci, ilgili öğretim elemanına başvurarak sınav kâğıdını görebilir, almış olduğu puanların gerekçelerini öğrenebilir. Nitekim ALKÜ Sınav Yönetmeliği’ne göre öğrenciler, notlarına itiraz hakkına sahiptir ve bu kapsamda yapılan itiraz üzerine öğretim elemanı kâğıdın yeniden incelmesini gerçekleştirmektedir. Sonuçlar ilan edilirken her bir sınav veya değerlendirme bileşeninin puan ağırlıkları ve öğrencinin bu bileşenlerden aldığı puanlar otomasyon sistemi üzerinden öğrenciye gösterilmektedir. </w:t>
      </w:r>
    </w:p>
    <w:p w14:paraId="4B155BDD" w14:textId="77777777" w:rsidR="006D031A" w:rsidRDefault="00036B69">
      <w:pPr>
        <w:numPr>
          <w:ilvl w:val="0"/>
          <w:numId w:val="10"/>
        </w:numPr>
        <w:spacing w:after="60" w:line="240" w:lineRule="auto"/>
        <w:jc w:val="both"/>
        <w:rPr>
          <w:rFonts w:ascii="Cambria" w:eastAsia="Cambria" w:hAnsi="Cambria" w:cs="Cambria"/>
        </w:rPr>
      </w:pPr>
      <w:r>
        <w:rPr>
          <w:rFonts w:ascii="Cambria" w:eastAsia="Cambria" w:hAnsi="Cambria" w:cs="Cambria"/>
          <w:b/>
        </w:rPr>
        <w:t>Adillik:</w:t>
      </w:r>
      <w:r>
        <w:rPr>
          <w:rFonts w:ascii="Cambria" w:eastAsia="Cambria" w:hAnsi="Cambria" w:cs="Cambria"/>
        </w:rPr>
        <w:t xml:space="preserve"> Ölçme ve değerlendirme yöntemlerinin adil olmasına özel önem verilir. </w:t>
      </w:r>
      <w:r>
        <w:rPr>
          <w:rFonts w:ascii="Cambria" w:eastAsia="Cambria" w:hAnsi="Cambria" w:cs="Cambria"/>
          <w:b/>
        </w:rPr>
        <w:t>Tüm öğrenciler için eşit değerlendirme kriterleri</w:t>
      </w:r>
      <w:r>
        <w:rPr>
          <w:rFonts w:ascii="Cambria" w:eastAsia="Cambria" w:hAnsi="Cambria" w:cs="Cambria"/>
        </w:rPr>
        <w:t xml:space="preserve"> uygulanır; dönem başında ilan edilen kriterler dönem içinde keyfi olarak değiştirilmez ve her öğrenciye aynı ölçütler uygulanır. Not verme sürecinde </w:t>
      </w:r>
      <w:proofErr w:type="spellStart"/>
      <w:r>
        <w:rPr>
          <w:rFonts w:ascii="Cambria" w:eastAsia="Cambria" w:hAnsi="Cambria" w:cs="Cambria"/>
        </w:rPr>
        <w:t>ALKÜ’nün</w:t>
      </w:r>
      <w:proofErr w:type="spellEnd"/>
      <w:r>
        <w:rPr>
          <w:rFonts w:ascii="Cambria" w:eastAsia="Cambria" w:hAnsi="Cambria" w:cs="Cambria"/>
        </w:rPr>
        <w:t xml:space="preserve"> </w:t>
      </w:r>
      <w:r>
        <w:rPr>
          <w:rFonts w:ascii="Cambria" w:eastAsia="Cambria" w:hAnsi="Cambria" w:cs="Cambria"/>
          <w:b/>
        </w:rPr>
        <w:t>bağıl değerlendirme sistemi</w:t>
      </w:r>
      <w:r>
        <w:rPr>
          <w:rFonts w:ascii="Cambria" w:eastAsia="Cambria" w:hAnsi="Cambria" w:cs="Cambria"/>
        </w:rPr>
        <w:t xml:space="preserve"> kullanması, sınıfın genel başarısını dikkate alarak herhangi bir not enflasyonu veya kırpılmasını önlemekte, </w:t>
      </w:r>
      <w:r>
        <w:rPr>
          <w:rFonts w:ascii="Cambria" w:eastAsia="Cambria" w:hAnsi="Cambria" w:cs="Cambria"/>
        </w:rPr>
        <w:lastRenderedPageBreak/>
        <w:t xml:space="preserve">böylece öğrenciler arasında adil bir not dağılımı oluşmaktadır. Ayrıca, </w:t>
      </w:r>
      <w:r>
        <w:rPr>
          <w:rFonts w:ascii="Cambria" w:eastAsia="Cambria" w:hAnsi="Cambria" w:cs="Cambria"/>
          <w:b/>
        </w:rPr>
        <w:t>sınav güvenliği</w:t>
      </w:r>
      <w:r>
        <w:rPr>
          <w:rFonts w:ascii="Cambria" w:eastAsia="Cambria" w:hAnsi="Cambria" w:cs="Cambria"/>
        </w:rPr>
        <w:t xml:space="preserve"> ve akademik dürüstlük kuralları titizlikle uygulanır: Kopya çekme veya intihal gibi durumlar tespit edildiğinde, ilgili öğrenciye yönetmelik gereği o sınavdan “0” (sıfır) not verilir ve disiplin süreçleri işletilir. Bu kuralın varlığı sınav ortamında tüm öğrenciler için adil bir rekabet zemini oluşturur, zira hile yapanın cezasız kalmayacağı bilinmektedir. </w:t>
      </w:r>
      <w:r>
        <w:rPr>
          <w:rFonts w:ascii="Cambria" w:eastAsia="Cambria" w:hAnsi="Cambria" w:cs="Cambria"/>
          <w:b/>
        </w:rPr>
        <w:t>Mazeret sınavı</w:t>
      </w:r>
      <w:r>
        <w:rPr>
          <w:rFonts w:ascii="Cambria" w:eastAsia="Cambria" w:hAnsi="Cambria" w:cs="Cambria"/>
        </w:rPr>
        <w:t xml:space="preserve"> ve </w:t>
      </w:r>
      <w:r>
        <w:rPr>
          <w:rFonts w:ascii="Cambria" w:eastAsia="Cambria" w:hAnsi="Cambria" w:cs="Cambria"/>
          <w:b/>
        </w:rPr>
        <w:t>bütünleme sınavı</w:t>
      </w:r>
      <w:r>
        <w:rPr>
          <w:rFonts w:ascii="Cambria" w:eastAsia="Cambria" w:hAnsi="Cambria" w:cs="Cambria"/>
        </w:rPr>
        <w:t xml:space="preserve"> uygulamaları da adalet ilkesini destekler niteliktedir: Geçerli mazereti nedeniyle ara sınava giremeyen bir öğrenci, mazereti kabul edildiğinde telafi sınavına girerek arkadaşlarıyla aynı değerlendirme sürecini tamamlama şansını elde eder (Kanıt 1.5.2.f). Benzer şekilde finalde başarısız olan öğrencilere bütünleme hakkı tanınması, tek bir sınavdaki başarısızlığın öğrencinin genel başarısını belirlemede tek kriter olmasını engeller (Kanıt 1.5.2.g). </w:t>
      </w:r>
      <w:r>
        <w:rPr>
          <w:rFonts w:ascii="Cambria" w:eastAsia="Cambria" w:hAnsi="Cambria" w:cs="Cambria"/>
          <w:b/>
        </w:rPr>
        <w:t>Akademik danışmanlık</w:t>
      </w:r>
      <w:r>
        <w:rPr>
          <w:rFonts w:ascii="Cambria" w:eastAsia="Cambria" w:hAnsi="Cambria" w:cs="Cambria"/>
        </w:rPr>
        <w:t xml:space="preserve"> sistemi de adil bir eğitim ortamı yaratmaya hizmet eder; her öğrenciye atanan akademik danışman, öğrencinin not durumunu ve akademik gelişimini yakından takip ederek ihtiyaç duyan öğrencilere rehberlik yapar. Özellikle akademik olarak zorlanan veya üst üste başarısızlık yaşayan öğrenciler, danışmanları tarafından erken uyarılmakta ve başarılarını artırmaları için yönlendirmeler almaktadır. Örneğin, </w:t>
      </w:r>
      <w:proofErr w:type="spellStart"/>
      <w:r>
        <w:rPr>
          <w:rFonts w:ascii="Cambria" w:eastAsia="Cambria" w:hAnsi="Cambria" w:cs="Cambria"/>
        </w:rPr>
        <w:t>AGNO’su</w:t>
      </w:r>
      <w:proofErr w:type="spellEnd"/>
      <w:r>
        <w:rPr>
          <w:rFonts w:ascii="Cambria" w:eastAsia="Cambria" w:hAnsi="Cambria" w:cs="Cambria"/>
        </w:rPr>
        <w:t xml:space="preserve"> düşen bir öğrenciye ders tekrar planlamasında veya çalışma yöntemlerinde danışman desteği sağlanması, tüm öğrencilerin benzer fırsatlara erişmesini ve kimsenin sistem dışında kalmamasını güvence altına almaktadır (Kanıt 1.5.2.h). Bunlara ek olarak, sınav sonuçları açıklandıktan sonra öğrencilerin </w:t>
      </w:r>
      <w:r>
        <w:rPr>
          <w:rFonts w:ascii="Cambria" w:eastAsia="Cambria" w:hAnsi="Cambria" w:cs="Cambria"/>
          <w:b/>
        </w:rPr>
        <w:t>itiraz haklarını</w:t>
      </w:r>
      <w:r>
        <w:rPr>
          <w:rFonts w:ascii="Cambria" w:eastAsia="Cambria" w:hAnsi="Cambria" w:cs="Cambria"/>
        </w:rPr>
        <w:t xml:space="preserve"> kullanabilmeleri adalet mekanizmasının önemli bir parçasıdır. ALKÜ Yönetmeliği’ne göre bir öğrenci, sınav sonucu ilanından itibaren iki iş günü içinde notuna maddi hata itirazında bulunabilir ve ilgili öğretim elemanı üç iş günü içinde gerekli incelemeyi yaparak sonucu bildirir. Bu süreç, olası değerlendirme hatalarının düzeltilmesini sağlayarak hakkaniyeti tesis etmektedir. </w:t>
      </w:r>
    </w:p>
    <w:p w14:paraId="0D721092" w14:textId="77777777" w:rsidR="006D031A" w:rsidRDefault="00036B69">
      <w:pPr>
        <w:numPr>
          <w:ilvl w:val="0"/>
          <w:numId w:val="10"/>
        </w:numPr>
        <w:spacing w:after="60" w:line="240" w:lineRule="auto"/>
        <w:jc w:val="both"/>
        <w:rPr>
          <w:rFonts w:ascii="Cambria" w:eastAsia="Cambria" w:hAnsi="Cambria" w:cs="Cambria"/>
        </w:rPr>
      </w:pPr>
      <w:r>
        <w:rPr>
          <w:rFonts w:ascii="Cambria" w:eastAsia="Cambria" w:hAnsi="Cambria" w:cs="Cambria"/>
          <w:b/>
        </w:rPr>
        <w:t>Tutarlılık:</w:t>
      </w:r>
      <w:r>
        <w:rPr>
          <w:rFonts w:ascii="Cambria" w:eastAsia="Cambria" w:hAnsi="Cambria" w:cs="Cambria"/>
        </w:rPr>
        <w:t xml:space="preserve"> Ölçme ve değerlendirme uygulamalarının program genelinde ve yıllar boyunca tutarlı olması için hem üniversite yönetmeliği hem de fakülte içindeki kurullar etkin rol oynamaktadır. ALKÜ çapında tüm fakültelerde uygulanan eğitim-öğretim ve sınav yönetmeliği, not verme kriterlerinde birlik sağlar. Örneğin, her dersin final sınavının minimum %40 ağırlığa sahip olması kuralı tüm bölümlerde geçerli olup, Turizm İşletmeciliği programında da bu standart her ders için uygulanır. </w:t>
      </w:r>
      <w:r>
        <w:rPr>
          <w:rFonts w:ascii="Cambria" w:eastAsia="Cambria" w:hAnsi="Cambria" w:cs="Cambria"/>
          <w:b/>
        </w:rPr>
        <w:t>Bölüm Başkanlığı</w:t>
      </w:r>
      <w:r>
        <w:rPr>
          <w:rFonts w:ascii="Cambria" w:eastAsia="Cambria" w:hAnsi="Cambria" w:cs="Cambria"/>
        </w:rPr>
        <w:t xml:space="preserve"> ve </w:t>
      </w:r>
      <w:r>
        <w:rPr>
          <w:rFonts w:ascii="Cambria" w:eastAsia="Cambria" w:hAnsi="Cambria" w:cs="Cambria"/>
          <w:b/>
        </w:rPr>
        <w:t>Bölüm Kurulu</w:t>
      </w:r>
      <w:r>
        <w:rPr>
          <w:rFonts w:ascii="Cambria" w:eastAsia="Cambria" w:hAnsi="Cambria" w:cs="Cambria"/>
        </w:rPr>
        <w:t xml:space="preserve">, öğretim elemanlarınca önerilen değerlendirme sistemlerini gözden geçirerek fakülte içindeki ortak ölçütlere uygun olmasını temin eder. Derslerin başarı değerlendirme listeleri final sınavlarından sonra en geç bir hafta içinde açıklanmakta, bu listeler bölüm yönetimi tarafından incelenmektedir. İlgili bölüm veya fakülte yönetim kurulu, gerektiğinde bir dersin not dağılımını veya başarı oranını gözden geçirmek üzere öğretim elemanından ek açıklama ya da yeniden değerlendirme isteyebilir. Bu mekanizma, </w:t>
      </w:r>
      <w:proofErr w:type="spellStart"/>
      <w:r>
        <w:rPr>
          <w:rFonts w:ascii="Cambria" w:eastAsia="Cambria" w:hAnsi="Cambria" w:cs="Cambria"/>
        </w:rPr>
        <w:t>notlandırmadaki</w:t>
      </w:r>
      <w:proofErr w:type="spellEnd"/>
      <w:r>
        <w:rPr>
          <w:rFonts w:ascii="Cambria" w:eastAsia="Cambria" w:hAnsi="Cambria" w:cs="Cambria"/>
        </w:rPr>
        <w:t xml:space="preserve"> olası tutarsızlıkları (örneğin, bir derste alışılmadık derecede düşük bir genel başarı oranı olması gibi) tespit edip düzeltme yoluna gitmeyi mümkün kılar. </w:t>
      </w:r>
    </w:p>
    <w:p w14:paraId="6BF25800" w14:textId="77777777" w:rsidR="006D031A" w:rsidRDefault="00036B69">
      <w:pPr>
        <w:numPr>
          <w:ilvl w:val="0"/>
          <w:numId w:val="10"/>
        </w:numPr>
        <w:spacing w:after="60" w:line="240" w:lineRule="auto"/>
        <w:jc w:val="both"/>
        <w:rPr>
          <w:rFonts w:ascii="Cambria" w:eastAsia="Cambria" w:hAnsi="Cambria" w:cs="Cambria"/>
        </w:rPr>
      </w:pPr>
      <w:r>
        <w:rPr>
          <w:rFonts w:ascii="Cambria" w:eastAsia="Cambria" w:hAnsi="Cambria" w:cs="Cambria"/>
        </w:rPr>
        <w:t xml:space="preserve">Ayrıca, </w:t>
      </w:r>
      <w:r>
        <w:rPr>
          <w:rFonts w:ascii="Cambria" w:eastAsia="Cambria" w:hAnsi="Cambria" w:cs="Cambria"/>
          <w:b/>
        </w:rPr>
        <w:t>sınav evraklarının arşivlenmesi</w:t>
      </w:r>
      <w:r>
        <w:rPr>
          <w:rFonts w:ascii="Cambria" w:eastAsia="Cambria" w:hAnsi="Cambria" w:cs="Cambria"/>
        </w:rPr>
        <w:t xml:space="preserve"> uygulaması da tutarlılık ve hesap verebilirlik açısından kritiktir. ALKÜ mevzuatına göre, her sınavın soru kağıtları, cevap anahtarları ve öğrenci cevapları gibi evrak dersi veren öğretim elemanı tarafından en az iki yıl süreyle saklanır. Fakültemizde bu süre sonunda tüm sınav evrakları ve not listeleri Bölüm aracılığı ile </w:t>
      </w:r>
      <w:r>
        <w:rPr>
          <w:rFonts w:ascii="Cambria" w:eastAsia="Cambria" w:hAnsi="Cambria" w:cs="Cambria"/>
          <w:b/>
        </w:rPr>
        <w:t>Dekanlık arşivine</w:t>
      </w:r>
      <w:r>
        <w:rPr>
          <w:rFonts w:ascii="Cambria" w:eastAsia="Cambria" w:hAnsi="Cambria" w:cs="Cambria"/>
        </w:rPr>
        <w:t xml:space="preserve"> resmi tutanak ile teslim edilmektedir (Kanıt 1.5.2.j). Örneğin, Doç. Dr. Serpil KOCAMAN 2024-2025 bahar dönemi eğitim-öğretim yılı sonunda Turizm İşletmeciliği Bölümü’ne ait tüm derslerin sınav evrakları bir arşiv teslim tutanağı eşliğinde toplanıp güvence altına alınmıştır (Kanıt 1.5.2.k, 1.5.2.l). Bu sayede geriye dönük denetim ve ihtiyaç halinde yeniden inceleme imkânı bulunmakta, her dersin değerlendirmesi kayıt altına alındığı için süreklilik sağlanmaktadır.</w:t>
      </w:r>
    </w:p>
    <w:p w14:paraId="4B26E339" w14:textId="77777777" w:rsidR="006D031A" w:rsidRDefault="00036B69">
      <w:pPr>
        <w:numPr>
          <w:ilvl w:val="0"/>
          <w:numId w:val="10"/>
        </w:numPr>
        <w:spacing w:after="60" w:line="240" w:lineRule="auto"/>
        <w:jc w:val="both"/>
        <w:rPr>
          <w:rFonts w:ascii="Cambria" w:eastAsia="Cambria" w:hAnsi="Cambria" w:cs="Cambria"/>
        </w:rPr>
      </w:pPr>
      <w:r>
        <w:rPr>
          <w:rFonts w:ascii="Cambria" w:eastAsia="Cambria" w:hAnsi="Cambria" w:cs="Cambria"/>
          <w:b/>
        </w:rPr>
        <w:t>Öğrenci Bilgilendirme ve Geri Bildirim:</w:t>
      </w:r>
      <w:r>
        <w:rPr>
          <w:rFonts w:ascii="Cambria" w:eastAsia="Cambria" w:hAnsi="Cambria" w:cs="Cambria"/>
        </w:rPr>
        <w:t xml:space="preserve"> Programımızda öğrencilerin değerlendirme yöntemleri konusundaki farkındalığını artırmak ve onların geri bildirimlerini sürece dahil etmek amacıyla düzenli bilgilendirmeler ve anketler yapılır. Her yarıyıl başında düzenlenen </w:t>
      </w:r>
      <w:r>
        <w:rPr>
          <w:rFonts w:ascii="Cambria" w:eastAsia="Cambria" w:hAnsi="Cambria" w:cs="Cambria"/>
          <w:b/>
        </w:rPr>
        <w:t>oryantasyon toplantılarında</w:t>
      </w:r>
      <w:r>
        <w:rPr>
          <w:rFonts w:ascii="Cambria" w:eastAsia="Cambria" w:hAnsi="Cambria" w:cs="Cambria"/>
        </w:rPr>
        <w:t xml:space="preserve">, yeni öğrencilere not sistemi, başarı </w:t>
      </w:r>
      <w:r>
        <w:rPr>
          <w:rFonts w:ascii="Cambria" w:eastAsia="Cambria" w:hAnsi="Cambria" w:cs="Cambria"/>
        </w:rPr>
        <w:lastRenderedPageBreak/>
        <w:t xml:space="preserve">değerlendirme ilkeleri, geçme notu kriterleri, bağıl değerlendirme sistemi gibi konularda bilgi verilir (Kanıt 1.5.2.m). Ayrıca her dersin başında dağıtılan ders planında değerlendirme yöntemleri yazılı olduğundan, öğrenciler bunları daha sonra da inceleyebilir. Yarıyıl içerisinde ve sonunda öğrencilerden ders ve öğretim elemanı değerlendirme anketleri toplanarak ölçme-değerlendirme süreçlerinin adil ve tutarlı olup olmadığına dair geri bildirim alınır </w:t>
      </w:r>
      <w:proofErr w:type="gramStart"/>
      <w:r>
        <w:rPr>
          <w:rFonts w:ascii="Cambria" w:eastAsia="Cambria" w:hAnsi="Cambria" w:cs="Cambria"/>
        </w:rPr>
        <w:t>( Kanıt</w:t>
      </w:r>
      <w:proofErr w:type="gramEnd"/>
      <w:r>
        <w:rPr>
          <w:rFonts w:ascii="Cambria" w:eastAsia="Cambria" w:hAnsi="Cambria" w:cs="Cambria"/>
        </w:rPr>
        <w:t xml:space="preserve"> 1.5.2.n). Bu anket sonuçları bölüm akademik kurulunda değerlendirilir ve öğrencilerden gelen eleştiriler dikkate alınarak gerektiğinde uygulamalarda iyileştirmeler yapılır. </w:t>
      </w:r>
    </w:p>
    <w:p w14:paraId="2DE7D8DA"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Sonuç olarak, Turizm İşletmeciliği Lisans Programı’nda uygulanan başarı değerlendirme yöntemleri, üniversite mevzuatının güvencesi altında, şeffaf biçimde duyurulan, tüm öğrencilere eşit uygulanan ve program geneline yayılmış standartlarla tutarlılığı sağlanmış yöntemlerdir. Bu süreçlerin işlerliği, sunulan çeşitli kanıtlarla da desteklenmektedir. Öğrenciler hangi ölçütlerle değerlendirileceklerini önceden bilmekte; değerlendirme sırasında objektif ve eşit muamele görmekte; değerlendirme sonrasında ise sonuçların tutarlılığı hem idari hem akademik mekanizmalarla denetlenmektedir. Bu güçlü değerlendirme sistemi, program çıktılarının güvenilir bir şekilde ölçülmesini mümkün kılmakta ve öğrencilerimizin akademik başarısının adil bir biçimde tespit edilerek geliştirilmesine hizmet etmektedir.</w:t>
      </w:r>
    </w:p>
    <w:p w14:paraId="3276E030" w14:textId="77777777" w:rsidR="006D031A" w:rsidRDefault="006D031A">
      <w:pPr>
        <w:spacing w:after="60" w:line="240" w:lineRule="auto"/>
        <w:ind w:firstLine="567"/>
        <w:jc w:val="both"/>
        <w:rPr>
          <w:rFonts w:ascii="Cambria" w:eastAsia="Cambria" w:hAnsi="Cambria" w:cs="Cambria"/>
        </w:rPr>
      </w:pPr>
    </w:p>
    <w:p w14:paraId="158365BC" w14:textId="77777777" w:rsidR="006D031A" w:rsidRDefault="00036B69">
      <w:pPr>
        <w:spacing w:after="60" w:line="240" w:lineRule="auto"/>
        <w:ind w:firstLine="567"/>
        <w:rPr>
          <w:rFonts w:ascii="Cambria" w:eastAsia="Cambria" w:hAnsi="Cambria" w:cs="Cambria"/>
          <w:b/>
        </w:rPr>
      </w:pPr>
      <w:bookmarkStart w:id="21" w:name="_heading=h.qsh70q" w:colFirst="0" w:colLast="0"/>
      <w:bookmarkEnd w:id="21"/>
      <w:r>
        <w:rPr>
          <w:rFonts w:ascii="Cambria" w:eastAsia="Cambria" w:hAnsi="Cambria" w:cs="Cambria"/>
          <w:b/>
        </w:rPr>
        <w:t>1.6.Öğrenci Memnuniyeti</w:t>
      </w:r>
    </w:p>
    <w:p w14:paraId="6CE29E08"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1.6.1</w:t>
      </w:r>
      <w:r>
        <w:rPr>
          <w:rFonts w:ascii="Cambria" w:eastAsia="Cambria" w:hAnsi="Cambria" w:cs="Cambria"/>
        </w:rPr>
        <w:t>.Öğrenci memnuniyetinin ölçülmesi ve değerlendirilmesinde kullanılan yöntemleri ayrı ayrı özetleyiniz. Varsa mevzuatınıza atıf yapınız. (</w:t>
      </w:r>
      <w:r>
        <w:rPr>
          <w:rFonts w:ascii="Cambria" w:eastAsia="Cambria" w:hAnsi="Cambria" w:cs="Cambria"/>
          <w:i/>
        </w:rPr>
        <w:t>Hazırlanan ders dosyaları içine, o dersten öğrenci memnuniyeti ile ilgili belgeleri koyunuz. Saha ziyaretinde bu dosyalar incelenecektir</w:t>
      </w:r>
      <w:r>
        <w:rPr>
          <w:rFonts w:ascii="Cambria" w:eastAsia="Cambria" w:hAnsi="Cambria" w:cs="Cambria"/>
        </w:rPr>
        <w:t>.)</w:t>
      </w:r>
    </w:p>
    <w:p w14:paraId="4CD596B6"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(ALKÜ) bünyesinde </w:t>
      </w:r>
      <w:r>
        <w:rPr>
          <w:rFonts w:ascii="Cambria" w:eastAsia="Cambria" w:hAnsi="Cambria" w:cs="Cambria"/>
          <w:b/>
        </w:rPr>
        <w:t>öğrenci memnuniyeti</w:t>
      </w:r>
      <w:r>
        <w:rPr>
          <w:rFonts w:ascii="Cambria" w:eastAsia="Cambria" w:hAnsi="Cambria" w:cs="Cambria"/>
        </w:rPr>
        <w:t xml:space="preserve">, kalite güvence sisteminin önemli bir bileşeni olarak düzenli aralıklarla 0ölçülmekte ve değerlendirilmektedir. Bu kapsamda, </w:t>
      </w:r>
      <w:r>
        <w:rPr>
          <w:rFonts w:ascii="Cambria" w:eastAsia="Cambria" w:hAnsi="Cambria" w:cs="Cambria"/>
          <w:b/>
        </w:rPr>
        <w:t>anket yöntemi</w:t>
      </w:r>
      <w:r>
        <w:rPr>
          <w:rFonts w:ascii="Cambria" w:eastAsia="Cambria" w:hAnsi="Cambria" w:cs="Cambria"/>
        </w:rPr>
        <w:t xml:space="preserve"> temel araç olarak kullanılmaktadır. ALKÜ Kalite Komisyonu ve Kalite Yönetim Koordinatörlüğü, öğrenci memnuniyetine ilişkin anketlerin hazırlanması, uygulanması, analiz edilmesi ve raporlanmasından sorumludur (Kanıt 1.6.1.a). Öğrenci memnuniyetinin izlenmesine yönelik süreçler, üniversitenin eğitim-öğretim politika belgelerinde ve kalite yönergelerinde tanımlanmıştır (Kanıt 1.6.1.b). Bu yönergelere göre öğrencilere uygulanan memnuniyet anketleri, öğrenci geri bildirimlerini </w:t>
      </w:r>
      <w:r>
        <w:rPr>
          <w:rFonts w:ascii="Cambria" w:eastAsia="Cambria" w:hAnsi="Cambria" w:cs="Cambria"/>
          <w:b/>
        </w:rPr>
        <w:t>Planla-Uygula-Kontrol Et-Önlem Al (PUKÖ)</w:t>
      </w:r>
      <w:r>
        <w:rPr>
          <w:rFonts w:ascii="Cambria" w:eastAsia="Cambria" w:hAnsi="Cambria" w:cs="Cambria"/>
        </w:rPr>
        <w:t xml:space="preserve"> döngüsü çerçevesinde sürekli iyileştirme amacıyla kullanmak üzere tasarlanmıştır.</w:t>
      </w:r>
    </w:p>
    <w:p w14:paraId="39039D0F"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Anket uygulama periyodu ve platformu:</w:t>
      </w:r>
      <w:r>
        <w:rPr>
          <w:rFonts w:ascii="Cambria" w:eastAsia="Cambria" w:hAnsi="Cambria" w:cs="Cambria"/>
        </w:rPr>
        <w:t xml:space="preserve"> </w:t>
      </w:r>
      <w:proofErr w:type="spellStart"/>
      <w:r>
        <w:rPr>
          <w:rFonts w:ascii="Cambria" w:eastAsia="Cambria" w:hAnsi="Cambria" w:cs="Cambria"/>
        </w:rPr>
        <w:t>ALKÜ’de</w:t>
      </w:r>
      <w:proofErr w:type="spellEnd"/>
      <w:r>
        <w:rPr>
          <w:rFonts w:ascii="Cambria" w:eastAsia="Cambria" w:hAnsi="Cambria" w:cs="Cambria"/>
        </w:rPr>
        <w:t xml:space="preserve"> öğrenci memnuniyet anketleri genellikle her akademik yılın bahar dönemi sonunda (Nisan ayı içerisinde) gerçekleştirilmektedir (Kanıt 1.6.1.c). Anketler </w:t>
      </w:r>
      <w:r>
        <w:rPr>
          <w:rFonts w:ascii="Cambria" w:eastAsia="Cambria" w:hAnsi="Cambria" w:cs="Cambria"/>
          <w:b/>
        </w:rPr>
        <w:t>çevrimiçi (online)</w:t>
      </w:r>
      <w:r>
        <w:rPr>
          <w:rFonts w:ascii="Cambria" w:eastAsia="Cambria" w:hAnsi="Cambria" w:cs="Cambria"/>
        </w:rPr>
        <w:t xml:space="preserve"> ortamda uygulanır. Öğrenciler kurumsal e-posta adresleri ve/veya </w:t>
      </w:r>
      <w:r>
        <w:rPr>
          <w:rFonts w:ascii="Cambria" w:eastAsia="Cambria" w:hAnsi="Cambria" w:cs="Cambria"/>
          <w:b/>
        </w:rPr>
        <w:t>Öğrenci Bilgi Sistemi (OBS)</w:t>
      </w:r>
      <w:r>
        <w:rPr>
          <w:rFonts w:ascii="Cambria" w:eastAsia="Cambria" w:hAnsi="Cambria" w:cs="Cambria"/>
        </w:rPr>
        <w:t xml:space="preserve"> üzerinden anketlere davet edilmektedir. Anketlerin katılımı gönüllülük esasına dayanmakta ve geri bildirimlerin gizliliği sağlanmaktadır. Uygulama öncesinde fakülte duyuruları, OBS bildirimleri, e-posta ve dijital gruplar yoluyla öğrencilere anketin amacı ve önemi açıklanarak katılım teşvik edilmektedir (Kanıt 1.6.1.d).</w:t>
      </w:r>
    </w:p>
    <w:p w14:paraId="5AAD133A"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Anket kapsamı ve soru temaları:</w:t>
      </w:r>
      <w:r>
        <w:rPr>
          <w:rFonts w:ascii="Cambria" w:eastAsia="Cambria" w:hAnsi="Cambria" w:cs="Cambria"/>
        </w:rPr>
        <w:t xml:space="preserve"> Öğrenci memnuniyetini çok boyutlu değerlendirebilmek amacıyla </w:t>
      </w:r>
      <w:proofErr w:type="spellStart"/>
      <w:r>
        <w:rPr>
          <w:rFonts w:ascii="Cambria" w:eastAsia="Cambria" w:hAnsi="Cambria" w:cs="Cambria"/>
        </w:rPr>
        <w:t>ALKÜ’de</w:t>
      </w:r>
      <w:proofErr w:type="spellEnd"/>
      <w:r>
        <w:rPr>
          <w:rFonts w:ascii="Cambria" w:eastAsia="Cambria" w:hAnsi="Cambria" w:cs="Cambria"/>
        </w:rPr>
        <w:t xml:space="preserve"> birden fazla kategoride anket uygulanmaktadır. Bunlardan ilki, tüm üniversite genelinde uygulanan </w:t>
      </w:r>
      <w:r>
        <w:rPr>
          <w:rFonts w:ascii="Cambria" w:eastAsia="Cambria" w:hAnsi="Cambria" w:cs="Cambria"/>
          <w:b/>
        </w:rPr>
        <w:t>Genel Öğrenci Memnuniyet Anketi</w:t>
      </w:r>
      <w:r>
        <w:rPr>
          <w:rFonts w:ascii="Cambria" w:eastAsia="Cambria" w:hAnsi="Cambria" w:cs="Cambria"/>
        </w:rPr>
        <w:t xml:space="preserve"> olup kampüs yaşamı ve üniversite hizmetlerine dair memnuniyeti ölçer. Bu genel ankette kampüs fiziki imkanları, idari personel ilgisi, kütüphane ve bilgi kaynakları, yemekhane hizmetleri, öğrenci işleri süreçleri gibi konularda sorular yer almaktadır. İkinci kategori ise </w:t>
      </w:r>
      <w:r>
        <w:rPr>
          <w:rFonts w:ascii="Cambria" w:eastAsia="Cambria" w:hAnsi="Cambria" w:cs="Cambria"/>
          <w:b/>
        </w:rPr>
        <w:t>program ve eğitim süreci memnuniyet anketleri</w:t>
      </w:r>
      <w:r>
        <w:rPr>
          <w:rFonts w:ascii="Cambria" w:eastAsia="Cambria" w:hAnsi="Cambria" w:cs="Cambria"/>
        </w:rPr>
        <w:t xml:space="preserve">dir. Fakülte ve bölüm bazında uygulanan bu anketler, eğitimin niteliği ve program özelindeki unsurlar hakkında öğrencilerin görüşlerini alır. Örneğin Turizm Fakültesi’nde uygulanan </w:t>
      </w:r>
      <w:r>
        <w:rPr>
          <w:rFonts w:ascii="Cambria" w:eastAsia="Cambria" w:hAnsi="Cambria" w:cs="Cambria"/>
          <w:b/>
        </w:rPr>
        <w:t>Turizm İşletmeciliği Lisans Programı Öğrenci Memnuniyet Anketi</w:t>
      </w:r>
      <w:r>
        <w:rPr>
          <w:rFonts w:ascii="Cambria" w:eastAsia="Cambria" w:hAnsi="Cambria" w:cs="Cambria"/>
        </w:rPr>
        <w:t xml:space="preserve">, eğitim-öğretim faaliyetleriyle doğrudan ilgili çeşitli alt boyutları kapsayacak şekilde hazırlanmıştır. Anket soruları; derslik ve ders araçlarının yeterliliği, laboratuvar ve uygulama alanlarının durumu, müfredat içeriklerinin iş hayatına uygunluğu, teorik ve uygulamalı derslerin dengesi, öğrencilerin kazandıkları bilgi ve becerilerin faydası, bilimsel ve sosyal etkinliklerin yeterliliği, akademik danışmanlık </w:t>
      </w:r>
      <w:r>
        <w:rPr>
          <w:rFonts w:ascii="Cambria" w:eastAsia="Cambria" w:hAnsi="Cambria" w:cs="Cambria"/>
        </w:rPr>
        <w:lastRenderedPageBreak/>
        <w:t xml:space="preserve">hizmetlerinin etkinliği gibi başlıkları içermektedir. Bu sayede öğrencinin </w:t>
      </w:r>
      <w:r>
        <w:rPr>
          <w:rFonts w:ascii="Cambria" w:eastAsia="Cambria" w:hAnsi="Cambria" w:cs="Cambria"/>
          <w:b/>
        </w:rPr>
        <w:t>eğitim ortamı</w:t>
      </w:r>
      <w:r>
        <w:rPr>
          <w:rFonts w:ascii="Cambria" w:eastAsia="Cambria" w:hAnsi="Cambria" w:cs="Cambria"/>
        </w:rPr>
        <w:t xml:space="preserve">, </w:t>
      </w:r>
      <w:r>
        <w:rPr>
          <w:rFonts w:ascii="Cambria" w:eastAsia="Cambria" w:hAnsi="Cambria" w:cs="Cambria"/>
          <w:b/>
        </w:rPr>
        <w:t>öğretim süreci</w:t>
      </w:r>
      <w:r>
        <w:rPr>
          <w:rFonts w:ascii="Cambria" w:eastAsia="Cambria" w:hAnsi="Cambria" w:cs="Cambria"/>
        </w:rPr>
        <w:t xml:space="preserve"> ve </w:t>
      </w:r>
      <w:r>
        <w:rPr>
          <w:rFonts w:ascii="Cambria" w:eastAsia="Cambria" w:hAnsi="Cambria" w:cs="Cambria"/>
          <w:b/>
        </w:rPr>
        <w:t>akademik destek hizmetleri</w:t>
      </w:r>
      <w:r>
        <w:rPr>
          <w:rFonts w:ascii="Cambria" w:eastAsia="Cambria" w:hAnsi="Cambria" w:cs="Cambria"/>
        </w:rPr>
        <w:t xml:space="preserve"> konularındaki memnuniyet düzeyi ayrı ayrı ölçülmektedir. Anket soruları </w:t>
      </w:r>
      <w:r>
        <w:rPr>
          <w:rFonts w:ascii="Cambria" w:eastAsia="Cambria" w:hAnsi="Cambria" w:cs="Cambria"/>
          <w:b/>
        </w:rPr>
        <w:t xml:space="preserve">5’li </w:t>
      </w:r>
      <w:proofErr w:type="spellStart"/>
      <w:r>
        <w:rPr>
          <w:rFonts w:ascii="Cambria" w:eastAsia="Cambria" w:hAnsi="Cambria" w:cs="Cambria"/>
          <w:b/>
        </w:rPr>
        <w:t>Likert</w:t>
      </w:r>
      <w:proofErr w:type="spellEnd"/>
      <w:r>
        <w:rPr>
          <w:rFonts w:ascii="Cambria" w:eastAsia="Cambria" w:hAnsi="Cambria" w:cs="Cambria"/>
          <w:b/>
        </w:rPr>
        <w:t xml:space="preserve"> ölçeği</w:t>
      </w:r>
      <w:r>
        <w:rPr>
          <w:rFonts w:ascii="Cambria" w:eastAsia="Cambria" w:hAnsi="Cambria" w:cs="Cambria"/>
        </w:rPr>
        <w:t xml:space="preserve"> (1=Kesinlikle Katılmıyorum, 5=Kesinlikle Katılıyorum) ile yanıtlanmakta; böylece olumlu, olumsuz ve kararsız yanıtların oranları analiz edilebilmektedir. Anket formları her yıl gözden geçirilerek gerektiğinde güncellenmekte, üniversitenin stratejik hedeflerine ve paydaş geri bildirimlerine göre soru setlerinde düzenlemeler yapılmaktadır (Kanıt 1.6.1.e).</w:t>
      </w:r>
    </w:p>
    <w:p w14:paraId="3CC77C8D"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Veri analizi ve sonuçların kullanımı:</w:t>
      </w:r>
      <w:r>
        <w:rPr>
          <w:rFonts w:ascii="Cambria" w:eastAsia="Cambria" w:hAnsi="Cambria" w:cs="Cambria"/>
        </w:rPr>
        <w:t xml:space="preserve"> Anketler tamamlandıktan sonra elde edilen veriler, Kalite Koordinatörlüğü tarafından derlenip raporlanır. Her bir soru için olumlu, olumsuz ve nötr yanıt yüzdeleri hesaplanarak fakülte ve bölüm bazında memnuniyet </w:t>
      </w:r>
      <w:r>
        <w:rPr>
          <w:rFonts w:ascii="Cambria" w:eastAsia="Cambria" w:hAnsi="Cambria" w:cs="Cambria"/>
          <w:b/>
        </w:rPr>
        <w:t>oranları</w:t>
      </w:r>
      <w:r>
        <w:rPr>
          <w:rFonts w:ascii="Cambria" w:eastAsia="Cambria" w:hAnsi="Cambria" w:cs="Cambria"/>
        </w:rPr>
        <w:t xml:space="preserve"> çıkarılır. Örneğin 2024 yılı Turizm Fakültesi öğrenci memnuniyet anketi sonuçları, fakülte genel memnuniyet oranını %67,18 olarak göstermiştir </w:t>
      </w:r>
      <w:hyperlink r:id="rId11" w:anchor=":~:text=SA%C4%9ELIK%20H%C4%B0ZMETLER%C4%B0%20MYO%20510%203%2C49,E%C4%9E%C4%B0T%C4%B0M%20FAK%C3%9CLTES%C4%B0%201461%203%2C33%2066%2C62">
        <w:r>
          <w:rPr>
            <w:rFonts w:ascii="Cambria" w:eastAsia="Cambria" w:hAnsi="Cambria" w:cs="Cambria"/>
            <w:color w:val="000000"/>
            <w:u w:val="single"/>
          </w:rPr>
          <w:t>kyb.alanya.edu.tr</w:t>
        </w:r>
      </w:hyperlink>
      <w:r>
        <w:rPr>
          <w:rFonts w:ascii="Cambria" w:eastAsia="Cambria" w:hAnsi="Cambria" w:cs="Cambria"/>
        </w:rPr>
        <w:t xml:space="preserve">. Bu tür oranlar, üniversite genel ortalaması ile de karşılaştırılarak fakültenin görece performansı incelenir. Sonuçlar fakülte </w:t>
      </w:r>
      <w:r>
        <w:rPr>
          <w:rFonts w:ascii="Cambria" w:eastAsia="Cambria" w:hAnsi="Cambria" w:cs="Cambria"/>
          <w:b/>
        </w:rPr>
        <w:t>Birim Kalite Komisyonu</w:t>
      </w:r>
      <w:r>
        <w:rPr>
          <w:rFonts w:ascii="Cambria" w:eastAsia="Cambria" w:hAnsi="Cambria" w:cs="Cambria"/>
        </w:rPr>
        <w:t xml:space="preserve"> ve ilgili akademik kurullarda (bölüm kurulu, fakülte kurulu gibi) ayrıntılı olarak değerlendirilir (Kanıt 1.6.1.f).  Özellikle düşük memnuniyet görülen alanlar tespit edilerek bunların altında yatan nedenler tartışılır. Yüksek memnuniyet oranına sahip güçlü yönlerin sürdürülmesi, olumsuz geri bildirim alan konularda ise iyileştirme aksiyonlarının planlanması bu değerlendirmelerin odağını oluşturur. Anket sonuçları ayrıca </w:t>
      </w:r>
      <w:r>
        <w:rPr>
          <w:rFonts w:ascii="Cambria" w:eastAsia="Cambria" w:hAnsi="Cambria" w:cs="Cambria"/>
          <w:b/>
        </w:rPr>
        <w:t>Kurum İç Değerlendirme Raporu</w:t>
      </w:r>
      <w:r>
        <w:rPr>
          <w:rFonts w:ascii="Cambria" w:eastAsia="Cambria" w:hAnsi="Cambria" w:cs="Cambria"/>
        </w:rPr>
        <w:t xml:space="preserve"> ve akreditasyon </w:t>
      </w:r>
      <w:proofErr w:type="spellStart"/>
      <w:r>
        <w:rPr>
          <w:rFonts w:ascii="Cambria" w:eastAsia="Cambria" w:hAnsi="Cambria" w:cs="Cambria"/>
        </w:rPr>
        <w:t>özdeğerlendirme</w:t>
      </w:r>
      <w:proofErr w:type="spellEnd"/>
      <w:r>
        <w:rPr>
          <w:rFonts w:ascii="Cambria" w:eastAsia="Cambria" w:hAnsi="Cambria" w:cs="Cambria"/>
        </w:rPr>
        <w:t xml:space="preserve"> raporlarında kanıt olarak kullanılmaktadır. Öğrenci memnuniyetine ilişkin bulgular, üst yönetimin karar alma süreçlerine girdi sağlar; belirlenen sorun alanlarına yönelik düzeltici tedbirler, ilgili birimlere (örneğin Yapı İşleri Daire Başkanlığı, Kütüphane, Bölüm Başkanlığı vb.) resmi yazılarla iletilir. Sonraki dönemde bu iyileştirme adımlarının etkisi yine müteakip anket sonuçlarında </w:t>
      </w:r>
      <w:r>
        <w:rPr>
          <w:rFonts w:ascii="Cambria" w:eastAsia="Cambria" w:hAnsi="Cambria" w:cs="Cambria"/>
          <w:b/>
        </w:rPr>
        <w:t>kontrol</w:t>
      </w:r>
      <w:r>
        <w:rPr>
          <w:rFonts w:ascii="Cambria" w:eastAsia="Cambria" w:hAnsi="Cambria" w:cs="Cambria"/>
        </w:rPr>
        <w:t xml:space="preserve"> edilir. Bu şekilde </w:t>
      </w:r>
      <w:proofErr w:type="spellStart"/>
      <w:r>
        <w:rPr>
          <w:rFonts w:ascii="Cambria" w:eastAsia="Cambria" w:hAnsi="Cambria" w:cs="Cambria"/>
        </w:rPr>
        <w:t>ALKÜ’de</w:t>
      </w:r>
      <w:proofErr w:type="spellEnd"/>
      <w:r>
        <w:rPr>
          <w:rFonts w:ascii="Cambria" w:eastAsia="Cambria" w:hAnsi="Cambria" w:cs="Cambria"/>
        </w:rPr>
        <w:t xml:space="preserve"> öğrenci memnuniyeti, düzenli anket uygulamalarıyla </w:t>
      </w:r>
      <w:r>
        <w:rPr>
          <w:rFonts w:ascii="Cambria" w:eastAsia="Cambria" w:hAnsi="Cambria" w:cs="Cambria"/>
          <w:b/>
        </w:rPr>
        <w:t>sistematik</w:t>
      </w:r>
      <w:r>
        <w:rPr>
          <w:rFonts w:ascii="Cambria" w:eastAsia="Cambria" w:hAnsi="Cambria" w:cs="Cambria"/>
        </w:rPr>
        <w:t xml:space="preserve"> ve </w:t>
      </w:r>
      <w:r>
        <w:rPr>
          <w:rFonts w:ascii="Cambria" w:eastAsia="Cambria" w:hAnsi="Cambria" w:cs="Cambria"/>
          <w:b/>
        </w:rPr>
        <w:t>veriye dayalı</w:t>
      </w:r>
      <w:r>
        <w:rPr>
          <w:rFonts w:ascii="Cambria" w:eastAsia="Cambria" w:hAnsi="Cambria" w:cs="Cambria"/>
        </w:rPr>
        <w:t xml:space="preserve"> biçimde izlenmekte; kalite güvence sistemi içerisinde </w:t>
      </w:r>
      <w:r>
        <w:rPr>
          <w:rFonts w:ascii="Cambria" w:eastAsia="Cambria" w:hAnsi="Cambria" w:cs="Cambria"/>
          <w:b/>
        </w:rPr>
        <w:t>sürekli iyileştirme</w:t>
      </w:r>
      <w:r>
        <w:rPr>
          <w:rFonts w:ascii="Cambria" w:eastAsia="Cambria" w:hAnsi="Cambria" w:cs="Cambria"/>
        </w:rPr>
        <w:t xml:space="preserve"> amacıyla değerlendirilmektedir.</w:t>
      </w:r>
    </w:p>
    <w:p w14:paraId="4C01F6F4"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 xml:space="preserve">1.6.2 </w:t>
      </w:r>
      <w:r>
        <w:rPr>
          <w:rFonts w:ascii="Cambria" w:eastAsia="Cambria" w:hAnsi="Cambria" w:cs="Cambria"/>
        </w:rPr>
        <w:t>Öğrenci memnuniyetine ilişkin tespitlerin fakülte/yüksekokul ve bölümün çeşitli yönetim aşamalarında değerlendirme, çevrimleri kapatma (PUKÖ döngüsü) ve değerlendirme sonuçları hakkında ilgili birim ve bireylere geri bildirim sağlama yöntemlerinizi kanıtlarıyla açıklayınız.</w:t>
      </w:r>
    </w:p>
    <w:p w14:paraId="026BBE4B"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2024 yılı Turizm Fakültesi öğrenci memnuniyet anketi</w:t>
      </w:r>
      <w:r>
        <w:rPr>
          <w:rFonts w:ascii="Cambria" w:eastAsia="Cambria" w:hAnsi="Cambria" w:cs="Cambria"/>
        </w:rPr>
        <w:t xml:space="preserve">, fakültenin güçlü ve zayıf yönlerini ortaya koyarak sonraki iyileştirme adımlarını şekillendirmiştir. Söz konusu ankete Turizm Fakültesi öğrencilerinden </w:t>
      </w:r>
      <w:r>
        <w:rPr>
          <w:rFonts w:ascii="Cambria" w:eastAsia="Cambria" w:hAnsi="Cambria" w:cs="Cambria"/>
          <w:b/>
        </w:rPr>
        <w:t>478 kişi</w:t>
      </w:r>
      <w:r>
        <w:rPr>
          <w:rFonts w:ascii="Cambria" w:eastAsia="Cambria" w:hAnsi="Cambria" w:cs="Cambria"/>
        </w:rPr>
        <w:t xml:space="preserve"> katılım sağlamıştır. Anket sonuçlarına göre fakülte genelinde </w:t>
      </w:r>
      <w:r>
        <w:rPr>
          <w:rFonts w:ascii="Cambria" w:eastAsia="Cambria" w:hAnsi="Cambria" w:cs="Cambria"/>
          <w:b/>
        </w:rPr>
        <w:t>öğrenci memnuniyet oranı %67,18</w:t>
      </w:r>
      <w:r>
        <w:rPr>
          <w:rFonts w:ascii="Cambria" w:eastAsia="Cambria" w:hAnsi="Cambria" w:cs="Cambria"/>
        </w:rPr>
        <w:t xml:space="preserve"> olarak hesaplanmıştır </w:t>
      </w:r>
      <w:hyperlink r:id="rId12" w:anchor=":~:text=SA%C4%9ELIK%20H%C4%B0ZMETLER%C4%B0%20MYO%20510%203%2C49,E%C4%9E%C4%B0T%C4%B0M%20FAK%C3%9CLTES%C4%B0%201461%203%2C33%2066%2C62">
        <w:r>
          <w:rPr>
            <w:rFonts w:ascii="Cambria" w:eastAsia="Cambria" w:hAnsi="Cambria" w:cs="Cambria"/>
            <w:color w:val="000000"/>
            <w:u w:val="single"/>
          </w:rPr>
          <w:t>kyb.alanya.edu.tr</w:t>
        </w:r>
      </w:hyperlink>
      <w:r>
        <w:rPr>
          <w:rFonts w:ascii="Cambria" w:eastAsia="Cambria" w:hAnsi="Cambria" w:cs="Cambria"/>
        </w:rPr>
        <w:t xml:space="preserve">. Bu oran, beşli </w:t>
      </w:r>
      <w:proofErr w:type="spellStart"/>
      <w:r>
        <w:rPr>
          <w:rFonts w:ascii="Cambria" w:eastAsia="Cambria" w:hAnsi="Cambria" w:cs="Cambria"/>
        </w:rPr>
        <w:t>Likert</w:t>
      </w:r>
      <w:proofErr w:type="spellEnd"/>
      <w:r>
        <w:rPr>
          <w:rFonts w:ascii="Cambria" w:eastAsia="Cambria" w:hAnsi="Cambria" w:cs="Cambria"/>
        </w:rPr>
        <w:t xml:space="preserve"> ölçeğinde ortalama 3,36’ya karşılık gelmektedir. Sonuçlar, Turizm Fakültesi’nin üniversite genel ortalamasının (yaklaşık %64,9) biraz üzerinde bir öğrenci memnuniyetine sahip olduğunu göstermektedir. Bununla birlikte, anketteki </w:t>
      </w:r>
      <w:r>
        <w:rPr>
          <w:rFonts w:ascii="Cambria" w:eastAsia="Cambria" w:hAnsi="Cambria" w:cs="Cambria"/>
          <w:b/>
        </w:rPr>
        <w:t>soru bazlı memnuniyet dağılımları</w:t>
      </w:r>
      <w:r>
        <w:rPr>
          <w:rFonts w:ascii="Cambria" w:eastAsia="Cambria" w:hAnsi="Cambria" w:cs="Cambria"/>
        </w:rPr>
        <w:t xml:space="preserve"> incelendiğinde, bazı alanlarda memnuniyetin yüksek, bazılarında ise görece düşük olduğu tespit edilmiştir. Aşağıda anket bulgularına ilişkin değerlendirme çevriminde (PUKÖ döngüsü) gerçekleştirilen iyileştirme faaliyetleri açıklanmaktadır.</w:t>
      </w:r>
    </w:p>
    <w:p w14:paraId="7A6FF9F1" w14:textId="77777777" w:rsidR="006D031A" w:rsidRDefault="00036B69">
      <w:pPr>
        <w:numPr>
          <w:ilvl w:val="0"/>
          <w:numId w:val="3"/>
        </w:numPr>
        <w:spacing w:after="60" w:line="240" w:lineRule="auto"/>
        <w:jc w:val="both"/>
        <w:rPr>
          <w:rFonts w:ascii="Cambria" w:eastAsia="Cambria" w:hAnsi="Cambria" w:cs="Cambria"/>
        </w:rPr>
      </w:pPr>
      <w:r>
        <w:rPr>
          <w:rFonts w:ascii="Cambria" w:eastAsia="Cambria" w:hAnsi="Cambria" w:cs="Cambria"/>
          <w:b/>
        </w:rPr>
        <w:t>Akademik danışmanlık ve iletişim:</w:t>
      </w:r>
      <w:r>
        <w:rPr>
          <w:rFonts w:ascii="Cambria" w:eastAsia="Cambria" w:hAnsi="Cambria" w:cs="Cambria"/>
        </w:rPr>
        <w:t xml:space="preserve"> Öğrenciler, akademik danışmanlarının kendilerine yeterli zamanı ayırdığını ve ulaşılabilir olduğunu belirtmiştir. Özellikle “Danışmanıma e-posta yoluyla ulaşabiliyorum” ifadesine katılanların oranı %60 ile anketin en yüksek olumlu geri bildirim oranına sahip olmuştur. Benzer şekilde, </w:t>
      </w:r>
      <w:r>
        <w:rPr>
          <w:rFonts w:ascii="Cambria" w:eastAsia="Cambria" w:hAnsi="Cambria" w:cs="Cambria"/>
          <w:i/>
        </w:rPr>
        <w:t>danışmanım bana gerekli zamanı ayırıyor</w:t>
      </w:r>
      <w:r>
        <w:rPr>
          <w:rFonts w:ascii="Cambria" w:eastAsia="Cambria" w:hAnsi="Cambria" w:cs="Cambria"/>
        </w:rPr>
        <w:t xml:space="preserve"> ve </w:t>
      </w:r>
      <w:r>
        <w:rPr>
          <w:rFonts w:ascii="Cambria" w:eastAsia="Cambria" w:hAnsi="Cambria" w:cs="Cambria"/>
          <w:i/>
        </w:rPr>
        <w:t>akademik konularda beni yönlendiriyor</w:t>
      </w:r>
      <w:r>
        <w:rPr>
          <w:rFonts w:ascii="Cambria" w:eastAsia="Cambria" w:hAnsi="Cambria" w:cs="Cambria"/>
        </w:rPr>
        <w:t xml:space="preserve"> şeklindeki ifadelere katılım oranları da %56-57 düzeyinde oldukça yüksektir. Bu sonuçlar, </w:t>
      </w:r>
      <w:r>
        <w:rPr>
          <w:rFonts w:ascii="Cambria" w:eastAsia="Cambria" w:hAnsi="Cambria" w:cs="Cambria"/>
          <w:b/>
        </w:rPr>
        <w:t>öğrenci-danışman etkileşiminin</w:t>
      </w:r>
      <w:r>
        <w:rPr>
          <w:rFonts w:ascii="Cambria" w:eastAsia="Cambria" w:hAnsi="Cambria" w:cs="Cambria"/>
        </w:rPr>
        <w:t xml:space="preserve"> fakültede etkili şekilde işlediğini ve öğrencilerin danışmanlık hizmetlerinden memnun kaldığını göstermektedir. Fakülte, bu güçlü yönünü korumak adına danışmanlık süreçlerini desteklemeye ve danışmanların öğrencilerle düzenli görüşmeler yapmasını teşvik etmeye devam edecektir.</w:t>
      </w:r>
    </w:p>
    <w:p w14:paraId="34D48352" w14:textId="77777777" w:rsidR="006D031A" w:rsidRDefault="00036B69">
      <w:pPr>
        <w:numPr>
          <w:ilvl w:val="0"/>
          <w:numId w:val="3"/>
        </w:numPr>
        <w:spacing w:after="60" w:line="240" w:lineRule="auto"/>
        <w:jc w:val="both"/>
        <w:rPr>
          <w:rFonts w:ascii="Cambria" w:eastAsia="Cambria" w:hAnsi="Cambria" w:cs="Cambria"/>
        </w:rPr>
      </w:pPr>
      <w:r>
        <w:rPr>
          <w:rFonts w:ascii="Cambria" w:eastAsia="Cambria" w:hAnsi="Cambria" w:cs="Cambria"/>
          <w:b/>
        </w:rPr>
        <w:t>Eğitim içeriklerinin yeterliliği:</w:t>
      </w:r>
      <w:r>
        <w:rPr>
          <w:rFonts w:ascii="Cambria" w:eastAsia="Cambria" w:hAnsi="Cambria" w:cs="Cambria"/>
        </w:rPr>
        <w:t xml:space="preserve"> </w:t>
      </w:r>
      <w:r>
        <w:rPr>
          <w:rFonts w:ascii="Cambria" w:eastAsia="Cambria" w:hAnsi="Cambria" w:cs="Cambria"/>
          <w:i/>
        </w:rPr>
        <w:t>Verilen eğitimin iş hayatında gerekli bilgi ve becerileri kazandırması</w:t>
      </w:r>
      <w:r>
        <w:rPr>
          <w:rFonts w:ascii="Cambria" w:eastAsia="Cambria" w:hAnsi="Cambria" w:cs="Cambria"/>
        </w:rPr>
        <w:t xml:space="preserve"> (soru 5) ve </w:t>
      </w:r>
      <w:r>
        <w:rPr>
          <w:rFonts w:ascii="Cambria" w:eastAsia="Cambria" w:hAnsi="Cambria" w:cs="Cambria"/>
          <w:i/>
        </w:rPr>
        <w:t>programdaki teorik derslerin yeterliliği</w:t>
      </w:r>
      <w:r>
        <w:rPr>
          <w:rFonts w:ascii="Cambria" w:eastAsia="Cambria" w:hAnsi="Cambria" w:cs="Cambria"/>
        </w:rPr>
        <w:t xml:space="preserve"> (soru 6) konularında olumlu yanıt oranları %53 civarındadır. Bu durum, öğrencilerin müfredat içeriği ve ders kapsamlarına genel olarak güvendiğini, eğitim programının büyük ölçüde beklentileri </w:t>
      </w:r>
      <w:r>
        <w:rPr>
          <w:rFonts w:ascii="Cambria" w:eastAsia="Cambria" w:hAnsi="Cambria" w:cs="Cambria"/>
        </w:rPr>
        <w:lastRenderedPageBreak/>
        <w:t xml:space="preserve">karşıladığını göstermektedir. Ayrıca öğrencilerin %58’i, </w:t>
      </w:r>
      <w:r>
        <w:rPr>
          <w:rFonts w:ascii="Cambria" w:eastAsia="Cambria" w:hAnsi="Cambria" w:cs="Cambria"/>
          <w:b/>
        </w:rPr>
        <w:t>derslerde edindikleri bilgi ve becerilerin günlük yaşantılarına fayda sağladığını</w:t>
      </w:r>
      <w:r>
        <w:rPr>
          <w:rFonts w:ascii="Cambria" w:eastAsia="Cambria" w:hAnsi="Cambria" w:cs="Cambria"/>
        </w:rPr>
        <w:t xml:space="preserve"> ifade etmiştir (soru 8). Bu yüksek memnuniyet oranı, programda verilen teorik bilginin pratiğe dönük olarak da değerli bulunduğuna işaret etmektedir. Fakülte yönetimi, müfredatın bu güçlü yönünü sürdürmek amacıyla sektör temsilcilerinin geri bildirimlerini almaya ve ders içeriklerini güncel tutmaya devam etmektedir. Öğrencilerin yararlı bulduğu mevcut ders ve uygulamaları pekiştirmek üzere, başarılı uygulama örnekleri fakülte genelinde paylaşılmaktadır.</w:t>
      </w:r>
    </w:p>
    <w:p w14:paraId="57BEB96E" w14:textId="77777777" w:rsidR="006D031A" w:rsidRDefault="00036B69">
      <w:pPr>
        <w:numPr>
          <w:ilvl w:val="0"/>
          <w:numId w:val="3"/>
        </w:numPr>
        <w:spacing w:after="60" w:line="240" w:lineRule="auto"/>
        <w:jc w:val="both"/>
        <w:rPr>
          <w:rFonts w:ascii="Cambria" w:eastAsia="Cambria" w:hAnsi="Cambria" w:cs="Cambria"/>
        </w:rPr>
      </w:pPr>
      <w:r>
        <w:rPr>
          <w:rFonts w:ascii="Cambria" w:eastAsia="Cambria" w:hAnsi="Cambria" w:cs="Cambria"/>
          <w:b/>
        </w:rPr>
        <w:t>Fiziksel altyapının belirli unsurları:</w:t>
      </w:r>
      <w:r>
        <w:rPr>
          <w:rFonts w:ascii="Cambria" w:eastAsia="Cambria" w:hAnsi="Cambria" w:cs="Cambria"/>
        </w:rPr>
        <w:t xml:space="preserve"> Sınıf/derslik kapasiteleri ve fiziki koşulları konusunda öğrencilerin memnuniyeti kısmen olumlu bulunmuştur. Özellikle </w:t>
      </w:r>
      <w:r>
        <w:rPr>
          <w:rFonts w:ascii="Cambria" w:eastAsia="Cambria" w:hAnsi="Cambria" w:cs="Cambria"/>
          <w:i/>
        </w:rPr>
        <w:t>dersliklerin kapasitesinin öğrenci sayısına göre yeterliliği</w:t>
      </w:r>
      <w:r>
        <w:rPr>
          <w:rFonts w:ascii="Cambria" w:eastAsia="Cambria" w:hAnsi="Cambria" w:cs="Cambria"/>
        </w:rPr>
        <w:t xml:space="preserve"> konusunda %58’lik bir olumlu görüş oranı mevcuttur. Fakültede derslik sayısı ve oturma kapasitesinin büyük ölçüde ihtiyacı karşıladığı anlaşılmaktadır. Bu güçlü yön, önceki yıllarda yapılan yeni derslik düzenlemeleri ve mevcut alanların verimli kullanımından kaynaklanmaktadır [kanıt]. Bununla beraber, dersliklerin iklimlendirme, aydınlatma gibi fiziki şartlarına dair memnuniyet oranı %51 ile orta seviyededir; bu konu gelişime açık alanlar bölümünde ele alınmıştır. Genel olarak öğrenciler fakülte binalarının kapasite açısından yeterli olduğunu düşünmekte, bu da eğitim ortamının kalabalık veya aşırı yoğun olmadığı anlamına gelmektedir. Mevcut fiziki altyapının korunması ve gerektiğinde iyileştirilmesi (örneğin cihaz bakım-onarımları) için fakülte yönetimi periyodik kontrolleri sürdürecektir.</w:t>
      </w:r>
    </w:p>
    <w:p w14:paraId="4ADC863B" w14:textId="77777777" w:rsidR="006D031A" w:rsidRDefault="00036B69">
      <w:pPr>
        <w:numPr>
          <w:ilvl w:val="0"/>
          <w:numId w:val="7"/>
        </w:numPr>
        <w:spacing w:after="60" w:line="240" w:lineRule="auto"/>
        <w:jc w:val="both"/>
        <w:rPr>
          <w:rFonts w:ascii="Cambria" w:eastAsia="Cambria" w:hAnsi="Cambria" w:cs="Cambria"/>
        </w:rPr>
      </w:pPr>
      <w:r>
        <w:rPr>
          <w:rFonts w:ascii="Cambria" w:eastAsia="Cambria" w:hAnsi="Cambria" w:cs="Cambria"/>
          <w:b/>
        </w:rPr>
        <w:t>Uygulama altyapısı (Laboratuvar ve atölyeler):</w:t>
      </w:r>
      <w:r>
        <w:rPr>
          <w:rFonts w:ascii="Cambria" w:eastAsia="Cambria" w:hAnsi="Cambria" w:cs="Cambria"/>
        </w:rPr>
        <w:t xml:space="preserve"> </w:t>
      </w:r>
      <w:r>
        <w:rPr>
          <w:rFonts w:ascii="Cambria" w:eastAsia="Cambria" w:hAnsi="Cambria" w:cs="Cambria"/>
          <w:i/>
        </w:rPr>
        <w:t>Laboratuvar gibi uygulama alanlarının yeterli düzeyde olması</w:t>
      </w:r>
      <w:r>
        <w:rPr>
          <w:rFonts w:ascii="Cambria" w:eastAsia="Cambria" w:hAnsi="Cambria" w:cs="Cambria"/>
        </w:rPr>
        <w:t xml:space="preserve"> (soru 3) ve </w:t>
      </w:r>
      <w:r>
        <w:rPr>
          <w:rFonts w:ascii="Cambria" w:eastAsia="Cambria" w:hAnsi="Cambria" w:cs="Cambria"/>
          <w:i/>
        </w:rPr>
        <w:t>uygulama alanlarının donanımı</w:t>
      </w:r>
      <w:r>
        <w:rPr>
          <w:rFonts w:ascii="Cambria" w:eastAsia="Cambria" w:hAnsi="Cambria" w:cs="Cambria"/>
        </w:rPr>
        <w:t xml:space="preserve"> (soru 4) konularında olumlu yanıt oranları sırasıyla yalnızca %32 ve %38 olarak tespit edilmiştir. Bu sorular aynı zamanda %29 gibi yüksek olumsuz görüş oranlarına sahiptir, yani öğrencilerin önemli bir kısmı fakültede uygulama yapabilecekleri mekân ve ekipmanların yetersiz olduğunu düşünmektedir. </w:t>
      </w:r>
      <w:r>
        <w:rPr>
          <w:rFonts w:ascii="Cambria" w:eastAsia="Cambria" w:hAnsi="Cambria" w:cs="Cambria"/>
          <w:b/>
        </w:rPr>
        <w:t>Ancak bu anketin fakülte genelinde olduğu unutulmamalıdır.</w:t>
      </w:r>
      <w:r>
        <w:rPr>
          <w:rFonts w:ascii="Cambria" w:eastAsia="Cambria" w:hAnsi="Cambria" w:cs="Cambria"/>
        </w:rPr>
        <w:t xml:space="preserve"> </w:t>
      </w:r>
    </w:p>
    <w:p w14:paraId="09165409" w14:textId="77777777" w:rsidR="006D031A" w:rsidRDefault="00036B69">
      <w:pPr>
        <w:numPr>
          <w:ilvl w:val="0"/>
          <w:numId w:val="7"/>
        </w:numPr>
        <w:spacing w:after="60" w:line="240" w:lineRule="auto"/>
        <w:jc w:val="both"/>
        <w:rPr>
          <w:rFonts w:ascii="Cambria" w:eastAsia="Cambria" w:hAnsi="Cambria" w:cs="Cambria"/>
        </w:rPr>
      </w:pPr>
      <w:r>
        <w:rPr>
          <w:rFonts w:ascii="Cambria" w:eastAsia="Cambria" w:hAnsi="Cambria" w:cs="Cambria"/>
          <w:b/>
        </w:rPr>
        <w:t>Uygulamalı eğitim ve staj imkanları:</w:t>
      </w:r>
      <w:r>
        <w:rPr>
          <w:rFonts w:ascii="Cambria" w:eastAsia="Cambria" w:hAnsi="Cambria" w:cs="Cambria"/>
        </w:rPr>
        <w:t xml:space="preserve"> Anketin </w:t>
      </w:r>
      <w:r>
        <w:rPr>
          <w:rFonts w:ascii="Cambria" w:eastAsia="Cambria" w:hAnsi="Cambria" w:cs="Cambria"/>
          <w:i/>
        </w:rPr>
        <w:t>“Programda yer alan uygulamalı dersler yeterlidir”</w:t>
      </w:r>
      <w:r>
        <w:rPr>
          <w:rFonts w:ascii="Cambria" w:eastAsia="Cambria" w:hAnsi="Cambria" w:cs="Cambria"/>
        </w:rPr>
        <w:t xml:space="preserve"> ifadesine ilişkin olumlu geri bildirim oranı %40’ta kalmıştır (soru 7). Bu bulgu, öğrencilerin müfredattaki uygulamalı eğitim miktarını artırma yönünde bir beklenti içinde olduğunu göstermektedir. Eğitim programının pratiğe dönük yönü fakülte için bir geliştirme alanı olarak ele alınmıştır. Bu doğrultuda fakülte kurulu, </w:t>
      </w:r>
      <w:r>
        <w:rPr>
          <w:rFonts w:ascii="Cambria" w:eastAsia="Cambria" w:hAnsi="Cambria" w:cs="Cambria"/>
          <w:b/>
        </w:rPr>
        <w:t>müfredat gözden geçirme</w:t>
      </w:r>
      <w:r>
        <w:rPr>
          <w:rFonts w:ascii="Cambria" w:eastAsia="Cambria" w:hAnsi="Cambria" w:cs="Cambria"/>
        </w:rPr>
        <w:t xml:space="preserve"> çalışmaları başlatarak uygulamalı ders saatlerinin ve çeşitliliğinin artırılmasını gündeme almıştır. 2024-2025 akademik yılı için Turizm İşletmeciliği lisans programında bazı derslerin içerikleri revize edilmiş, daha fazla saha uygulaması ve proje çalışması entegre edilmiştir (Kanıt 1.6.2.a). Bölgedeki turizm işletmeleri ile yapılan anlaşmalar sayesinde daha fazla öğrenciye yaz stajı </w:t>
      </w:r>
      <w:proofErr w:type="gramStart"/>
      <w:r>
        <w:rPr>
          <w:rFonts w:ascii="Cambria" w:eastAsia="Cambria" w:hAnsi="Cambria" w:cs="Cambria"/>
        </w:rPr>
        <w:t>imkanı</w:t>
      </w:r>
      <w:proofErr w:type="gramEnd"/>
      <w:r>
        <w:rPr>
          <w:rFonts w:ascii="Cambria" w:eastAsia="Cambria" w:hAnsi="Cambria" w:cs="Cambria"/>
        </w:rPr>
        <w:t xml:space="preserve"> yaratılması hedeflenmektedir. Bu girişimlerin, öğrencilerin teori ve pratiği bağdaştırma konusundaki memnuniyetini artıracağı öngörülmektedir. İyileştirmelerin etkisi, sonraki anket sonuçlarında takip edilecek ve gerekirse ek önlemler alınacaktır.</w:t>
      </w:r>
    </w:p>
    <w:p w14:paraId="38A2A580" w14:textId="77777777" w:rsidR="006D031A" w:rsidRDefault="00036B69">
      <w:pPr>
        <w:numPr>
          <w:ilvl w:val="0"/>
          <w:numId w:val="7"/>
        </w:numPr>
        <w:spacing w:after="60" w:line="240" w:lineRule="auto"/>
        <w:jc w:val="both"/>
        <w:rPr>
          <w:rFonts w:ascii="Cambria" w:eastAsia="Cambria" w:hAnsi="Cambria" w:cs="Cambria"/>
        </w:rPr>
      </w:pPr>
      <w:r>
        <w:rPr>
          <w:rFonts w:ascii="Cambria" w:eastAsia="Cambria" w:hAnsi="Cambria" w:cs="Cambria"/>
          <w:b/>
        </w:rPr>
        <w:t>Fiziki ortam ve altyapı iyileştirmeleri:</w:t>
      </w:r>
      <w:r>
        <w:rPr>
          <w:rFonts w:ascii="Cambria" w:eastAsia="Cambria" w:hAnsi="Cambria" w:cs="Cambria"/>
        </w:rPr>
        <w:t xml:space="preserve"> Dersliklerin fiziki şartları (ısıtma/soğutma, aydınlatma, projeksiyon gibi donanım) konusunda memnuniyet %51 olumlu, %22 olumsuz düzeyinde kalmıştır. Her ne kadar öğrencilerin çoğunluğu nötr veya memnun görünse de önemli bir kesimin iyileştirme talep ettiği anlaşılmaktadır. Bu noktada fakülte yönetimi, öğrenci geri bildirimlerini ilgili idari birimlere ileterek hızlı aksiyon almıştır. Aynı şekilde, projeksiyon cihazı veya bilgisayar gibi eğitim teknolojileri eksikleri tespit edilerek yenileme çalışmaları başlatılmıştır. 2025 yılı itibari ile fakültemize merkezi derslik binasından 5 adet içerisinde projeksiyon cihazı ve diğer gereçlerin olduğu sınıf tahsis edilmiştir (kanıt 1.6.2.b).  Sınıf ortamının fiziki konforunu artırmak üzere temizlik, düzen, ergonomi konularında da iyileştirmeler gerçekleştirilmiştir. Bu önlemlerin, dolaylı da olsa öğrenci memnuniyetine katkı sağlayacağı düşünülmektedir. Fakülte, altyapıya dair konularda öğrencilerden gelen öneri/şikayetleri dönem boyunca da toplamaya devam </w:t>
      </w:r>
      <w:r>
        <w:rPr>
          <w:rFonts w:ascii="Cambria" w:eastAsia="Cambria" w:hAnsi="Cambria" w:cs="Cambria"/>
        </w:rPr>
        <w:lastRenderedPageBreak/>
        <w:t>etmekte (ör. dilek/öneri kutuları, çevrimiçi form ve yılda bir yapılan anket dışında ara değerlendirmelerle sorunlara hızlı çözümler üretmektedir.</w:t>
      </w:r>
    </w:p>
    <w:p w14:paraId="52B3FD3C"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Yukarıda belirtilen iyileştirme çalışmalarının hayata geçirilmesiyle Turizm Fakültesi, öğrenci memnuniyetini artırma yönünde </w:t>
      </w:r>
      <w:r>
        <w:rPr>
          <w:rFonts w:ascii="Cambria" w:eastAsia="Cambria" w:hAnsi="Cambria" w:cs="Cambria"/>
          <w:b/>
        </w:rPr>
        <w:t>“önlem al”</w:t>
      </w:r>
      <w:r>
        <w:rPr>
          <w:rFonts w:ascii="Cambria" w:eastAsia="Cambria" w:hAnsi="Cambria" w:cs="Cambria"/>
        </w:rPr>
        <w:t xml:space="preserve"> adımını tamamlamış bulunmaktadır. Bu süreçte öğrencilere yönelik iyileştirmeler kapsamında müfredat güncellemesi </w:t>
      </w:r>
      <w:proofErr w:type="gramStart"/>
      <w:r>
        <w:rPr>
          <w:rFonts w:ascii="Cambria" w:eastAsia="Cambria" w:hAnsi="Cambria" w:cs="Cambria"/>
        </w:rPr>
        <w:t>yapılmıştır  (</w:t>
      </w:r>
      <w:proofErr w:type="gramEnd"/>
      <w:r>
        <w:rPr>
          <w:rFonts w:ascii="Cambria" w:eastAsia="Cambria" w:hAnsi="Cambria" w:cs="Cambria"/>
        </w:rPr>
        <w:t xml:space="preserve">Kanıt 1.6.2.c). </w:t>
      </w:r>
      <w:r>
        <w:rPr>
          <w:rFonts w:ascii="Cambria" w:eastAsia="Cambria" w:hAnsi="Cambria" w:cs="Cambria"/>
          <w:b/>
        </w:rPr>
        <w:t>Planla</w:t>
      </w:r>
      <w:r>
        <w:rPr>
          <w:rFonts w:ascii="Cambria" w:eastAsia="Cambria" w:hAnsi="Cambria" w:cs="Cambria"/>
        </w:rPr>
        <w:t xml:space="preserve"> aşamasında belirlenen hedefler doğrultusunda yapılan bu iyileştirmelerin etkinliği, gelecek dönemlerde yeniden </w:t>
      </w:r>
      <w:r>
        <w:rPr>
          <w:rFonts w:ascii="Cambria" w:eastAsia="Cambria" w:hAnsi="Cambria" w:cs="Cambria"/>
          <w:b/>
        </w:rPr>
        <w:t>kontrol</w:t>
      </w:r>
      <w:r>
        <w:rPr>
          <w:rFonts w:ascii="Cambria" w:eastAsia="Cambria" w:hAnsi="Cambria" w:cs="Cambria"/>
        </w:rPr>
        <w:t xml:space="preserve"> edilecektir. Nitekim 2025 yılında yapılacak bir sonraki öğrenci memnuniyet anketi, bu önlemlerin memnuniyet oranlarına yansımasını ölçecektir. Elde edilecek veriler ışığında, gerekirse yeni planlamalar yapılarak PUKÖ döngüsüne uygun şekilde sürekli iyileştirme sürdürülecektir. Sonuç olarak, 2024 öğrenci memnuniyet anketinin ortaya koyduğu bulgular fakülte yönetimi tarafından dikkatle ele alınmış; </w:t>
      </w:r>
      <w:r>
        <w:rPr>
          <w:rFonts w:ascii="Cambria" w:eastAsia="Cambria" w:hAnsi="Cambria" w:cs="Cambria"/>
          <w:b/>
        </w:rPr>
        <w:t>güçlü yönlerin pekiştirilmesi</w:t>
      </w:r>
      <w:r>
        <w:rPr>
          <w:rFonts w:ascii="Cambria" w:eastAsia="Cambria" w:hAnsi="Cambria" w:cs="Cambria"/>
        </w:rPr>
        <w:t xml:space="preserve"> ve </w:t>
      </w:r>
      <w:r>
        <w:rPr>
          <w:rFonts w:ascii="Cambria" w:eastAsia="Cambria" w:hAnsi="Cambria" w:cs="Cambria"/>
          <w:b/>
        </w:rPr>
        <w:t>gelişime açık yönlerin iyileştirilmesi</w:t>
      </w:r>
      <w:r>
        <w:rPr>
          <w:rFonts w:ascii="Cambria" w:eastAsia="Cambria" w:hAnsi="Cambria" w:cs="Cambria"/>
        </w:rPr>
        <w:t xml:space="preserve"> için somut adımlar atılarak kalite güvencesi değerlendirme çevriminde gerekli düzeltici faaliyetler uygulanmıştır. Bu yaklaşım, programın akreditasyon kriterleri doğrultusunda öğrenci odaklı bir iyileştirme kültürünün fakültede yerleştiğinin göstergesidir. Aynı zamanda fakültemiz içerisinde öğrencilerin değerlendirme ve geri bildirim yapabilecekleri “istek, dilek ve öneriler” temalı </w:t>
      </w:r>
      <w:proofErr w:type="spellStart"/>
      <w:r>
        <w:rPr>
          <w:rFonts w:ascii="Cambria" w:eastAsia="Cambria" w:hAnsi="Cambria" w:cs="Cambria"/>
        </w:rPr>
        <w:t>karekod</w:t>
      </w:r>
      <w:proofErr w:type="spellEnd"/>
      <w:r>
        <w:rPr>
          <w:rFonts w:ascii="Cambria" w:eastAsia="Cambria" w:hAnsi="Cambria" w:cs="Cambria"/>
        </w:rPr>
        <w:t xml:space="preserve"> uygulaması da bulunmaktadır (Kanıt 1.6.2.d). Öğrenciler bu sistem üzerinden fakülteye diledikleri zaman düşünce ve geribildirimde bulunma fırsatına sahiptir. </w:t>
      </w:r>
    </w:p>
    <w:p w14:paraId="5E06C98D"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1.7.Öğrencilerin Mezuniyeti</w:t>
      </w:r>
    </w:p>
    <w:p w14:paraId="456F0F7F" w14:textId="77777777" w:rsidR="006D031A" w:rsidRDefault="00036B69">
      <w:pPr>
        <w:spacing w:after="80" w:line="240" w:lineRule="auto"/>
        <w:ind w:firstLine="567"/>
        <w:jc w:val="both"/>
        <w:rPr>
          <w:rFonts w:ascii="Cambria" w:eastAsia="Cambria" w:hAnsi="Cambria" w:cs="Cambria"/>
        </w:rPr>
      </w:pPr>
      <w:r>
        <w:rPr>
          <w:rFonts w:ascii="Cambria" w:eastAsia="Cambria" w:hAnsi="Cambria" w:cs="Cambria"/>
          <w:b/>
        </w:rPr>
        <w:t>1.7.1</w:t>
      </w:r>
      <w:r>
        <w:rPr>
          <w:rFonts w:ascii="Cambria" w:eastAsia="Cambria" w:hAnsi="Cambria" w:cs="Cambria"/>
        </w:rPr>
        <w:t xml:space="preserve">.Tablo 1.7’yi doldurunuz. Öğrencilerin mezuniyetlerine karar vermek ve programın gerektirdiği tüm koşulları yerine getirdiklerini belirlemek için kullanılan </w:t>
      </w:r>
      <w:proofErr w:type="gramStart"/>
      <w:r>
        <w:rPr>
          <w:rFonts w:ascii="Cambria" w:eastAsia="Cambria" w:hAnsi="Cambria" w:cs="Cambria"/>
        </w:rPr>
        <w:t>yöntem(</w:t>
      </w:r>
      <w:proofErr w:type="spellStart"/>
      <w:proofErr w:type="gramEnd"/>
      <w:r>
        <w:rPr>
          <w:rFonts w:ascii="Cambria" w:eastAsia="Cambria" w:hAnsi="Cambria" w:cs="Cambria"/>
        </w:rPr>
        <w:t>ler</w:t>
      </w:r>
      <w:proofErr w:type="spellEnd"/>
      <w:r>
        <w:rPr>
          <w:rFonts w:ascii="Cambria" w:eastAsia="Cambria" w:hAnsi="Cambria" w:cs="Cambria"/>
        </w:rPr>
        <w:t xml:space="preserve">)i, mevzuatınıza atıf yaparak özetleyiniz. Bu </w:t>
      </w:r>
      <w:proofErr w:type="gramStart"/>
      <w:r>
        <w:rPr>
          <w:rFonts w:ascii="Cambria" w:eastAsia="Cambria" w:hAnsi="Cambria" w:cs="Cambria"/>
        </w:rPr>
        <w:t>yöntem(</w:t>
      </w:r>
      <w:proofErr w:type="spellStart"/>
      <w:proofErr w:type="gramEnd"/>
      <w:r>
        <w:rPr>
          <w:rFonts w:ascii="Cambria" w:eastAsia="Cambria" w:hAnsi="Cambria" w:cs="Cambria"/>
        </w:rPr>
        <w:t>ler</w:t>
      </w:r>
      <w:proofErr w:type="spellEnd"/>
      <w:r>
        <w:rPr>
          <w:rFonts w:ascii="Cambria" w:eastAsia="Cambria" w:hAnsi="Cambria" w:cs="Cambria"/>
        </w:rPr>
        <w:t>)in güvenilir olduğunu gerekçeleriyle açıklayınız.</w:t>
      </w:r>
    </w:p>
    <w:p w14:paraId="50B25CD8" w14:textId="77777777" w:rsidR="006D031A" w:rsidRDefault="00036B69">
      <w:pPr>
        <w:spacing w:after="8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Turizm Fakültesi Turizm İşletmeciliği Bölümünde öğrencilerin mezuniyetine karar verme süreci, üniversitenin “</w:t>
      </w:r>
      <w:proofErr w:type="spellStart"/>
      <w:r>
        <w:rPr>
          <w:rFonts w:ascii="Cambria" w:eastAsia="Cambria" w:hAnsi="Cambria" w:cs="Cambria"/>
        </w:rPr>
        <w:t>Önlisans</w:t>
      </w:r>
      <w:proofErr w:type="spellEnd"/>
      <w:r>
        <w:rPr>
          <w:rFonts w:ascii="Cambria" w:eastAsia="Cambria" w:hAnsi="Cambria" w:cs="Cambria"/>
        </w:rPr>
        <w:t xml:space="preserve"> ve Lisans Eğitim-Öğretim ve Sınav </w:t>
      </w:r>
      <w:proofErr w:type="spellStart"/>
      <w:r>
        <w:rPr>
          <w:rFonts w:ascii="Cambria" w:eastAsia="Cambria" w:hAnsi="Cambria" w:cs="Cambria"/>
        </w:rPr>
        <w:t>Yönetmeliği”ne</w:t>
      </w:r>
      <w:proofErr w:type="spellEnd"/>
      <w:r>
        <w:rPr>
          <w:rFonts w:ascii="Cambria" w:eastAsia="Cambria" w:hAnsi="Cambria" w:cs="Cambria"/>
        </w:rPr>
        <w:t xml:space="preserve"> dayanmaktadır. Mezuniyet kararı, öğrencinin programın gerektirdiği tüm akademik yükümlülükleri yerine getirip getirmediğinin tespitiyle verilir. Bu kapsamda öğrencinin kayıtlı olduğu programdaki tüm dersleri başarmış olması, zorunlu stajlarını tamamlamış bulunması ve genel not ortalamasının en az 2.00 olması temel şartlardır. Yönetmeliğin ilgili maddelerine göre öğrencinin başarısız olduğu hiçbir dersin bulunmaması gereklidir ve tüm derslerden en az DD harf notu almış olması beklenir. Ayrıca lisans programlarında yer alan bitirme projesi niteliğindeki dersin de başarıyla tamamlanması mezuniyet koşulları arasındadır.</w:t>
      </w:r>
    </w:p>
    <w:p w14:paraId="65A09EE9" w14:textId="77777777" w:rsidR="006D031A" w:rsidRDefault="00036B69">
      <w:pPr>
        <w:spacing w:after="80" w:line="240" w:lineRule="auto"/>
        <w:ind w:firstLine="567"/>
        <w:jc w:val="both"/>
        <w:rPr>
          <w:rFonts w:ascii="Cambria" w:eastAsia="Cambria" w:hAnsi="Cambria" w:cs="Cambria"/>
        </w:rPr>
      </w:pPr>
      <w:r>
        <w:rPr>
          <w:rFonts w:ascii="Cambria" w:eastAsia="Cambria" w:hAnsi="Cambria" w:cs="Cambria"/>
        </w:rPr>
        <w:t>Öğrenci, bu akademik yükümlülüklerin tamamını yerine getirdiğinde, öğrenci işleri tarafından akademik durumu incelenerek ilgili fakülte yönetim kurulunun onayına sunulur. Yönetim kurulu, öğrencinin başarı durumu ile birlikte derslerini ve genel not ortalamasını değerlendirerek mezuniyet kararını verir. Bu süreç, yalnızca idari bir onaydan ibaret değildir; aynı zamanda akademik yeterliliğin kurumsal denetim mekanizması ile teyit edildiği bir işlemdir.</w:t>
      </w:r>
    </w:p>
    <w:p w14:paraId="5DFD45AE" w14:textId="77777777" w:rsidR="006D031A" w:rsidRDefault="00036B69">
      <w:pPr>
        <w:spacing w:after="80" w:line="240" w:lineRule="auto"/>
        <w:ind w:firstLine="567"/>
        <w:jc w:val="both"/>
        <w:rPr>
          <w:rFonts w:ascii="Cambria" w:eastAsia="Cambria" w:hAnsi="Cambria" w:cs="Cambria"/>
        </w:rPr>
      </w:pPr>
      <w:r>
        <w:rPr>
          <w:rFonts w:ascii="Cambria" w:eastAsia="Cambria" w:hAnsi="Cambria" w:cs="Cambria"/>
        </w:rPr>
        <w:t xml:space="preserve">Söz konusu yöntemlerin güvenilirliği, mezuniyet şartlarının üniversite düzeyinde yönetmeliklerle açık ve ölçülebilir biçimde tanımlanmış olmasından kaynaklanır. Akademik başarı, Avrupa Kredi Transfer Sistemine (AKTS) uyumlu olarak belirlenen ders kredileri üzerinden izlenmekte, </w:t>
      </w:r>
      <w:proofErr w:type="spellStart"/>
      <w:r>
        <w:rPr>
          <w:rFonts w:ascii="Cambria" w:eastAsia="Cambria" w:hAnsi="Cambria" w:cs="Cambria"/>
        </w:rPr>
        <w:t>notlandırma</w:t>
      </w:r>
      <w:proofErr w:type="spellEnd"/>
      <w:r>
        <w:rPr>
          <w:rFonts w:ascii="Cambria" w:eastAsia="Cambria" w:hAnsi="Cambria" w:cs="Cambria"/>
        </w:rPr>
        <w:t xml:space="preserve"> sistemi ve genel not ortalaması hesaplamaları ise standart akademik kurallara göre yapılmaktadır. Ayrıca akademik danışmanlık sistemi ve fakülte kurullarının karar mekanizmasındaki rolü, öğrenci değerlendirmelerinin çok katmanlı bir denetim süzgecinden geçmesini sağlar. Böylece mezuniyet kararları hem akademik hem de idari olarak güvenilir biçimde alınmakta ve mezun olan öğrencilerin program yeterliliklerini sağladığı garanti altına alınmaktadır.</w:t>
      </w:r>
    </w:p>
    <w:p w14:paraId="586719C6" w14:textId="77777777" w:rsidR="006D031A" w:rsidRDefault="006D031A">
      <w:pPr>
        <w:spacing w:before="240" w:after="120" w:line="240" w:lineRule="auto"/>
        <w:ind w:firstLine="567"/>
        <w:jc w:val="center"/>
        <w:rPr>
          <w:rFonts w:ascii="Cambria" w:eastAsia="Cambria" w:hAnsi="Cambria" w:cs="Cambria"/>
          <w:b/>
          <w:i/>
        </w:rPr>
      </w:pPr>
    </w:p>
    <w:p w14:paraId="06549A8C" w14:textId="77777777" w:rsidR="006D031A" w:rsidRDefault="006D031A">
      <w:pPr>
        <w:spacing w:before="240" w:after="120" w:line="240" w:lineRule="auto"/>
        <w:rPr>
          <w:rFonts w:ascii="Cambria" w:eastAsia="Cambria" w:hAnsi="Cambria" w:cs="Cambria"/>
          <w:b/>
          <w:i/>
        </w:rPr>
      </w:pPr>
    </w:p>
    <w:p w14:paraId="76B9A9A0" w14:textId="77777777" w:rsidR="006D031A" w:rsidRDefault="00036B69">
      <w:pPr>
        <w:spacing w:before="240" w:after="120" w:line="240" w:lineRule="auto"/>
        <w:ind w:firstLine="567"/>
        <w:jc w:val="center"/>
        <w:rPr>
          <w:rFonts w:ascii="Cambria" w:eastAsia="Cambria" w:hAnsi="Cambria" w:cs="Cambria"/>
          <w:b/>
          <w:i/>
        </w:rPr>
      </w:pPr>
      <w:r>
        <w:rPr>
          <w:rFonts w:ascii="Cambria" w:eastAsia="Cambria" w:hAnsi="Cambria" w:cs="Cambria"/>
          <w:b/>
          <w:i/>
        </w:rPr>
        <w:lastRenderedPageBreak/>
        <w:t>Tablo 1.7. Öğrenci ve Mezun Sayıları</w:t>
      </w:r>
    </w:p>
    <w:tbl>
      <w:tblPr>
        <w:tblStyle w:val="affff3"/>
        <w:tblW w:w="107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950"/>
        <w:gridCol w:w="988"/>
        <w:gridCol w:w="567"/>
        <w:gridCol w:w="567"/>
        <w:gridCol w:w="561"/>
        <w:gridCol w:w="567"/>
        <w:gridCol w:w="473"/>
        <w:gridCol w:w="567"/>
        <w:gridCol w:w="708"/>
        <w:gridCol w:w="549"/>
        <w:gridCol w:w="686"/>
        <w:gridCol w:w="686"/>
        <w:gridCol w:w="685"/>
        <w:gridCol w:w="686"/>
      </w:tblGrid>
      <w:tr w:rsidR="006D031A" w14:paraId="2B4F90A2" w14:textId="77777777">
        <w:trPr>
          <w:cantSplit/>
          <w:trHeight w:val="257"/>
          <w:tblHeader/>
          <w:jc w:val="center"/>
        </w:trPr>
        <w:tc>
          <w:tcPr>
            <w:tcW w:w="1466" w:type="dxa"/>
            <w:vMerge w:val="restart"/>
            <w:vAlign w:val="center"/>
          </w:tcPr>
          <w:p w14:paraId="4BAD44E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Akademik Yıl</w:t>
            </w:r>
            <w:r>
              <w:rPr>
                <w:rFonts w:ascii="Cambria" w:eastAsia="Cambria" w:hAnsi="Cambria" w:cs="Cambria"/>
                <w:sz w:val="20"/>
                <w:szCs w:val="20"/>
                <w:vertAlign w:val="superscript"/>
              </w:rPr>
              <w:t>1</w:t>
            </w:r>
          </w:p>
        </w:tc>
        <w:tc>
          <w:tcPr>
            <w:tcW w:w="950" w:type="dxa"/>
            <w:vMerge w:val="restart"/>
          </w:tcPr>
          <w:p w14:paraId="513838F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Hazırlık türü</w:t>
            </w:r>
            <w:r>
              <w:rPr>
                <w:rFonts w:ascii="Cambria" w:eastAsia="Cambria" w:hAnsi="Cambria" w:cs="Cambria"/>
                <w:sz w:val="20"/>
                <w:szCs w:val="20"/>
                <w:vertAlign w:val="superscript"/>
              </w:rPr>
              <w:t>2</w:t>
            </w:r>
          </w:p>
        </w:tc>
        <w:tc>
          <w:tcPr>
            <w:tcW w:w="988" w:type="dxa"/>
            <w:vMerge w:val="restart"/>
            <w:vAlign w:val="center"/>
          </w:tcPr>
          <w:p w14:paraId="74EF262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Hazırlık</w:t>
            </w:r>
          </w:p>
        </w:tc>
        <w:tc>
          <w:tcPr>
            <w:tcW w:w="2262" w:type="dxa"/>
            <w:gridSpan w:val="4"/>
            <w:vAlign w:val="center"/>
          </w:tcPr>
          <w:p w14:paraId="1597F473" w14:textId="77777777" w:rsidR="006D031A" w:rsidRDefault="00036B69">
            <w:pPr>
              <w:spacing w:after="0" w:line="240" w:lineRule="auto"/>
              <w:jc w:val="center"/>
              <w:rPr>
                <w:rFonts w:ascii="Cambria" w:eastAsia="Cambria" w:hAnsi="Cambria" w:cs="Cambria"/>
                <w:sz w:val="20"/>
                <w:szCs w:val="20"/>
                <w:vertAlign w:val="superscript"/>
              </w:rPr>
            </w:pPr>
            <w:r>
              <w:rPr>
                <w:rFonts w:ascii="Cambria" w:eastAsia="Cambria" w:hAnsi="Cambria" w:cs="Cambria"/>
                <w:sz w:val="20"/>
                <w:szCs w:val="20"/>
              </w:rPr>
              <w:t>Sınıf</w:t>
            </w:r>
            <w:r>
              <w:rPr>
                <w:rFonts w:ascii="Cambria" w:eastAsia="Cambria" w:hAnsi="Cambria" w:cs="Cambria"/>
                <w:sz w:val="20"/>
                <w:szCs w:val="20"/>
                <w:vertAlign w:val="superscript"/>
              </w:rPr>
              <w:t>3</w:t>
            </w:r>
          </w:p>
        </w:tc>
        <w:tc>
          <w:tcPr>
            <w:tcW w:w="2297" w:type="dxa"/>
            <w:gridSpan w:val="4"/>
          </w:tcPr>
          <w:p w14:paraId="0189958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Toplam Öğrenci Sayıları</w:t>
            </w:r>
            <w:r>
              <w:rPr>
                <w:rFonts w:ascii="Cambria" w:eastAsia="Cambria" w:hAnsi="Cambria" w:cs="Cambria"/>
                <w:sz w:val="20"/>
                <w:szCs w:val="20"/>
                <w:vertAlign w:val="superscript"/>
              </w:rPr>
              <w:t>4</w:t>
            </w:r>
          </w:p>
        </w:tc>
        <w:tc>
          <w:tcPr>
            <w:tcW w:w="2743" w:type="dxa"/>
            <w:gridSpan w:val="4"/>
          </w:tcPr>
          <w:p w14:paraId="1639326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Toplam Mezun Sayıları</w:t>
            </w:r>
            <w:r>
              <w:rPr>
                <w:rFonts w:ascii="Cambria" w:eastAsia="Cambria" w:hAnsi="Cambria" w:cs="Cambria"/>
                <w:sz w:val="20"/>
                <w:szCs w:val="20"/>
                <w:vertAlign w:val="superscript"/>
              </w:rPr>
              <w:t>4</w:t>
            </w:r>
          </w:p>
        </w:tc>
      </w:tr>
      <w:tr w:rsidR="006D031A" w14:paraId="29AFA433" w14:textId="77777777">
        <w:trPr>
          <w:cantSplit/>
          <w:trHeight w:val="145"/>
          <w:tblHeader/>
          <w:jc w:val="center"/>
        </w:trPr>
        <w:tc>
          <w:tcPr>
            <w:tcW w:w="1466" w:type="dxa"/>
            <w:vMerge/>
            <w:vAlign w:val="center"/>
          </w:tcPr>
          <w:p w14:paraId="266C5575"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50" w:type="dxa"/>
            <w:vMerge/>
          </w:tcPr>
          <w:p w14:paraId="251726FC"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88" w:type="dxa"/>
            <w:vMerge/>
            <w:vAlign w:val="center"/>
          </w:tcPr>
          <w:p w14:paraId="043F5998"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567" w:type="dxa"/>
            <w:vAlign w:val="center"/>
          </w:tcPr>
          <w:p w14:paraId="0D5CD55B"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1.</w:t>
            </w:r>
          </w:p>
        </w:tc>
        <w:tc>
          <w:tcPr>
            <w:tcW w:w="567" w:type="dxa"/>
            <w:vAlign w:val="center"/>
          </w:tcPr>
          <w:p w14:paraId="3D71B793"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2.</w:t>
            </w:r>
          </w:p>
        </w:tc>
        <w:tc>
          <w:tcPr>
            <w:tcW w:w="561" w:type="dxa"/>
            <w:vAlign w:val="center"/>
          </w:tcPr>
          <w:p w14:paraId="4E9C4460"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3.</w:t>
            </w:r>
          </w:p>
        </w:tc>
        <w:tc>
          <w:tcPr>
            <w:tcW w:w="567" w:type="dxa"/>
            <w:vAlign w:val="center"/>
          </w:tcPr>
          <w:p w14:paraId="5BF8016C"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4.</w:t>
            </w:r>
          </w:p>
        </w:tc>
        <w:tc>
          <w:tcPr>
            <w:tcW w:w="473" w:type="dxa"/>
          </w:tcPr>
          <w:p w14:paraId="545B715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ÖL</w:t>
            </w:r>
          </w:p>
        </w:tc>
        <w:tc>
          <w:tcPr>
            <w:tcW w:w="567" w:type="dxa"/>
            <w:vAlign w:val="center"/>
          </w:tcPr>
          <w:p w14:paraId="5316E52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L</w:t>
            </w:r>
          </w:p>
        </w:tc>
        <w:tc>
          <w:tcPr>
            <w:tcW w:w="708" w:type="dxa"/>
            <w:vAlign w:val="center"/>
          </w:tcPr>
          <w:p w14:paraId="3062C46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YL</w:t>
            </w:r>
          </w:p>
        </w:tc>
        <w:tc>
          <w:tcPr>
            <w:tcW w:w="549" w:type="dxa"/>
            <w:vAlign w:val="center"/>
          </w:tcPr>
          <w:p w14:paraId="58151063"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D</w:t>
            </w:r>
          </w:p>
        </w:tc>
        <w:tc>
          <w:tcPr>
            <w:tcW w:w="686" w:type="dxa"/>
          </w:tcPr>
          <w:p w14:paraId="3B227A8F"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ÖL</w:t>
            </w:r>
          </w:p>
        </w:tc>
        <w:tc>
          <w:tcPr>
            <w:tcW w:w="686" w:type="dxa"/>
            <w:vAlign w:val="center"/>
          </w:tcPr>
          <w:p w14:paraId="34C49C90"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L</w:t>
            </w:r>
          </w:p>
        </w:tc>
        <w:tc>
          <w:tcPr>
            <w:tcW w:w="685" w:type="dxa"/>
            <w:vAlign w:val="center"/>
          </w:tcPr>
          <w:p w14:paraId="75B70744"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YL</w:t>
            </w:r>
          </w:p>
        </w:tc>
        <w:tc>
          <w:tcPr>
            <w:tcW w:w="686" w:type="dxa"/>
            <w:vAlign w:val="center"/>
          </w:tcPr>
          <w:p w14:paraId="099EBC6F" w14:textId="77777777" w:rsidR="006D031A" w:rsidRDefault="00036B6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D</w:t>
            </w:r>
          </w:p>
        </w:tc>
      </w:tr>
      <w:tr w:rsidR="006D031A" w14:paraId="16B76D2C" w14:textId="77777777">
        <w:trPr>
          <w:cantSplit/>
          <w:trHeight w:val="257"/>
          <w:tblHeader/>
          <w:jc w:val="center"/>
        </w:trPr>
        <w:tc>
          <w:tcPr>
            <w:tcW w:w="1466" w:type="dxa"/>
            <w:vAlign w:val="center"/>
          </w:tcPr>
          <w:p w14:paraId="523B030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2024</w:t>
            </w:r>
          </w:p>
        </w:tc>
        <w:tc>
          <w:tcPr>
            <w:tcW w:w="950" w:type="dxa"/>
            <w:vAlign w:val="center"/>
          </w:tcPr>
          <w:p w14:paraId="3CEF2C55"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3E84931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7F0BCDD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124</w:t>
            </w:r>
          </w:p>
        </w:tc>
        <w:tc>
          <w:tcPr>
            <w:tcW w:w="567" w:type="dxa"/>
            <w:vAlign w:val="center"/>
          </w:tcPr>
          <w:p w14:paraId="02E5A8C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98</w:t>
            </w:r>
          </w:p>
        </w:tc>
        <w:tc>
          <w:tcPr>
            <w:tcW w:w="561" w:type="dxa"/>
            <w:vAlign w:val="center"/>
          </w:tcPr>
          <w:p w14:paraId="3F896A5C"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80</w:t>
            </w:r>
          </w:p>
        </w:tc>
        <w:tc>
          <w:tcPr>
            <w:tcW w:w="567" w:type="dxa"/>
            <w:vAlign w:val="center"/>
          </w:tcPr>
          <w:p w14:paraId="15C21382"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61</w:t>
            </w:r>
          </w:p>
        </w:tc>
        <w:tc>
          <w:tcPr>
            <w:tcW w:w="473" w:type="dxa"/>
          </w:tcPr>
          <w:p w14:paraId="517322AA"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4905B5B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366</w:t>
            </w:r>
          </w:p>
        </w:tc>
        <w:tc>
          <w:tcPr>
            <w:tcW w:w="708" w:type="dxa"/>
            <w:vAlign w:val="center"/>
          </w:tcPr>
          <w:p w14:paraId="7B180A4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644F7B3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5835FD9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2A4D5355"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34</w:t>
            </w:r>
          </w:p>
        </w:tc>
        <w:tc>
          <w:tcPr>
            <w:tcW w:w="685" w:type="dxa"/>
            <w:vAlign w:val="center"/>
          </w:tcPr>
          <w:p w14:paraId="7382AB6F"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76F7AD1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6D031A" w14:paraId="2F734E41" w14:textId="77777777">
        <w:trPr>
          <w:cantSplit/>
          <w:trHeight w:val="257"/>
          <w:tblHeader/>
          <w:jc w:val="center"/>
        </w:trPr>
        <w:tc>
          <w:tcPr>
            <w:tcW w:w="1466" w:type="dxa"/>
            <w:vAlign w:val="center"/>
          </w:tcPr>
          <w:p w14:paraId="15E3FE8A"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2023</w:t>
            </w:r>
          </w:p>
        </w:tc>
        <w:tc>
          <w:tcPr>
            <w:tcW w:w="950" w:type="dxa"/>
            <w:vAlign w:val="center"/>
          </w:tcPr>
          <w:p w14:paraId="66A8A78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6F2FFD7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1F1BE87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118</w:t>
            </w:r>
          </w:p>
        </w:tc>
        <w:tc>
          <w:tcPr>
            <w:tcW w:w="567" w:type="dxa"/>
            <w:vAlign w:val="center"/>
          </w:tcPr>
          <w:p w14:paraId="0CB21173"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107</w:t>
            </w:r>
          </w:p>
        </w:tc>
        <w:tc>
          <w:tcPr>
            <w:tcW w:w="561" w:type="dxa"/>
            <w:vAlign w:val="center"/>
          </w:tcPr>
          <w:p w14:paraId="265411B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54</w:t>
            </w:r>
          </w:p>
        </w:tc>
        <w:tc>
          <w:tcPr>
            <w:tcW w:w="567" w:type="dxa"/>
            <w:vAlign w:val="center"/>
          </w:tcPr>
          <w:p w14:paraId="02376D8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67</w:t>
            </w:r>
          </w:p>
        </w:tc>
        <w:tc>
          <w:tcPr>
            <w:tcW w:w="473" w:type="dxa"/>
          </w:tcPr>
          <w:p w14:paraId="2371665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506F644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350</w:t>
            </w:r>
          </w:p>
        </w:tc>
        <w:tc>
          <w:tcPr>
            <w:tcW w:w="708" w:type="dxa"/>
            <w:vAlign w:val="center"/>
          </w:tcPr>
          <w:p w14:paraId="5C66FEB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764777A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2EC6C14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19F07DE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54</w:t>
            </w:r>
          </w:p>
        </w:tc>
        <w:tc>
          <w:tcPr>
            <w:tcW w:w="685" w:type="dxa"/>
            <w:vAlign w:val="center"/>
          </w:tcPr>
          <w:p w14:paraId="3A1AF5F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375ABF8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6D031A" w14:paraId="1A42E71A" w14:textId="77777777">
        <w:trPr>
          <w:cantSplit/>
          <w:trHeight w:val="257"/>
          <w:tblHeader/>
          <w:jc w:val="center"/>
        </w:trPr>
        <w:tc>
          <w:tcPr>
            <w:tcW w:w="1466" w:type="dxa"/>
            <w:vAlign w:val="center"/>
          </w:tcPr>
          <w:p w14:paraId="758DD8C5"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2022</w:t>
            </w:r>
          </w:p>
        </w:tc>
        <w:tc>
          <w:tcPr>
            <w:tcW w:w="950" w:type="dxa"/>
            <w:vAlign w:val="center"/>
          </w:tcPr>
          <w:p w14:paraId="5DC1F08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7434774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1BD0C6A5"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143</w:t>
            </w:r>
          </w:p>
        </w:tc>
        <w:tc>
          <w:tcPr>
            <w:tcW w:w="567" w:type="dxa"/>
            <w:vAlign w:val="center"/>
          </w:tcPr>
          <w:p w14:paraId="3361787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94</w:t>
            </w:r>
          </w:p>
        </w:tc>
        <w:tc>
          <w:tcPr>
            <w:tcW w:w="561" w:type="dxa"/>
            <w:vAlign w:val="center"/>
          </w:tcPr>
          <w:p w14:paraId="3D58375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61</w:t>
            </w:r>
          </w:p>
        </w:tc>
        <w:tc>
          <w:tcPr>
            <w:tcW w:w="567" w:type="dxa"/>
            <w:vAlign w:val="center"/>
          </w:tcPr>
          <w:p w14:paraId="7C50D07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81</w:t>
            </w:r>
          </w:p>
        </w:tc>
        <w:tc>
          <w:tcPr>
            <w:tcW w:w="473" w:type="dxa"/>
          </w:tcPr>
          <w:p w14:paraId="435A2B5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753E693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384</w:t>
            </w:r>
          </w:p>
        </w:tc>
        <w:tc>
          <w:tcPr>
            <w:tcW w:w="708" w:type="dxa"/>
            <w:vAlign w:val="center"/>
          </w:tcPr>
          <w:p w14:paraId="765792C2"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18A621C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386A882A"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69F687E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75</w:t>
            </w:r>
          </w:p>
        </w:tc>
        <w:tc>
          <w:tcPr>
            <w:tcW w:w="685" w:type="dxa"/>
            <w:vAlign w:val="center"/>
          </w:tcPr>
          <w:p w14:paraId="31C972A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1841400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6D031A" w14:paraId="5439CCD8" w14:textId="77777777">
        <w:trPr>
          <w:cantSplit/>
          <w:trHeight w:val="242"/>
          <w:tblHeader/>
          <w:jc w:val="center"/>
        </w:trPr>
        <w:tc>
          <w:tcPr>
            <w:tcW w:w="1466" w:type="dxa"/>
            <w:vAlign w:val="center"/>
          </w:tcPr>
          <w:p w14:paraId="13A882A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2021</w:t>
            </w:r>
          </w:p>
        </w:tc>
        <w:tc>
          <w:tcPr>
            <w:tcW w:w="950" w:type="dxa"/>
            <w:vAlign w:val="center"/>
          </w:tcPr>
          <w:p w14:paraId="42A8E89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64F0550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72FADBC2"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81</w:t>
            </w:r>
          </w:p>
        </w:tc>
        <w:tc>
          <w:tcPr>
            <w:tcW w:w="567" w:type="dxa"/>
            <w:vAlign w:val="center"/>
          </w:tcPr>
          <w:p w14:paraId="1CCDA91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116</w:t>
            </w:r>
          </w:p>
        </w:tc>
        <w:tc>
          <w:tcPr>
            <w:tcW w:w="561" w:type="dxa"/>
            <w:vAlign w:val="center"/>
          </w:tcPr>
          <w:p w14:paraId="18DCF53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75</w:t>
            </w:r>
          </w:p>
        </w:tc>
        <w:tc>
          <w:tcPr>
            <w:tcW w:w="567" w:type="dxa"/>
            <w:vAlign w:val="center"/>
          </w:tcPr>
          <w:p w14:paraId="6FB8A76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98</w:t>
            </w:r>
          </w:p>
        </w:tc>
        <w:tc>
          <w:tcPr>
            <w:tcW w:w="473" w:type="dxa"/>
          </w:tcPr>
          <w:p w14:paraId="19FB2BD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53CE39C3"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373</w:t>
            </w:r>
          </w:p>
        </w:tc>
        <w:tc>
          <w:tcPr>
            <w:tcW w:w="708" w:type="dxa"/>
            <w:vAlign w:val="center"/>
          </w:tcPr>
          <w:p w14:paraId="298AD97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4EC4713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6138D29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5BF3520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138</w:t>
            </w:r>
          </w:p>
        </w:tc>
        <w:tc>
          <w:tcPr>
            <w:tcW w:w="685" w:type="dxa"/>
            <w:vAlign w:val="center"/>
          </w:tcPr>
          <w:p w14:paraId="209FB835"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2A6A89E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6D031A" w14:paraId="21CAB36E" w14:textId="77777777">
        <w:trPr>
          <w:cantSplit/>
          <w:trHeight w:val="272"/>
          <w:tblHeader/>
          <w:jc w:val="center"/>
        </w:trPr>
        <w:tc>
          <w:tcPr>
            <w:tcW w:w="1466" w:type="dxa"/>
            <w:vAlign w:val="center"/>
          </w:tcPr>
          <w:p w14:paraId="4874577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2020</w:t>
            </w:r>
          </w:p>
        </w:tc>
        <w:tc>
          <w:tcPr>
            <w:tcW w:w="950" w:type="dxa"/>
            <w:vAlign w:val="center"/>
          </w:tcPr>
          <w:p w14:paraId="324BE6F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24E7715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5DF2C1A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114</w:t>
            </w:r>
          </w:p>
        </w:tc>
        <w:tc>
          <w:tcPr>
            <w:tcW w:w="567" w:type="dxa"/>
            <w:vAlign w:val="center"/>
          </w:tcPr>
          <w:p w14:paraId="44FC41B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103</w:t>
            </w:r>
          </w:p>
        </w:tc>
        <w:tc>
          <w:tcPr>
            <w:tcW w:w="561" w:type="dxa"/>
            <w:vAlign w:val="center"/>
          </w:tcPr>
          <w:p w14:paraId="1C71003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90</w:t>
            </w:r>
          </w:p>
        </w:tc>
        <w:tc>
          <w:tcPr>
            <w:tcW w:w="567" w:type="dxa"/>
            <w:vAlign w:val="center"/>
          </w:tcPr>
          <w:p w14:paraId="3621FA73"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148</w:t>
            </w:r>
          </w:p>
        </w:tc>
        <w:tc>
          <w:tcPr>
            <w:tcW w:w="473" w:type="dxa"/>
          </w:tcPr>
          <w:p w14:paraId="5091D7A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060B259F"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456</w:t>
            </w:r>
          </w:p>
        </w:tc>
        <w:tc>
          <w:tcPr>
            <w:tcW w:w="708" w:type="dxa"/>
            <w:vAlign w:val="center"/>
          </w:tcPr>
          <w:p w14:paraId="74AEF33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76B5767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2A8FC72C"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68D89F2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176</w:t>
            </w:r>
          </w:p>
        </w:tc>
        <w:tc>
          <w:tcPr>
            <w:tcW w:w="685" w:type="dxa"/>
            <w:vAlign w:val="center"/>
          </w:tcPr>
          <w:p w14:paraId="595E6F8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16E9C8D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6D031A" w14:paraId="1CDFE8F8" w14:textId="77777777">
        <w:trPr>
          <w:cantSplit/>
          <w:trHeight w:val="272"/>
          <w:tblHeader/>
          <w:jc w:val="center"/>
        </w:trPr>
        <w:tc>
          <w:tcPr>
            <w:tcW w:w="10706" w:type="dxa"/>
            <w:gridSpan w:val="15"/>
          </w:tcPr>
          <w:p w14:paraId="785235D6" w14:textId="77777777" w:rsidR="006D031A" w:rsidRDefault="00036B69">
            <w:pPr>
              <w:spacing w:before="40"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İçinde bulunulan yıl dâhil, son beş yıl için veriniz. 2022-2023 gibi yazınız.</w:t>
            </w:r>
          </w:p>
          <w:p w14:paraId="04E83966" w14:textId="77777777" w:rsidR="006D031A" w:rsidRDefault="00036B69">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2: </w:t>
            </w:r>
            <w:r>
              <w:rPr>
                <w:rFonts w:ascii="Cambria" w:eastAsia="Cambria" w:hAnsi="Cambria" w:cs="Cambria"/>
                <w:b/>
                <w:i/>
                <w:sz w:val="20"/>
                <w:szCs w:val="20"/>
              </w:rPr>
              <w:t xml:space="preserve">Y: </w:t>
            </w:r>
            <w:r>
              <w:rPr>
                <w:rFonts w:ascii="Cambria" w:eastAsia="Cambria" w:hAnsi="Cambria" w:cs="Cambria"/>
                <w:i/>
                <w:sz w:val="20"/>
                <w:szCs w:val="20"/>
              </w:rPr>
              <w:t>Hazırlık yok</w:t>
            </w:r>
            <w:r>
              <w:rPr>
                <w:rFonts w:ascii="Cambria" w:eastAsia="Cambria" w:hAnsi="Cambria" w:cs="Cambria"/>
                <w:b/>
                <w:i/>
                <w:sz w:val="20"/>
                <w:szCs w:val="20"/>
              </w:rPr>
              <w:t xml:space="preserve">, İ: </w:t>
            </w:r>
            <w:r>
              <w:rPr>
                <w:rFonts w:ascii="Cambria" w:eastAsia="Cambria" w:hAnsi="Cambria" w:cs="Cambria"/>
                <w:i/>
                <w:sz w:val="20"/>
                <w:szCs w:val="20"/>
              </w:rPr>
              <w:t xml:space="preserve">İsteğe bağlı hazırlık, </w:t>
            </w:r>
            <w:r>
              <w:rPr>
                <w:rFonts w:ascii="Cambria" w:eastAsia="Cambria" w:hAnsi="Cambria" w:cs="Cambria"/>
                <w:b/>
                <w:i/>
                <w:sz w:val="20"/>
                <w:szCs w:val="20"/>
              </w:rPr>
              <w:t xml:space="preserve">Z: </w:t>
            </w:r>
            <w:r>
              <w:rPr>
                <w:rFonts w:ascii="Cambria" w:eastAsia="Cambria" w:hAnsi="Cambria" w:cs="Cambria"/>
                <w:i/>
                <w:sz w:val="20"/>
                <w:szCs w:val="20"/>
              </w:rPr>
              <w:t xml:space="preserve">Zorunlu hazırlık </w:t>
            </w:r>
          </w:p>
          <w:p w14:paraId="5BEEABD6" w14:textId="77777777" w:rsidR="006D031A" w:rsidRDefault="00036B69">
            <w:pPr>
              <w:spacing w:after="0" w:line="240" w:lineRule="auto"/>
              <w:jc w:val="both"/>
              <w:rPr>
                <w:rFonts w:ascii="Cambria" w:eastAsia="Cambria" w:hAnsi="Cambria" w:cs="Cambria"/>
                <w:sz w:val="20"/>
                <w:szCs w:val="20"/>
              </w:rPr>
            </w:pPr>
            <w:proofErr w:type="gramStart"/>
            <w:r>
              <w:rPr>
                <w:rFonts w:ascii="Cambria" w:eastAsia="Cambria" w:hAnsi="Cambria" w:cs="Cambria"/>
                <w:i/>
                <w:sz w:val="20"/>
                <w:szCs w:val="20"/>
                <w:vertAlign w:val="superscript"/>
              </w:rPr>
              <w:t>3:</w:t>
            </w:r>
            <w:r>
              <w:rPr>
                <w:rFonts w:ascii="Cambria" w:eastAsia="Cambria" w:hAnsi="Cambria" w:cs="Cambria"/>
                <w:i/>
                <w:sz w:val="20"/>
                <w:szCs w:val="20"/>
              </w:rPr>
              <w:t>Ön</w:t>
            </w:r>
            <w:proofErr w:type="gramEnd"/>
            <w:r>
              <w:rPr>
                <w:rFonts w:ascii="Cambria" w:eastAsia="Cambria" w:hAnsi="Cambria" w:cs="Cambria"/>
                <w:i/>
                <w:sz w:val="20"/>
                <w:szCs w:val="20"/>
              </w:rPr>
              <w:t xml:space="preserve"> lisans programları için sadece 1. ve 2.sınıf sütunları doldurulur.</w:t>
            </w:r>
          </w:p>
          <w:p w14:paraId="6E4309E8" w14:textId="77777777" w:rsidR="006D031A" w:rsidRDefault="00036B69">
            <w:pPr>
              <w:spacing w:after="40" w:line="240" w:lineRule="auto"/>
              <w:jc w:val="both"/>
              <w:rPr>
                <w:rFonts w:ascii="Cambria" w:eastAsia="Cambria" w:hAnsi="Cambria" w:cs="Cambria"/>
                <w:sz w:val="20"/>
                <w:szCs w:val="20"/>
              </w:rPr>
            </w:pPr>
            <w:proofErr w:type="gramStart"/>
            <w:r>
              <w:rPr>
                <w:rFonts w:ascii="Cambria" w:eastAsia="Cambria" w:hAnsi="Cambria" w:cs="Cambria"/>
                <w:i/>
                <w:sz w:val="20"/>
                <w:szCs w:val="20"/>
                <w:vertAlign w:val="superscript"/>
              </w:rPr>
              <w:t>4:</w:t>
            </w:r>
            <w:r>
              <w:rPr>
                <w:rFonts w:ascii="Cambria" w:eastAsia="Cambria" w:hAnsi="Cambria" w:cs="Cambria"/>
                <w:b/>
                <w:i/>
                <w:sz w:val="20"/>
                <w:szCs w:val="20"/>
              </w:rPr>
              <w:t>ÖL</w:t>
            </w:r>
            <w:proofErr w:type="gramEnd"/>
            <w:r>
              <w:rPr>
                <w:rFonts w:ascii="Cambria" w:eastAsia="Cambria" w:hAnsi="Cambria" w:cs="Cambria"/>
                <w:i/>
                <w:sz w:val="20"/>
                <w:szCs w:val="20"/>
              </w:rPr>
              <w:t xml:space="preserve">: Ön lisans, </w:t>
            </w:r>
            <w:r>
              <w:rPr>
                <w:rFonts w:ascii="Cambria" w:eastAsia="Cambria" w:hAnsi="Cambria" w:cs="Cambria"/>
                <w:b/>
                <w:i/>
                <w:sz w:val="20"/>
                <w:szCs w:val="20"/>
              </w:rPr>
              <w:t>L</w:t>
            </w:r>
            <w:r>
              <w:rPr>
                <w:rFonts w:ascii="Cambria" w:eastAsia="Cambria" w:hAnsi="Cambria" w:cs="Cambria"/>
                <w:i/>
                <w:sz w:val="20"/>
                <w:szCs w:val="20"/>
              </w:rPr>
              <w:t xml:space="preserve">: Lisans, </w:t>
            </w:r>
            <w:r>
              <w:rPr>
                <w:rFonts w:ascii="Cambria" w:eastAsia="Cambria" w:hAnsi="Cambria" w:cs="Cambria"/>
                <w:b/>
                <w:i/>
                <w:sz w:val="20"/>
                <w:szCs w:val="20"/>
              </w:rPr>
              <w:t>YL</w:t>
            </w:r>
            <w:r>
              <w:rPr>
                <w:rFonts w:ascii="Cambria" w:eastAsia="Cambria" w:hAnsi="Cambria" w:cs="Cambria"/>
                <w:i/>
                <w:sz w:val="20"/>
                <w:szCs w:val="20"/>
              </w:rPr>
              <w:t xml:space="preserve">: Yüksek Lisans, </w:t>
            </w:r>
            <w:r>
              <w:rPr>
                <w:rFonts w:ascii="Cambria" w:eastAsia="Cambria" w:hAnsi="Cambria" w:cs="Cambria"/>
                <w:b/>
                <w:i/>
                <w:sz w:val="20"/>
                <w:szCs w:val="20"/>
              </w:rPr>
              <w:t>D</w:t>
            </w:r>
            <w:r>
              <w:rPr>
                <w:rFonts w:ascii="Cambria" w:eastAsia="Cambria" w:hAnsi="Cambria" w:cs="Cambria"/>
                <w:i/>
                <w:sz w:val="20"/>
                <w:szCs w:val="20"/>
              </w:rPr>
              <w:t>: Doktora</w:t>
            </w:r>
          </w:p>
        </w:tc>
      </w:tr>
    </w:tbl>
    <w:p w14:paraId="54F923EC" w14:textId="77777777" w:rsidR="006D031A" w:rsidRDefault="00036B69">
      <w:pPr>
        <w:spacing w:before="60" w:after="60" w:line="240" w:lineRule="auto"/>
        <w:ind w:firstLine="567"/>
        <w:jc w:val="both"/>
        <w:rPr>
          <w:rFonts w:ascii="Cambria" w:eastAsia="Cambria" w:hAnsi="Cambria" w:cs="Cambria"/>
        </w:rPr>
      </w:pPr>
      <w:r>
        <w:rPr>
          <w:rFonts w:ascii="Cambria" w:eastAsia="Cambria" w:hAnsi="Cambria" w:cs="Cambria"/>
          <w:b/>
        </w:rPr>
        <w:t>Kaynak</w:t>
      </w:r>
      <w:r>
        <w:rPr>
          <w:rFonts w:ascii="Cambria" w:eastAsia="Cambria" w:hAnsi="Cambria" w:cs="Cambria"/>
        </w:rPr>
        <w:t xml:space="preserve">: </w:t>
      </w:r>
      <w:hyperlink r:id="rId13">
        <w:r>
          <w:rPr>
            <w:rFonts w:ascii="Cambria" w:eastAsia="Cambria" w:hAnsi="Cambria" w:cs="Cambria"/>
            <w:u w:val="single"/>
          </w:rPr>
          <w:t>https://oidb.alanya.edu.tr/istatistik/universitemiz-genel-istatistikleri/</w:t>
        </w:r>
      </w:hyperlink>
      <w:r>
        <w:rPr>
          <w:rFonts w:ascii="Cambria" w:eastAsia="Cambria" w:hAnsi="Cambria" w:cs="Cambria"/>
        </w:rPr>
        <w:t xml:space="preserve"> </w:t>
      </w:r>
    </w:p>
    <w:p w14:paraId="74E3E68E" w14:textId="77777777" w:rsidR="006D031A" w:rsidRDefault="006D031A">
      <w:pPr>
        <w:spacing w:before="60" w:after="60" w:line="240" w:lineRule="auto"/>
        <w:ind w:firstLine="567"/>
        <w:jc w:val="both"/>
        <w:rPr>
          <w:rFonts w:ascii="Cambria" w:eastAsia="Cambria" w:hAnsi="Cambria" w:cs="Cambria"/>
        </w:rPr>
      </w:pPr>
    </w:p>
    <w:p w14:paraId="6610BCE9" w14:textId="77777777" w:rsidR="006D031A" w:rsidRDefault="00036B69">
      <w:pPr>
        <w:spacing w:before="60" w:after="60" w:line="240" w:lineRule="auto"/>
        <w:ind w:firstLine="567"/>
        <w:jc w:val="both"/>
        <w:rPr>
          <w:rFonts w:ascii="Cambria" w:eastAsia="Cambria" w:hAnsi="Cambria" w:cs="Cambria"/>
        </w:rPr>
      </w:pPr>
      <w:r>
        <w:rPr>
          <w:rFonts w:ascii="Cambria" w:eastAsia="Cambria" w:hAnsi="Cambria" w:cs="Cambria"/>
        </w:rPr>
        <w:t>Tablo 1.7’de yer alan öğrenci ve mezun sayıları, programın son dört akademik yılda istikrarlı biçimde mezun verdiğini göstermektedir. Bu durum, programın eğitim-öğretim süreçlerinin sürdürülebilirliği ve öğrenci başarısı açısından olumlu bir göstergedir. Mezun sayılarındaki düzenli seyir, programın ders tamamlama, akademik danışmanlık ve mezuniyet değerlendirme sistemlerinin işlevselliğini yansıtır.</w:t>
      </w:r>
    </w:p>
    <w:p w14:paraId="2B2C2311" w14:textId="77777777" w:rsidR="006D031A" w:rsidRDefault="00036B69">
      <w:pPr>
        <w:spacing w:before="60" w:after="60" w:line="240" w:lineRule="auto"/>
        <w:ind w:firstLine="567"/>
        <w:jc w:val="both"/>
        <w:rPr>
          <w:rFonts w:ascii="Cambria" w:eastAsia="Cambria" w:hAnsi="Cambria" w:cs="Cambria"/>
        </w:rPr>
      </w:pPr>
      <w:r>
        <w:rPr>
          <w:rFonts w:ascii="Cambria" w:eastAsia="Cambria" w:hAnsi="Cambria" w:cs="Cambria"/>
        </w:rPr>
        <w:t>Mezun sayılarının yıldan yıla artması ya da dengeli kalması, öğrencilerin programdan zamanında ve başarılı şekilde mezun olduklarını ve akademik takvimin etkin biçimde uygulandığını ortaya koymaktadır. Bu veri, aynı zamanda eğitim kalitesinin öğrenci başarısına somut biçimde yansıdığını ve program çıktılarının mezuniyet aşamasında karşılandığını göstermektedir. Bu tablo, dış değerlendiricilere programın etkinliği hakkında doğrudan bir gösterge sunmakta; aynı zamanda kalite güvencesi süreçleri kapsamında yapılan izleme ve değerlendirme çalışmalarının sonuçlarının da görünür kılınmasını sağlamaktadır.</w:t>
      </w:r>
    </w:p>
    <w:p w14:paraId="574A16A5" w14:textId="77777777" w:rsidR="006D031A" w:rsidRDefault="00036B69">
      <w:pPr>
        <w:spacing w:before="60" w:after="60" w:line="240" w:lineRule="auto"/>
        <w:ind w:firstLine="567"/>
        <w:jc w:val="both"/>
        <w:rPr>
          <w:rFonts w:ascii="Cambria" w:eastAsia="Cambria" w:hAnsi="Cambria" w:cs="Cambria"/>
        </w:rPr>
      </w:pPr>
      <w:r>
        <w:rPr>
          <w:rFonts w:ascii="Cambria" w:eastAsia="Cambria" w:hAnsi="Cambria" w:cs="Cambria"/>
        </w:rPr>
        <w:t>Akreditasyon bağlamında bu veriler, öğrenci başarma oranlarının ve programın mezuniyet yeterliliklerinin izlendiğini ve kurumsal olarak değerlendirildiğini kanıtlayan güçlü bir çıktıdır. Bu yönüyle öğrenci ve mezun sayıları tablosu, hem iç kalite güvence sisteminin işlediğini hem de dış değerlendirme kriterlerine uygun veri yönetimi sağlandığını belgelemektedir.</w:t>
      </w:r>
    </w:p>
    <w:p w14:paraId="50539F1E" w14:textId="77777777" w:rsidR="006D031A" w:rsidRDefault="00036B69">
      <w:pPr>
        <w:spacing w:after="80" w:line="240" w:lineRule="auto"/>
        <w:ind w:firstLine="567"/>
        <w:jc w:val="both"/>
        <w:rPr>
          <w:rFonts w:ascii="Cambria" w:eastAsia="Cambria" w:hAnsi="Cambria" w:cs="Cambria"/>
        </w:rPr>
      </w:pPr>
      <w:bookmarkStart w:id="22" w:name="_heading=h.1pxezwc" w:colFirst="0" w:colLast="0"/>
      <w:bookmarkEnd w:id="22"/>
      <w:r>
        <w:rPr>
          <w:rFonts w:ascii="Cambria" w:eastAsia="Cambria" w:hAnsi="Cambria" w:cs="Cambria"/>
          <w:b/>
        </w:rPr>
        <w:t>1.8.Mezun İzleme</w:t>
      </w:r>
    </w:p>
    <w:p w14:paraId="330C204F"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1.8.1.</w:t>
      </w:r>
      <w:r>
        <w:rPr>
          <w:rFonts w:ascii="Cambria" w:eastAsia="Cambria" w:hAnsi="Cambria" w:cs="Cambria"/>
        </w:rPr>
        <w:t>Mezunların nasıl bir sistem ile izlendiğini açıklayınız. Yaptıkları işlere göre mezun dağılımı hakkında bilgi veriniz ve kanıtlar sununuz. Bu bilgilerin nasıl elde edildiğini açıklayınız.</w:t>
      </w:r>
    </w:p>
    <w:p w14:paraId="73404B71"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Üniversitemiz bünyesinde Mezunlar derneği bulunmamakta olup Alanya </w:t>
      </w:r>
      <w:proofErr w:type="spellStart"/>
      <w:r>
        <w:rPr>
          <w:rFonts w:ascii="Cambria" w:eastAsia="Cambria" w:hAnsi="Cambria" w:cs="Cambria"/>
        </w:rPr>
        <w:t>Alaaddin</w:t>
      </w:r>
      <w:proofErr w:type="spellEnd"/>
      <w:r>
        <w:rPr>
          <w:rFonts w:ascii="Cambria" w:eastAsia="Cambria" w:hAnsi="Cambria" w:cs="Cambria"/>
        </w:rPr>
        <w:t xml:space="preserve"> Keykubat Üniversitesi mezun izleme süreçleri, üniversitenin Kariyer Geliştirme ve Mezun İlişkileri Koordinatörlüğü tarafından yürütülmekte ve Yükseköğretim Kurulu Başkanlığı (YÖK) tarafından geliştirilen ve Cumhurbaşkanlığı İnsan Kaynakları Ofisi koordinasyonunda faaliyet gösteren “Yetenek Kapısı” sistemi ile entegre şekilde gerçekleştirilmektedir. Mezun öğrenciler </w:t>
      </w:r>
      <w:hyperlink r:id="rId14">
        <w:r>
          <w:rPr>
            <w:rFonts w:ascii="Cambria" w:eastAsia="Cambria" w:hAnsi="Cambria" w:cs="Cambria"/>
            <w:color w:val="000000"/>
            <w:u w:val="single"/>
          </w:rPr>
          <w:t>https://obs.alanya.edu.tr/oibs/kariyer/</w:t>
        </w:r>
      </w:hyperlink>
      <w:r>
        <w:rPr>
          <w:rFonts w:ascii="Cambria" w:eastAsia="Cambria" w:hAnsi="Cambria" w:cs="Cambria"/>
        </w:rPr>
        <w:t xml:space="preserve"> sayfasından yer alan mezunlar </w:t>
      </w:r>
      <w:proofErr w:type="spellStart"/>
      <w:r>
        <w:rPr>
          <w:rFonts w:ascii="Cambria" w:eastAsia="Cambria" w:hAnsi="Cambria" w:cs="Cambria"/>
        </w:rPr>
        <w:t>portalı</w:t>
      </w:r>
      <w:proofErr w:type="spellEnd"/>
      <w:r>
        <w:rPr>
          <w:rFonts w:ascii="Cambria" w:eastAsia="Cambria" w:hAnsi="Cambria" w:cs="Cambria"/>
        </w:rPr>
        <w:t xml:space="preserve"> üzerinde profil oluşturabilmektedir.  Mezun takip sistemi sayesinde </w:t>
      </w:r>
      <w:proofErr w:type="spellStart"/>
      <w:r>
        <w:rPr>
          <w:rFonts w:ascii="Cambria" w:eastAsia="Cambria" w:hAnsi="Cambria" w:cs="Cambria"/>
        </w:rPr>
        <w:t>portala</w:t>
      </w:r>
      <w:proofErr w:type="spellEnd"/>
      <w:r>
        <w:rPr>
          <w:rFonts w:ascii="Cambria" w:eastAsia="Cambria" w:hAnsi="Cambria" w:cs="Cambria"/>
        </w:rPr>
        <w:t xml:space="preserve"> üye </w:t>
      </w:r>
      <w:proofErr w:type="spellStart"/>
      <w:r>
        <w:rPr>
          <w:rFonts w:ascii="Cambria" w:eastAsia="Cambria" w:hAnsi="Cambria" w:cs="Cambria"/>
        </w:rPr>
        <w:t>oan</w:t>
      </w:r>
      <w:proofErr w:type="spellEnd"/>
      <w:r>
        <w:rPr>
          <w:rFonts w:ascii="Cambria" w:eastAsia="Cambria" w:hAnsi="Cambria" w:cs="Cambria"/>
        </w:rPr>
        <w:t xml:space="preserve"> turizm İşletmeciliği mezunlarını ve kariyer gelişimlerini takip etmek mümkün olabilmektedir. Mezun öğrencilerin istihdam durumu, </w:t>
      </w:r>
      <w:proofErr w:type="spellStart"/>
      <w:r>
        <w:rPr>
          <w:rFonts w:ascii="Cambria" w:eastAsia="Cambria" w:hAnsi="Cambria" w:cs="Cambria"/>
        </w:rPr>
        <w:t>sektörel</w:t>
      </w:r>
      <w:proofErr w:type="spellEnd"/>
      <w:r>
        <w:rPr>
          <w:rFonts w:ascii="Cambria" w:eastAsia="Cambria" w:hAnsi="Cambria" w:cs="Cambria"/>
        </w:rPr>
        <w:t xml:space="preserve"> dağılımı ve kariyer gelişimleri bu sistem üzerinden izlenmekte ve ilgili veriler düzenli olarak güncellenmektedir. Yetenek Kapısı” sistemi aracılığıyla mezunlarımız, mezuniyet sonrası iş arama, kariyer gelişimi, staj ve eğitim fırsatlarına erişim imkânı bulmakta; aynı zamanda üniversitemiz mezun veri tabanı da bu sistem üzerinden güncel tutulmaktadır. Mezunlar, sisteme </w:t>
      </w:r>
      <w:proofErr w:type="gramStart"/>
      <w:r>
        <w:rPr>
          <w:rFonts w:ascii="Cambria" w:eastAsia="Cambria" w:hAnsi="Cambria" w:cs="Cambria"/>
        </w:rPr>
        <w:t>kayıt olarak</w:t>
      </w:r>
      <w:proofErr w:type="gramEnd"/>
      <w:r>
        <w:rPr>
          <w:rFonts w:ascii="Cambria" w:eastAsia="Cambria" w:hAnsi="Cambria" w:cs="Cambria"/>
        </w:rPr>
        <w:t xml:space="preserve"> üniversite ile olan bağlarını sürdürmekte ve kariyer merkezinin düzenlediği anketler, etkinlikler ve bilgilendirme faaliyetlerine katılım göstermektedir.</w:t>
      </w:r>
    </w:p>
    <w:p w14:paraId="049B189A"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Bu dijital izleme süreci sayesinde Turizm İşletmeciliği Bölümü mezunlarının hangi alanlarda istihdam edildiği, ne kadar sürede işe yerleştikleri ve hangi yetkinliklerle öne çıktıkları gibi kritik göstergeler elde edilmekte, bu veriler kalite güvence döngüsünde değerlendirilerek </w:t>
      </w:r>
      <w:r>
        <w:rPr>
          <w:rFonts w:ascii="Cambria" w:eastAsia="Cambria" w:hAnsi="Cambria" w:cs="Cambria"/>
        </w:rPr>
        <w:lastRenderedPageBreak/>
        <w:t xml:space="preserve">eğitim programının iyileştirilmesine katkı sağlamaktadır. Bu yönüyle mezun izleme uygulamaları, program çıktılarının iş gücü piyasasında ne ölçüde karşılık bulduğunu gösteren önemli bir kalite göstergesi niteliğindedir. Ayrıca Turizm Fakültesinin kendi bünyesinde de mezunlarını izleme ve mezunların kariyer gelişimlerini takip etmek için mezunlara yönelik anket çalışmaları yürütülmekte (Kanıt 1.8.1.a ve 1.8.1.b) ve bu anketlerin sonuçları turizm fakültesinin </w:t>
      </w:r>
      <w:proofErr w:type="gramStart"/>
      <w:r>
        <w:rPr>
          <w:rFonts w:ascii="Cambria" w:eastAsia="Cambria" w:hAnsi="Cambria" w:cs="Cambria"/>
        </w:rPr>
        <w:t>resmi</w:t>
      </w:r>
      <w:proofErr w:type="gramEnd"/>
      <w:r>
        <w:rPr>
          <w:rFonts w:ascii="Cambria" w:eastAsia="Cambria" w:hAnsi="Cambria" w:cs="Cambria"/>
        </w:rPr>
        <w:t xml:space="preserve"> web sitesinde yayımlanmaktadır (</w:t>
      </w:r>
      <w:hyperlink r:id="rId15">
        <w:r>
          <w:rPr>
            <w:rFonts w:ascii="Cambria" w:eastAsia="Cambria" w:hAnsi="Cambria" w:cs="Cambria"/>
            <w:color w:val="1155CC"/>
            <w:u w:val="single"/>
          </w:rPr>
          <w:t>https://turizm.alanya.edu.tr/kalite/anketler/</w:t>
        </w:r>
      </w:hyperlink>
      <w:r>
        <w:rPr>
          <w:rFonts w:ascii="Cambria" w:eastAsia="Cambria" w:hAnsi="Cambria" w:cs="Cambria"/>
        </w:rPr>
        <w:t>).</w:t>
      </w:r>
    </w:p>
    <w:p w14:paraId="4D0B8ACF"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1.8.2</w:t>
      </w:r>
      <w:r>
        <w:rPr>
          <w:rFonts w:ascii="Cambria" w:eastAsia="Cambria" w:hAnsi="Cambria" w:cs="Cambria"/>
        </w:rPr>
        <w:t>.Mezunların program öğretim amaçlarına, program öğrenim çıktılarına ve ders planına katkılarının nasıl (bu amaçla kullanılan yöntemleri) sağlandığını ve bu amaçla elde edilen veriler/bilgiler çerçevesinde yapılan iyileştirme çalışmaları hakkında kanıtlarıyla bilgi veriniz.</w:t>
      </w:r>
    </w:p>
    <w:p w14:paraId="4ED91040"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Turizm İşletmeciliği Bölümü olarak mezunların program öğretim amaçları, öğrenim çıktıları ve ders planına katkılarını sağlamak amacıyla sistematik yöntemler kullanılmaktadır. Bu kapsamda her akademik yıl içerisinde iki defa mezunlar üniversitemize davet edilmekte; sektör deneyimleri, mesleki gelişimleri ve bölümümüzde aldıkları eğitimi değerlendirmeleri amacıyla toplantılar düzenlenmektedir (Kanıt 1.8.2.a ve 1.8.2.b). Bu toplantılarda mezunların programın iş hayatındaki yeterliliği, ders içeriklerinin </w:t>
      </w:r>
      <w:proofErr w:type="spellStart"/>
      <w:r>
        <w:rPr>
          <w:rFonts w:ascii="Cambria" w:eastAsia="Cambria" w:hAnsi="Cambria" w:cs="Cambria"/>
        </w:rPr>
        <w:t>sektörel</w:t>
      </w:r>
      <w:proofErr w:type="spellEnd"/>
      <w:r>
        <w:rPr>
          <w:rFonts w:ascii="Cambria" w:eastAsia="Cambria" w:hAnsi="Cambria" w:cs="Cambria"/>
        </w:rPr>
        <w:t xml:space="preserve"> beklentilerle uyumu ve uygulamaya dönük yeterlilikleri hakkındaki görüş ve önerileri alınmaktadır. Toplantı notları ve katılımcı geri bildirimleri kayıt altına alınarak müfredat geliştirme süreçlerine entegre edilmektedir.</w:t>
      </w:r>
    </w:p>
    <w:p w14:paraId="7851340C" w14:textId="77777777" w:rsidR="006D031A" w:rsidRDefault="00036B69">
      <w:pPr>
        <w:spacing w:after="60" w:line="240" w:lineRule="auto"/>
        <w:ind w:firstLine="708"/>
        <w:jc w:val="both"/>
        <w:rPr>
          <w:rFonts w:ascii="Cambria" w:eastAsia="Cambria" w:hAnsi="Cambria" w:cs="Cambria"/>
        </w:rPr>
      </w:pPr>
      <w:r>
        <w:rPr>
          <w:rFonts w:ascii="Cambria" w:eastAsia="Cambria" w:hAnsi="Cambria" w:cs="Cambria"/>
        </w:rPr>
        <w:t xml:space="preserve">Ayrıca her yıl düzenlenen Turizm Haftası ve benzeri özel etkinliklerde "Mezun Söyleşileri" gerçekleştirilmektedir. Bu etkinliklerde mezunlarımız aktif olarak katılım sağlamakta; hem güncel sektör deneyimlerini öğrencilere aktarmakta hem de öğrencilerle birebir iletişim kurarak kariyer planlamalarına katkıda bulunmaktadırlar. Bu söyleşilere katılan bölüm mezunlardan iki tanesi mezun oldukları bölümde </w:t>
      </w:r>
      <w:proofErr w:type="spellStart"/>
      <w:r>
        <w:rPr>
          <w:rFonts w:ascii="Cambria" w:eastAsia="Cambria" w:hAnsi="Cambria" w:cs="Cambria"/>
        </w:rPr>
        <w:t>lisansütü</w:t>
      </w:r>
      <w:proofErr w:type="spellEnd"/>
      <w:r>
        <w:rPr>
          <w:rFonts w:ascii="Cambria" w:eastAsia="Cambria" w:hAnsi="Cambria" w:cs="Cambria"/>
        </w:rPr>
        <w:t xml:space="preserve"> eğitimine devam etmiş birisi Dr. Öğretim Üyesi Burcu KARASAKALOĞLU diğeri ise halen doktorasına devam eden Ar. Gör. Muhammet Necati </w:t>
      </w:r>
      <w:proofErr w:type="spellStart"/>
      <w:r>
        <w:rPr>
          <w:rFonts w:ascii="Cambria" w:eastAsia="Cambria" w:hAnsi="Cambria" w:cs="Cambria"/>
        </w:rPr>
        <w:t>ÇELİK’tir</w:t>
      </w:r>
      <w:proofErr w:type="spellEnd"/>
      <w:r>
        <w:rPr>
          <w:rFonts w:ascii="Cambria" w:eastAsia="Cambria" w:hAnsi="Cambria" w:cs="Cambria"/>
        </w:rPr>
        <w:t xml:space="preserve">. Söyleşilere katılan diğer mezunlar arasında Alanya Bölgesinde faaliyet gösteren beş yıldızlı </w:t>
      </w:r>
      <w:proofErr w:type="spellStart"/>
      <w:r>
        <w:rPr>
          <w:rFonts w:ascii="Cambria" w:eastAsia="Cambria" w:hAnsi="Cambria" w:cs="Cambria"/>
        </w:rPr>
        <w:t>Noxinn</w:t>
      </w:r>
      <w:proofErr w:type="spellEnd"/>
      <w:r>
        <w:rPr>
          <w:rFonts w:ascii="Cambria" w:eastAsia="Cambria" w:hAnsi="Cambria" w:cs="Cambria"/>
        </w:rPr>
        <w:t xml:space="preserve"> Deluxe Hotel Satış Pazarlama Direktörü Mert </w:t>
      </w:r>
      <w:proofErr w:type="spellStart"/>
      <w:r>
        <w:rPr>
          <w:rFonts w:ascii="Cambria" w:eastAsia="Cambria" w:hAnsi="Cambria" w:cs="Cambria"/>
        </w:rPr>
        <w:t>Haskan</w:t>
      </w:r>
      <w:proofErr w:type="spellEnd"/>
      <w:r>
        <w:rPr>
          <w:rFonts w:ascii="Cambria" w:eastAsia="Cambria" w:hAnsi="Cambria" w:cs="Cambria"/>
        </w:rPr>
        <w:t xml:space="preserve">, </w:t>
      </w:r>
      <w:proofErr w:type="spellStart"/>
      <w:r>
        <w:rPr>
          <w:rFonts w:ascii="Cambria" w:eastAsia="Cambria" w:hAnsi="Cambria" w:cs="Cambria"/>
        </w:rPr>
        <w:t>Quattro</w:t>
      </w:r>
      <w:proofErr w:type="spellEnd"/>
      <w:r>
        <w:rPr>
          <w:rFonts w:ascii="Cambria" w:eastAsia="Cambria" w:hAnsi="Cambria" w:cs="Cambria"/>
        </w:rPr>
        <w:t xml:space="preserve"> </w:t>
      </w:r>
      <w:proofErr w:type="spellStart"/>
      <w:r>
        <w:rPr>
          <w:rFonts w:ascii="Cambria" w:eastAsia="Cambria" w:hAnsi="Cambria" w:cs="Cambria"/>
        </w:rPr>
        <w:t>Beach</w:t>
      </w:r>
      <w:proofErr w:type="spellEnd"/>
      <w:r>
        <w:rPr>
          <w:rFonts w:ascii="Cambria" w:eastAsia="Cambria" w:hAnsi="Cambria" w:cs="Cambria"/>
        </w:rPr>
        <w:t xml:space="preserve"> </w:t>
      </w:r>
      <w:proofErr w:type="spellStart"/>
      <w:r>
        <w:rPr>
          <w:rFonts w:ascii="Cambria" w:eastAsia="Cambria" w:hAnsi="Cambria" w:cs="Cambria"/>
        </w:rPr>
        <w:t>Spa</w:t>
      </w:r>
      <w:proofErr w:type="spellEnd"/>
      <w:r>
        <w:rPr>
          <w:rFonts w:ascii="Cambria" w:eastAsia="Cambria" w:hAnsi="Cambria" w:cs="Cambria"/>
        </w:rPr>
        <w:t xml:space="preserve"> &amp; </w:t>
      </w:r>
      <w:proofErr w:type="spellStart"/>
      <w:r>
        <w:rPr>
          <w:rFonts w:ascii="Cambria" w:eastAsia="Cambria" w:hAnsi="Cambria" w:cs="Cambria"/>
        </w:rPr>
        <w:t>Resort</w:t>
      </w:r>
      <w:proofErr w:type="spellEnd"/>
      <w:r>
        <w:rPr>
          <w:rFonts w:ascii="Cambria" w:eastAsia="Cambria" w:hAnsi="Cambria" w:cs="Cambria"/>
        </w:rPr>
        <w:t xml:space="preserve"> </w:t>
      </w:r>
      <w:proofErr w:type="spellStart"/>
      <w:r>
        <w:rPr>
          <w:rFonts w:ascii="Cambria" w:eastAsia="Cambria" w:hAnsi="Cambria" w:cs="Cambria"/>
        </w:rPr>
        <w:t>Önbüro</w:t>
      </w:r>
      <w:proofErr w:type="spellEnd"/>
      <w:r>
        <w:rPr>
          <w:rFonts w:ascii="Cambria" w:eastAsia="Cambria" w:hAnsi="Cambria" w:cs="Cambria"/>
        </w:rPr>
        <w:t xml:space="preserve"> Müdürü Köksal Tümer gibi sektörde önemli başarılar elde eden çok sayıda mezunumuz katılmıştır. Bu söyleşiler aracılığıyla elde edilen gözlemler ve geri bildirimler, hem mevcut öğrencilerin </w:t>
      </w:r>
      <w:proofErr w:type="spellStart"/>
      <w:r>
        <w:rPr>
          <w:rFonts w:ascii="Cambria" w:eastAsia="Cambria" w:hAnsi="Cambria" w:cs="Cambria"/>
        </w:rPr>
        <w:t>sektörel</w:t>
      </w:r>
      <w:proofErr w:type="spellEnd"/>
      <w:r>
        <w:rPr>
          <w:rFonts w:ascii="Cambria" w:eastAsia="Cambria" w:hAnsi="Cambria" w:cs="Cambria"/>
        </w:rPr>
        <w:t xml:space="preserve"> farkındalığını artırmakta hem de program çıktılarının değerlendirilmesi açısından önemli bir kaynak oluşturmaktadır. Elde edilen bu nitelikli veriler doğrultusunda bölümümüz, ders içeriklerinde güncellemeler yaparak sektörle uyumu artırmayı ve program çıktılarının uygulama becerileriyle desteklenmesini hedeflemektedir. Örneğin, mezun geri bildirimleri doğrultusunda bazı ders içeriklerine vaka analizleri ve </w:t>
      </w:r>
      <w:proofErr w:type="spellStart"/>
      <w:r>
        <w:rPr>
          <w:rFonts w:ascii="Cambria" w:eastAsia="Cambria" w:hAnsi="Cambria" w:cs="Cambria"/>
        </w:rPr>
        <w:t>sektörel</w:t>
      </w:r>
      <w:proofErr w:type="spellEnd"/>
      <w:r>
        <w:rPr>
          <w:rFonts w:ascii="Cambria" w:eastAsia="Cambria" w:hAnsi="Cambria" w:cs="Cambria"/>
        </w:rPr>
        <w:t xml:space="preserve"> uygulamalara yönelik örnekler eklenmiş; staj süreci değerlendirme kriterleri yeniden düzenlenmiştir (Kanıt 1.8.2.c). Tüm bu faaliyetler, program öğretim amaçları ve öğrenim çıktılarının mezunların iş yaşamındaki karşılığına dair sürdürülebilir bir değerlendirme mekanizması oluşturmakta; sürekli iyileştirme sürecinin temel unsurlarından biri olarak kullanılmaktadır.</w:t>
      </w:r>
    </w:p>
    <w:p w14:paraId="5E46B787" w14:textId="77777777" w:rsidR="006D031A" w:rsidRDefault="00036B69">
      <w:pPr>
        <w:pBdr>
          <w:top w:val="nil"/>
          <w:left w:val="nil"/>
          <w:bottom w:val="nil"/>
          <w:right w:val="nil"/>
          <w:between w:val="nil"/>
        </w:pBdr>
        <w:spacing w:before="240" w:after="0" w:line="360" w:lineRule="auto"/>
        <w:ind w:firstLine="567"/>
        <w:jc w:val="both"/>
        <w:rPr>
          <w:rFonts w:ascii="Cambria" w:eastAsia="Cambria" w:hAnsi="Cambria" w:cs="Cambria"/>
          <w:b/>
        </w:rPr>
      </w:pPr>
      <w:r>
        <w:rPr>
          <w:rFonts w:ascii="Cambria" w:eastAsia="Cambria" w:hAnsi="Cambria" w:cs="Cambria"/>
          <w:b/>
        </w:rPr>
        <w:t>ÖLÇÜT 2: PROGRAM ÖĞRETİM AMAÇLARI</w:t>
      </w:r>
    </w:p>
    <w:p w14:paraId="59FBA9F5"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b/>
        </w:rPr>
        <w:t>TURAK Tanımları:</w:t>
      </w:r>
    </w:p>
    <w:p w14:paraId="26B3F5C5"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rPr>
      </w:pPr>
      <w:r>
        <w:rPr>
          <w:rFonts w:ascii="Cambria" w:eastAsia="Cambria" w:hAnsi="Cambria" w:cs="Cambria"/>
          <w:b/>
        </w:rPr>
        <w:t>Program Öğretim Amaçları:</w:t>
      </w:r>
      <w:r>
        <w:rPr>
          <w:rFonts w:ascii="Cambria" w:eastAsia="Cambria" w:hAnsi="Cambria" w:cs="Cambria"/>
        </w:rPr>
        <w:t xml:space="preserve"> Program mezunlarının yakın bir gelecekte erişmeleri istenen kariyer hedeflerini ve mesleki beklentilerini tanımlayan genel ifadelerdir.</w:t>
      </w:r>
    </w:p>
    <w:p w14:paraId="60E85145"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rPr>
      </w:pPr>
      <w:r>
        <w:rPr>
          <w:rFonts w:ascii="Cambria" w:eastAsia="Cambria" w:hAnsi="Cambria" w:cs="Cambria"/>
          <w:b/>
        </w:rPr>
        <w:t>Ölçme</w:t>
      </w:r>
      <w:r>
        <w:rPr>
          <w:rFonts w:ascii="Cambria" w:eastAsia="Cambria" w:hAnsi="Cambria" w:cs="Cambria"/>
        </w:rPr>
        <w:t>: Bu ölçüte ilişkin ölçme, program öğretim amaçlarına erişim düzeylerini saptamak üzere çeşitli yöntemler kullanılarak yürütülen veri ve kanıt tanımlama, toplama ve düzenleme sürecidir.</w:t>
      </w:r>
    </w:p>
    <w:p w14:paraId="4B82A194"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rPr>
      </w:pPr>
      <w:bookmarkStart w:id="23" w:name="_heading=h.2p2csry" w:colFirst="0" w:colLast="0"/>
      <w:bookmarkEnd w:id="23"/>
      <w:r>
        <w:rPr>
          <w:rFonts w:ascii="Cambria" w:eastAsia="Cambria" w:hAnsi="Cambria" w:cs="Cambria"/>
          <w:b/>
        </w:rPr>
        <w:t xml:space="preserve">Değerlendirme: </w:t>
      </w:r>
      <w:r>
        <w:rPr>
          <w:rFonts w:ascii="Cambria" w:eastAsia="Cambria" w:hAnsi="Cambria" w:cs="Cambria"/>
        </w:rPr>
        <w:t>Bu ölçüte ilişkin değerlendirme, ölçmeler sonucu elde edilen verilerin ve kanıtların çeşitli yöntemler kullanılarak yorumlanması sürecidir. Değerlendirme süreci, program öğretim amaçlarına erişim düzeylerini vermeli, elde edilen sonuçlar programı iyileştirmek üzere alınacak kararlar ve yürütülecek eylemlerde kullanılmalıdır.</w:t>
      </w:r>
    </w:p>
    <w:p w14:paraId="6D7D789D"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018914AD"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2.1.Tanımlanan Program Öğretim Amaçları ve Yayımı</w:t>
      </w:r>
    </w:p>
    <w:p w14:paraId="02EAEB3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24" w:name="_heading=h.147n2zr" w:colFirst="0" w:colLast="0"/>
      <w:bookmarkEnd w:id="24"/>
      <w:r>
        <w:rPr>
          <w:rFonts w:ascii="Cambria" w:eastAsia="Cambria" w:hAnsi="Cambria" w:cs="Cambria"/>
          <w:b/>
        </w:rPr>
        <w:lastRenderedPageBreak/>
        <w:t>2.1.1.</w:t>
      </w:r>
      <w:r>
        <w:rPr>
          <w:rFonts w:ascii="Cambria" w:eastAsia="Cambria" w:hAnsi="Cambria" w:cs="Cambria"/>
        </w:rPr>
        <w:t>Program Öğretim Amaçları yukarıda verilen tanıma uymalıdır. Tanımlanan program öğretim amaçlarını burada listeleyiniz. Program öğretim amaçlarının kolayca erişilebilecek şekilde nerede yayımlanmış olduğunu belirtiniz.</w:t>
      </w:r>
    </w:p>
    <w:p w14:paraId="094E89EE"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250E327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ALKÜ Turizm Fakültesi Turizm İşletmeciliği Bölümü’nün temel amacı Turizm işletmeciliğiyle ilgili ilke ve kavramları özümsemiş; mesleki bilgi ve deneyim donanımı yüksek; </w:t>
      </w:r>
      <w:proofErr w:type="spellStart"/>
      <w:r>
        <w:rPr>
          <w:rFonts w:ascii="Cambria" w:eastAsia="Cambria" w:hAnsi="Cambria" w:cs="Cambria"/>
        </w:rPr>
        <w:t>sektörel</w:t>
      </w:r>
      <w:proofErr w:type="spellEnd"/>
      <w:r>
        <w:rPr>
          <w:rFonts w:ascii="Cambria" w:eastAsia="Cambria" w:hAnsi="Cambria" w:cs="Cambria"/>
        </w:rPr>
        <w:t xml:space="preserve"> teknolojiye ve yabancı dillere vakıf; turizm politika ve planlaması, strateji, turizm mevzuatı, destinasyon yönetimi, sürdürülebilirlik gibi kavramlara hakim; sektörün tüm dallarında yönetim, pazarlama, yiyecek içecek, finans gibi alanlarda bir işletmeyi idare etme vasıflarına sahip; beceri ve vizyon sahibi analitik düşünebilen yönetici adayları yetiştirmektir.</w:t>
      </w:r>
    </w:p>
    <w:p w14:paraId="2CB38108"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7D69E34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ALKÜ Turizm Fakültesi Turizm İşletmeciliği Programı’nın program öğretim amaçları aşağıda maddeler halinde verilmiştir. </w:t>
      </w:r>
    </w:p>
    <w:p w14:paraId="6241E12E"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1468843F" w14:textId="77777777" w:rsidR="006D031A" w:rsidRDefault="00036B69">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Turizm işletmeciliğiyle ilgili ilke ve kavramları özümsemiş yönetici adayları yetiştirmek.</w:t>
      </w:r>
    </w:p>
    <w:p w14:paraId="08A612E5" w14:textId="77777777" w:rsidR="006D031A" w:rsidRDefault="00036B69">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Turizm ile ilgili mesleki bilgi ve deneyim donanımı yüksek yönetici adayları yetiştirmek.</w:t>
      </w:r>
    </w:p>
    <w:p w14:paraId="662FA2E5" w14:textId="77777777" w:rsidR="006D031A" w:rsidRDefault="00036B69">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Turizmde </w:t>
      </w:r>
      <w:proofErr w:type="spellStart"/>
      <w:r>
        <w:rPr>
          <w:rFonts w:ascii="Cambria" w:eastAsia="Cambria" w:hAnsi="Cambria" w:cs="Cambria"/>
          <w:color w:val="000000"/>
        </w:rPr>
        <w:t>sektörel</w:t>
      </w:r>
      <w:proofErr w:type="spellEnd"/>
      <w:r>
        <w:rPr>
          <w:rFonts w:ascii="Cambria" w:eastAsia="Cambria" w:hAnsi="Cambria" w:cs="Cambria"/>
          <w:color w:val="000000"/>
        </w:rPr>
        <w:t xml:space="preserve"> teknolojiye ve yabancı dillere vakıf yönetici adayları yetiştirmek.</w:t>
      </w:r>
    </w:p>
    <w:p w14:paraId="4C8924E0" w14:textId="77777777" w:rsidR="006D031A" w:rsidRDefault="00036B69">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Turizm politika ve planlaması, strateji, turizm mevzuatı, destinasyon yönetimi, sürdürülebilirlik gibi kavramlara </w:t>
      </w:r>
      <w:proofErr w:type="gramStart"/>
      <w:r>
        <w:rPr>
          <w:rFonts w:ascii="Cambria" w:eastAsia="Cambria" w:hAnsi="Cambria" w:cs="Cambria"/>
          <w:color w:val="000000"/>
        </w:rPr>
        <w:t>hakim</w:t>
      </w:r>
      <w:proofErr w:type="gramEnd"/>
      <w:r>
        <w:rPr>
          <w:rFonts w:ascii="Cambria" w:eastAsia="Cambria" w:hAnsi="Cambria" w:cs="Cambria"/>
          <w:color w:val="000000"/>
        </w:rPr>
        <w:t xml:space="preserve"> yönetici adayları yetiştirmek.</w:t>
      </w:r>
    </w:p>
    <w:p w14:paraId="44587E9D" w14:textId="77777777" w:rsidR="006D031A" w:rsidRDefault="00036B69">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Turizm sektörünün tüm dallarında yönetim, pazarlama, yiyecek içecek, finans gibi alanlarda bir işletmeyi idare etme vasıflarına sahip yönetici adayları yetiştirmek.</w:t>
      </w:r>
    </w:p>
    <w:p w14:paraId="11FE33B1" w14:textId="77777777" w:rsidR="006D031A" w:rsidRDefault="00036B69">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Turizm işletmeciliği ile ilgili beceri ve vizyon sahibi analitik düşünebilen yönetici adayları yetiştirmek.</w:t>
      </w:r>
    </w:p>
    <w:p w14:paraId="6011BAEE" w14:textId="77777777" w:rsidR="006D031A" w:rsidRDefault="006D031A">
      <w:pPr>
        <w:pBdr>
          <w:top w:val="nil"/>
          <w:left w:val="nil"/>
          <w:bottom w:val="nil"/>
          <w:right w:val="nil"/>
          <w:between w:val="nil"/>
        </w:pBdr>
        <w:spacing w:after="0" w:line="240" w:lineRule="auto"/>
        <w:jc w:val="both"/>
        <w:rPr>
          <w:rFonts w:ascii="Cambria" w:eastAsia="Cambria" w:hAnsi="Cambria" w:cs="Cambria"/>
        </w:rPr>
      </w:pPr>
    </w:p>
    <w:p w14:paraId="233D2E0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Ayrıca, belirtilen program öğretim amaçları fakültemizin resmi internet sitesinde Bölümler başlığı altında Turizm İşletmeciliği Bölümü için ayrılan alanda yayınlanmıştır (</w:t>
      </w:r>
      <w:r>
        <w:rPr>
          <w:rFonts w:ascii="Cambria" w:eastAsia="Cambria" w:hAnsi="Cambria" w:cs="Cambria"/>
          <w:b/>
        </w:rPr>
        <w:t xml:space="preserve">Ek </w:t>
      </w:r>
      <w:proofErr w:type="gramStart"/>
      <w:r>
        <w:rPr>
          <w:rFonts w:ascii="Cambria" w:eastAsia="Cambria" w:hAnsi="Cambria" w:cs="Cambria"/>
          <w:b/>
        </w:rPr>
        <w:t>2.1.1.1.</w:t>
      </w:r>
      <w:r>
        <w:rPr>
          <w:rFonts w:ascii="Cambria" w:eastAsia="Cambria" w:hAnsi="Cambria" w:cs="Cambria"/>
        </w:rPr>
        <w:t xml:space="preserve"> -</w:t>
      </w:r>
      <w:proofErr w:type="gramEnd"/>
      <w:r>
        <w:rPr>
          <w:rFonts w:ascii="Cambria" w:eastAsia="Cambria" w:hAnsi="Cambria" w:cs="Cambria"/>
        </w:rPr>
        <w:t xml:space="preserve"> İlgili link: </w:t>
      </w:r>
      <w:hyperlink r:id="rId16">
        <w:r>
          <w:rPr>
            <w:rFonts w:ascii="Cambria" w:eastAsia="Cambria" w:hAnsi="Cambria" w:cs="Cambria"/>
            <w:color w:val="0000FF"/>
            <w:u w:val="single"/>
          </w:rPr>
          <w:t>https://turizm.alanya.edu.tr/bolumler/turizm-isletmeciligi-bolumu/program-ogretim-amaclari/</w:t>
        </w:r>
      </w:hyperlink>
      <w:r>
        <w:rPr>
          <w:rFonts w:ascii="Cambria" w:eastAsia="Cambria" w:hAnsi="Cambria" w:cs="Cambria"/>
        </w:rPr>
        <w:t xml:space="preserve"> ).</w:t>
      </w:r>
    </w:p>
    <w:p w14:paraId="7D1C90A5" w14:textId="77777777" w:rsidR="006D031A" w:rsidRDefault="006D031A">
      <w:pPr>
        <w:pBdr>
          <w:top w:val="nil"/>
          <w:left w:val="nil"/>
          <w:bottom w:val="nil"/>
          <w:right w:val="nil"/>
          <w:between w:val="nil"/>
        </w:pBdr>
        <w:spacing w:after="0" w:line="276" w:lineRule="auto"/>
        <w:jc w:val="both"/>
        <w:rPr>
          <w:rFonts w:ascii="Cambria" w:eastAsia="Cambria" w:hAnsi="Cambria" w:cs="Cambria"/>
          <w:b/>
        </w:rPr>
      </w:pPr>
    </w:p>
    <w:p w14:paraId="4BE607AC"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2.2.Program Öğretim Amaçlarının TURAK Tanımına Uyumu</w:t>
      </w:r>
    </w:p>
    <w:p w14:paraId="52C1238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25" w:name="_heading=h.3o7alnk" w:colFirst="0" w:colLast="0"/>
      <w:bookmarkEnd w:id="25"/>
      <w:r>
        <w:rPr>
          <w:rFonts w:ascii="Cambria" w:eastAsia="Cambria" w:hAnsi="Cambria" w:cs="Cambria"/>
          <w:b/>
        </w:rPr>
        <w:t>2.2.1.</w:t>
      </w:r>
      <w:r>
        <w:rPr>
          <w:rFonts w:ascii="Cambria" w:eastAsia="Cambria" w:hAnsi="Cambria" w:cs="Cambria"/>
        </w:rPr>
        <w:t xml:space="preserve">Program öğretim amaçları yukarıda verilen tanıma uymalı ve mezunların bilgi, beceri ve </w:t>
      </w:r>
      <w:proofErr w:type="gramStart"/>
      <w:r>
        <w:rPr>
          <w:rFonts w:ascii="Cambria" w:eastAsia="Cambria" w:hAnsi="Cambria" w:cs="Cambria"/>
        </w:rPr>
        <w:t>yetkinliklerini(</w:t>
      </w:r>
      <w:proofErr w:type="gramEnd"/>
      <w:r>
        <w:rPr>
          <w:rFonts w:ascii="Cambria" w:eastAsia="Cambria" w:hAnsi="Cambria" w:cs="Cambria"/>
        </w:rPr>
        <w:t xml:space="preserve">program öğrenim çıktıları) ifade eden bireysel nitelikleri </w:t>
      </w:r>
      <w:r>
        <w:rPr>
          <w:rFonts w:ascii="Cambria" w:eastAsia="Cambria" w:hAnsi="Cambria" w:cs="Cambria"/>
          <w:u w:val="single"/>
        </w:rPr>
        <w:t>içermemelidir</w:t>
      </w:r>
      <w:r>
        <w:rPr>
          <w:rFonts w:ascii="Cambria" w:eastAsia="Cambria" w:hAnsi="Cambria" w:cs="Cambria"/>
        </w:rPr>
        <w:t>. "</w:t>
      </w:r>
      <w:r>
        <w:rPr>
          <w:rFonts w:ascii="Cambria" w:eastAsia="Cambria" w:hAnsi="Cambria" w:cs="Cambria"/>
          <w:i/>
        </w:rPr>
        <w:t xml:space="preserve">Yakın </w:t>
      </w:r>
      <w:proofErr w:type="spellStart"/>
      <w:r>
        <w:rPr>
          <w:rFonts w:ascii="Cambria" w:eastAsia="Cambria" w:hAnsi="Cambria" w:cs="Cambria"/>
          <w:i/>
        </w:rPr>
        <w:t>gelecek</w:t>
      </w:r>
      <w:r>
        <w:rPr>
          <w:rFonts w:ascii="Cambria" w:eastAsia="Cambria" w:hAnsi="Cambria" w:cs="Cambria"/>
        </w:rPr>
        <w:t>"ten</w:t>
      </w:r>
      <w:proofErr w:type="spellEnd"/>
      <w:r>
        <w:rPr>
          <w:rFonts w:ascii="Cambria" w:eastAsia="Cambria" w:hAnsi="Cambria" w:cs="Cambria"/>
        </w:rPr>
        <w:t xml:space="preserve"> kasıt, 3-5 yıl süresinde bir zamandır. Program öğretim amaçlarının yazım şekli bölüm </w:t>
      </w:r>
      <w:proofErr w:type="spellStart"/>
      <w:r>
        <w:rPr>
          <w:rFonts w:ascii="Cambria" w:eastAsia="Cambria" w:hAnsi="Cambria" w:cs="Cambria"/>
        </w:rPr>
        <w:t>özgörevi</w:t>
      </w:r>
      <w:proofErr w:type="spellEnd"/>
      <w:r>
        <w:rPr>
          <w:rFonts w:ascii="Cambria" w:eastAsia="Cambria" w:hAnsi="Cambria" w:cs="Cambria"/>
        </w:rPr>
        <w:t xml:space="preserve"> şeklinde değil, program mezunlarının kariyerlerine odaklı olmalıdır.</w:t>
      </w:r>
    </w:p>
    <w:p w14:paraId="567CEE46"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11CDD36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Turizm İşletmeciliği Programı için belirlenen program öğretim amaçları TURAK tanımları arasında yer alan program öğretim amaçları tanımına uygun olarak, program mezunlarının erişmeleri istenen kariyer hedeflerini ve alanındaki beklentilerini tanımlayan genel ifadelerden oluşmaktadır.</w:t>
      </w:r>
    </w:p>
    <w:p w14:paraId="20345723"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12FF9416"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71E0D692"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5994A349"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2.3.Program Öğretim Amaçlarını Belirlemede ve Güncellemede İç ve Dış Paydaşların İşlevleri</w:t>
      </w:r>
    </w:p>
    <w:p w14:paraId="3649184A"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b/>
        </w:rPr>
      </w:pPr>
    </w:p>
    <w:p w14:paraId="2D359085"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2.3.1</w:t>
      </w:r>
      <w:r>
        <w:rPr>
          <w:rFonts w:ascii="Cambria" w:eastAsia="Cambria" w:hAnsi="Cambria" w:cs="Cambria"/>
        </w:rPr>
        <w:t>.Programın iç ve dış paydaşlarını sıralayınız</w:t>
      </w:r>
      <w:r>
        <w:rPr>
          <w:rFonts w:ascii="Cambria" w:eastAsia="Cambria" w:hAnsi="Cambria" w:cs="Cambria"/>
          <w:vertAlign w:val="superscript"/>
        </w:rPr>
        <w:footnoteReference w:id="4"/>
      </w:r>
      <w:r>
        <w:rPr>
          <w:rFonts w:ascii="Cambria" w:eastAsia="Cambria" w:hAnsi="Cambria" w:cs="Cambria"/>
        </w:rPr>
        <w:t>.</w:t>
      </w:r>
    </w:p>
    <w:p w14:paraId="7AF61CA6"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4EB60071"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ALKÜ Turizm Fakültesi Turizm İşletmeciliği Programı’nın iç paydaşları aşağıda yer almaktadır. </w:t>
      </w:r>
    </w:p>
    <w:p w14:paraId="373BDDDF"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0EBB804B" w14:textId="77777777" w:rsidR="006D031A" w:rsidRDefault="00036B69">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Öğrenciler</w:t>
      </w:r>
    </w:p>
    <w:p w14:paraId="4A356D46" w14:textId="77777777" w:rsidR="006D031A" w:rsidRDefault="00036B69">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Öğretim Elemanları</w:t>
      </w:r>
    </w:p>
    <w:p w14:paraId="7EAE00D3" w14:textId="77777777" w:rsidR="006D031A" w:rsidRDefault="00036B69">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Akademik Birimler (Bölümler, Anabilim Dalları, Fakülteler, Enstitü vb.)</w:t>
      </w:r>
    </w:p>
    <w:p w14:paraId="74629C28" w14:textId="77777777" w:rsidR="006D031A" w:rsidRDefault="00036B69">
      <w:pPr>
        <w:numPr>
          <w:ilvl w:val="0"/>
          <w:numId w:val="5"/>
        </w:num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color w:val="000000"/>
        </w:rPr>
        <w:t>İdari Birimler (Daire Başkanlıkları, Genel Sekreterlik, Rektörlük vb.)</w:t>
      </w:r>
    </w:p>
    <w:p w14:paraId="060D8DF7"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510BF1B4"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ALKÜ Turizm Fakültesi Turizm İşletmeciliği Programı’nın dış paydaşları aşağıda yer almaktadır. </w:t>
      </w:r>
    </w:p>
    <w:p w14:paraId="52447057"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color w:val="000000"/>
        </w:rPr>
      </w:pPr>
    </w:p>
    <w:p w14:paraId="26968D4D" w14:textId="77777777" w:rsidR="006D031A" w:rsidRDefault="00036B69">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Turizm Sektörü Temsilcileri (Çalışanlar, İşverenler, İlgili Dernekler ve Odalar vb.)</w:t>
      </w:r>
    </w:p>
    <w:p w14:paraId="78B798B0" w14:textId="77777777" w:rsidR="006D031A" w:rsidRDefault="00036B69">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Mezunlar </w:t>
      </w:r>
    </w:p>
    <w:p w14:paraId="36699059" w14:textId="77777777" w:rsidR="006D031A" w:rsidRDefault="00036B69">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Kamu Kurumları</w:t>
      </w:r>
    </w:p>
    <w:p w14:paraId="0AD37C47" w14:textId="77777777" w:rsidR="006D031A" w:rsidRDefault="00036B69">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Turizm İşletmeleri</w:t>
      </w:r>
    </w:p>
    <w:p w14:paraId="6E537061" w14:textId="77777777" w:rsidR="006D031A" w:rsidRDefault="00036B69">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İlgili Sivil Toplum Kuruluşları</w:t>
      </w:r>
    </w:p>
    <w:p w14:paraId="120B291C" w14:textId="77777777" w:rsidR="006D031A" w:rsidRDefault="00036B69">
      <w:pPr>
        <w:numPr>
          <w:ilvl w:val="0"/>
          <w:numId w:val="6"/>
        </w:num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color w:val="000000"/>
        </w:rPr>
        <w:t>Turizm Eğitimi Veren Diğer Kurumlar</w:t>
      </w:r>
    </w:p>
    <w:p w14:paraId="5134D1FD" w14:textId="77777777" w:rsidR="006D031A" w:rsidRDefault="006D031A">
      <w:pPr>
        <w:pBdr>
          <w:top w:val="nil"/>
          <w:left w:val="nil"/>
          <w:bottom w:val="nil"/>
          <w:right w:val="nil"/>
          <w:between w:val="nil"/>
        </w:pBdr>
        <w:spacing w:after="60" w:line="240" w:lineRule="auto"/>
        <w:rPr>
          <w:rFonts w:ascii="Cambria" w:eastAsia="Cambria" w:hAnsi="Cambria" w:cs="Cambria"/>
          <w:color w:val="000000"/>
        </w:rPr>
      </w:pPr>
    </w:p>
    <w:p w14:paraId="7268C74D" w14:textId="77777777" w:rsidR="006D031A" w:rsidRDefault="00036B69">
      <w:pPr>
        <w:pBdr>
          <w:top w:val="nil"/>
          <w:left w:val="nil"/>
          <w:bottom w:val="nil"/>
          <w:right w:val="nil"/>
          <w:between w:val="nil"/>
        </w:pBdr>
        <w:spacing w:after="60" w:line="240" w:lineRule="auto"/>
        <w:ind w:firstLine="567"/>
        <w:rPr>
          <w:rFonts w:ascii="Cambria" w:eastAsia="Cambria" w:hAnsi="Cambria" w:cs="Cambria"/>
          <w:color w:val="000000"/>
        </w:rPr>
      </w:pPr>
      <w:r>
        <w:rPr>
          <w:rFonts w:ascii="Cambria" w:eastAsia="Cambria" w:hAnsi="Cambria" w:cs="Cambria"/>
          <w:color w:val="000000"/>
        </w:rPr>
        <w:t xml:space="preserve">Paydaşlarımız fakültemizin resmi internet sitesinde Hakkımızda başlığı altında Akademik Danışma Kurulu başlığı altında ilan edilmiştir. Bu konu ile ilgili kanıt </w:t>
      </w:r>
      <w:r>
        <w:rPr>
          <w:rFonts w:ascii="Cambria" w:eastAsia="Cambria" w:hAnsi="Cambria" w:cs="Cambria"/>
          <w:b/>
          <w:color w:val="000000"/>
        </w:rPr>
        <w:t>Ek 2.3.1.1.’de</w:t>
      </w:r>
      <w:r>
        <w:rPr>
          <w:rFonts w:ascii="Cambria" w:eastAsia="Cambria" w:hAnsi="Cambria" w:cs="Cambria"/>
          <w:color w:val="000000"/>
        </w:rPr>
        <w:t xml:space="preserve"> sunulmuştur (</w:t>
      </w:r>
      <w:r>
        <w:rPr>
          <w:rFonts w:ascii="Cambria" w:eastAsia="Cambria" w:hAnsi="Cambria" w:cs="Cambria"/>
          <w:b/>
          <w:color w:val="000000"/>
        </w:rPr>
        <w:t>İlgili link:</w:t>
      </w:r>
      <w:r>
        <w:rPr>
          <w:rFonts w:ascii="Cambria" w:eastAsia="Cambria" w:hAnsi="Cambria" w:cs="Cambria"/>
          <w:color w:val="000000"/>
        </w:rPr>
        <w:t xml:space="preserve"> </w:t>
      </w:r>
      <w:hyperlink r:id="rId17">
        <w:r>
          <w:rPr>
            <w:rFonts w:ascii="Cambria" w:eastAsia="Cambria" w:hAnsi="Cambria" w:cs="Cambria"/>
            <w:color w:val="0000FF"/>
            <w:u w:val="single"/>
          </w:rPr>
          <w:t>https://turizm.alanya.edu.tr/hakkimizda/akademik-danisma-kurulu/</w:t>
        </w:r>
      </w:hyperlink>
      <w:r>
        <w:rPr>
          <w:rFonts w:ascii="Cambria" w:eastAsia="Cambria" w:hAnsi="Cambria" w:cs="Cambria"/>
          <w:color w:val="000000"/>
        </w:rPr>
        <w:t xml:space="preserve"> ). Ayrıca dış paydaşlarımız yönetim kurulu kararı ile ALKÜ Danışma kurulu yönergesine uygun şekilde belirlenmektedir </w:t>
      </w:r>
      <w:hyperlink r:id="rId18">
        <w:r>
          <w:rPr>
            <w:rFonts w:ascii="Cambria" w:eastAsia="Cambria" w:hAnsi="Cambria" w:cs="Cambria"/>
            <w:color w:val="0000FF"/>
            <w:u w:val="single"/>
          </w:rPr>
          <w:t>(https://www.alanya.edu.tr/media/owndb5pe/yo-087-alku-danisma-kurullari-yonergesi.pdf)</w:t>
        </w:r>
      </w:hyperlink>
      <w:r>
        <w:rPr>
          <w:rFonts w:ascii="Cambria" w:eastAsia="Cambria" w:hAnsi="Cambria" w:cs="Cambria"/>
          <w:color w:val="000000"/>
        </w:rPr>
        <w:t xml:space="preserve"> </w:t>
      </w:r>
    </w:p>
    <w:p w14:paraId="38B2C07F"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bookmarkStart w:id="26" w:name="_heading=h.1hmsyys" w:colFirst="0" w:colLast="0"/>
      <w:bookmarkEnd w:id="26"/>
      <w:r>
        <w:rPr>
          <w:rFonts w:ascii="Cambria" w:eastAsia="Cambria" w:hAnsi="Cambria" w:cs="Cambria"/>
          <w:b/>
        </w:rPr>
        <w:t>2.3.2</w:t>
      </w:r>
      <w:r>
        <w:rPr>
          <w:rFonts w:ascii="Cambria" w:eastAsia="Cambria" w:hAnsi="Cambria" w:cs="Cambria"/>
        </w:rPr>
        <w:t>.Program öğretim amaçlarının iç ve dış paydaşların gereksinimlerinin dikkate alınarak, nasıl belirlendiğini ve güncellendiğini kanıtlarıyla açıklayınız. Bu amaçla kullanılan yöntem, sistematik olmalı ve somut verilere dayanmalıdır.</w:t>
      </w:r>
    </w:p>
    <w:p w14:paraId="3C8F94CA" w14:textId="77777777" w:rsidR="006D031A" w:rsidRDefault="006D031A">
      <w:pPr>
        <w:pBdr>
          <w:top w:val="nil"/>
          <w:left w:val="nil"/>
          <w:bottom w:val="nil"/>
          <w:right w:val="nil"/>
          <w:between w:val="nil"/>
        </w:pBdr>
        <w:spacing w:after="80" w:line="240" w:lineRule="auto"/>
        <w:jc w:val="both"/>
        <w:rPr>
          <w:rFonts w:ascii="Cambria" w:eastAsia="Cambria" w:hAnsi="Cambria" w:cs="Cambria"/>
          <w:b/>
        </w:rPr>
      </w:pPr>
      <w:bookmarkStart w:id="27" w:name="_heading=h.3fwokq0" w:colFirst="0" w:colLast="0"/>
      <w:bookmarkEnd w:id="27"/>
    </w:p>
    <w:p w14:paraId="6B4BDC40"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rPr>
      </w:pPr>
      <w:r>
        <w:rPr>
          <w:rFonts w:ascii="Cambria" w:eastAsia="Cambria" w:hAnsi="Cambria" w:cs="Cambria"/>
        </w:rPr>
        <w:t xml:space="preserve">ALKÜ Turizm Fakültesi Turizm İşletmeciliği programının öğretim amaçları hem iç hem de dış paydaşların görüşleri dikkate alınarak belirlenmektedir. Bölümden mezun olup sektörde görev yapan mezunlarla her yıl bir araya gelinerek onların görüşlerinin alınması, ders </w:t>
      </w:r>
      <w:proofErr w:type="gramStart"/>
      <w:r>
        <w:rPr>
          <w:rFonts w:ascii="Cambria" w:eastAsia="Cambria" w:hAnsi="Cambria" w:cs="Cambria"/>
        </w:rPr>
        <w:t>dağılımlarının  görev</w:t>
      </w:r>
      <w:proofErr w:type="gramEnd"/>
      <w:r>
        <w:rPr>
          <w:rFonts w:ascii="Cambria" w:eastAsia="Cambria" w:hAnsi="Cambria" w:cs="Cambria"/>
        </w:rPr>
        <w:t xml:space="preserve"> yapan öğretim elemanlarının araştırma ve uzmanlık alanları dikkate alınarak yapılması ve müfredatın hem turizm eğitimindeki ulusal ve uluslararası gerekliliklere göre hem de turizm sektörünün gelişen ihtiyaçlarına göre güncellenmiş olması program öğretim amaçlarının iç ve dış paydaşların gereksinimleri dikkate alınarak belirlendiğini kanıtlar niteliktedir. Anlatılan bu süreçlerle ilgili gerekli kanıtlar mevcuttur. Örneğin, her yıl turizm haftası etkinlikleri kapsamında turizm sektöründe görev yapan mezunlarımızın katılımıyla söyleşiler organize edilmektedir (</w:t>
      </w:r>
      <w:r>
        <w:rPr>
          <w:rFonts w:ascii="Cambria" w:eastAsia="Cambria" w:hAnsi="Cambria" w:cs="Cambria"/>
          <w:b/>
        </w:rPr>
        <w:t>Link:</w:t>
      </w:r>
      <w:r>
        <w:rPr>
          <w:rFonts w:ascii="Cambria" w:eastAsia="Cambria" w:hAnsi="Cambria" w:cs="Cambria"/>
        </w:rPr>
        <w:t xml:space="preserve"> </w:t>
      </w:r>
      <w:hyperlink r:id="rId19">
        <w:r>
          <w:rPr>
            <w:rFonts w:ascii="Cambria" w:eastAsia="Cambria" w:hAnsi="Cambria" w:cs="Cambria"/>
            <w:color w:val="0000FF"/>
            <w:u w:val="single"/>
          </w:rPr>
          <w:t>https://turizm.alanya.edu.tr/haber/mezunlarla-soylesi-etkinligi-duzenlendi/</w:t>
        </w:r>
      </w:hyperlink>
      <w:r>
        <w:rPr>
          <w:rFonts w:ascii="Cambria" w:eastAsia="Cambria" w:hAnsi="Cambria" w:cs="Cambria"/>
        </w:rPr>
        <w:t xml:space="preserve">). Bununla ilgili kanıtlar </w:t>
      </w:r>
      <w:r>
        <w:rPr>
          <w:rFonts w:ascii="Cambria" w:eastAsia="Cambria" w:hAnsi="Cambria" w:cs="Cambria"/>
          <w:b/>
        </w:rPr>
        <w:t>Ek 2.3.2.1.’de</w:t>
      </w:r>
      <w:r>
        <w:rPr>
          <w:rFonts w:ascii="Cambria" w:eastAsia="Cambria" w:hAnsi="Cambria" w:cs="Cambria"/>
        </w:rPr>
        <w:t xml:space="preserve"> sunulmuştur. Düzenlenen bu söyleşilerde öğrencilerimiz mezunlarımıza sektörün gerçekleri ile ilgili merak ettikleri soruları sormakta, mezunlarımız sektörün mevcut durumu ve şartları hakkında öğrencilerimize bilgi vermektedir. </w:t>
      </w:r>
      <w:r>
        <w:rPr>
          <w:rFonts w:ascii="Cambria" w:eastAsia="Cambria" w:hAnsi="Cambria" w:cs="Cambria"/>
        </w:rPr>
        <w:lastRenderedPageBreak/>
        <w:t xml:space="preserve">Ayrıca, turizm işletmeciliği bölümü müfredatımız turizm sektörünün güncel ihtiyaçları dikkate alınarak 2024 yılında güncellenmiştir. Bununla ilgili kanıtlar </w:t>
      </w:r>
      <w:r>
        <w:rPr>
          <w:rFonts w:ascii="Cambria" w:eastAsia="Cambria" w:hAnsi="Cambria" w:cs="Cambria"/>
          <w:b/>
        </w:rPr>
        <w:t>Ek 2.3.2.2.’de</w:t>
      </w:r>
      <w:r>
        <w:rPr>
          <w:rFonts w:ascii="Cambria" w:eastAsia="Cambria" w:hAnsi="Cambria" w:cs="Cambria"/>
        </w:rPr>
        <w:t xml:space="preserve"> sunulmaktadır. Güncelleme sürecinde turizm işletmeciliği alanında eğitim faaliyetlerini sürdüren ulusal ve uluslararası üniversitelerin müfredatları incelenmiş ve ülkemizde turizm işletmeciliği alanında mevcut akreditasyon kuruluşlarının gereklilikleri de dikkate alınmıştır. Bunlara ek olarak, 2024 yılı Turizm Haftası’nda “Turizm Stratejileri ve Trendleri Paneli” organize edilerek turizm sektöründe önemli isimler ağırlanmış ve turizmde güncel stratejiler ve trendler konuşulmuştur (</w:t>
      </w:r>
      <w:r>
        <w:rPr>
          <w:rFonts w:ascii="Cambria" w:eastAsia="Cambria" w:hAnsi="Cambria" w:cs="Cambria"/>
          <w:b/>
        </w:rPr>
        <w:t>link:</w:t>
      </w:r>
      <w:r>
        <w:rPr>
          <w:rFonts w:ascii="Cambria" w:eastAsia="Cambria" w:hAnsi="Cambria" w:cs="Cambria"/>
        </w:rPr>
        <w:t xml:space="preserve"> </w:t>
      </w:r>
      <w:hyperlink r:id="rId20">
        <w:r>
          <w:rPr>
            <w:rFonts w:ascii="Cambria" w:eastAsia="Cambria" w:hAnsi="Cambria" w:cs="Cambria"/>
            <w:color w:val="0000FF"/>
            <w:u w:val="single"/>
          </w:rPr>
          <w:t>https://www.alanya.edu.tr/haberler/alku-de-turizm-haftasi-etkinlikleri-basladi/</w:t>
        </w:r>
      </w:hyperlink>
      <w:r>
        <w:rPr>
          <w:rFonts w:ascii="Cambria" w:eastAsia="Cambria" w:hAnsi="Cambria" w:cs="Cambria"/>
        </w:rPr>
        <w:t xml:space="preserve">). Panel ile ilgili kanıtlar </w:t>
      </w:r>
      <w:r>
        <w:rPr>
          <w:rFonts w:ascii="Cambria" w:eastAsia="Cambria" w:hAnsi="Cambria" w:cs="Cambria"/>
          <w:b/>
        </w:rPr>
        <w:t>Ek 2.3.2.3.’te</w:t>
      </w:r>
      <w:r>
        <w:rPr>
          <w:rFonts w:ascii="Cambria" w:eastAsia="Cambria" w:hAnsi="Cambria" w:cs="Cambria"/>
        </w:rPr>
        <w:t xml:space="preserve"> sunulmuştur. Bu panele bölgedeki turizm sektörünü temsil eden Alanya Turistik İşletmeciler Derneği (ALTİD) Başkanı Burhanettin SİLİ, Akdeniz Otelciler Birliği (AKTOB) Başkanı Kaan KAVALOĞLU, Profesyonel Otel Yöneticileri Derneği (POYD) Başkanı Hakan SAATÇİOĞLU ve POYD yönetim kurulu üyesi Doç. Dr. Mehmet BAHAR katılmıştır. Ayrıca, 18 Haziran 2025 tarihinde iç ve dış paydaşlarımızın katılımıyla bir toplantı organize edilmiştir. Bu toplantıda dış paydaşlarımızın bölümümüz ve fakültemiz ile ilgili görüş ve talepleri </w:t>
      </w:r>
      <w:proofErr w:type="spellStart"/>
      <w:r>
        <w:rPr>
          <w:rFonts w:ascii="Cambria" w:eastAsia="Cambria" w:hAnsi="Cambria" w:cs="Cambria"/>
        </w:rPr>
        <w:t>alınımıştır</w:t>
      </w:r>
      <w:proofErr w:type="spellEnd"/>
      <w:r>
        <w:rPr>
          <w:rFonts w:ascii="Cambria" w:eastAsia="Cambria" w:hAnsi="Cambria" w:cs="Cambria"/>
        </w:rPr>
        <w:t xml:space="preserve">. Buna ek olarak, program öğretim amaçları ve program öğretim çıktıları ile ilgili dış paydaşlarımıza bir sunum gerçekleştirilmiş ve onların bu konudaki görüşleri alınmıştır. Düzenlenen bu toplantı ile ilgili kanıtlar </w:t>
      </w:r>
      <w:r>
        <w:rPr>
          <w:rFonts w:ascii="Cambria" w:eastAsia="Cambria" w:hAnsi="Cambria" w:cs="Cambria"/>
          <w:b/>
        </w:rPr>
        <w:t>Ek 2.3.2.4.’te</w:t>
      </w:r>
      <w:r>
        <w:rPr>
          <w:rFonts w:ascii="Cambria" w:eastAsia="Cambria" w:hAnsi="Cambria" w:cs="Cambria"/>
        </w:rPr>
        <w:t xml:space="preserve"> (</w:t>
      </w:r>
      <w:r>
        <w:rPr>
          <w:rFonts w:ascii="Cambria" w:eastAsia="Cambria" w:hAnsi="Cambria" w:cs="Cambria"/>
          <w:b/>
        </w:rPr>
        <w:t>Toplantı haber metni ve linki</w:t>
      </w:r>
      <w:r>
        <w:rPr>
          <w:rFonts w:ascii="Cambria" w:eastAsia="Cambria" w:hAnsi="Cambria" w:cs="Cambria"/>
        </w:rPr>
        <w:t xml:space="preserve">: </w:t>
      </w:r>
      <w:hyperlink r:id="rId21">
        <w:r>
          <w:rPr>
            <w:rFonts w:ascii="Cambria" w:eastAsia="Cambria" w:hAnsi="Cambria" w:cs="Cambria"/>
            <w:color w:val="0000FF"/>
            <w:u w:val="single"/>
          </w:rPr>
          <w:t>https://www.alanya.edu.tr/haberler/alku-de-turizmin-gelecegi-konusuldu/</w:t>
        </w:r>
      </w:hyperlink>
      <w:r>
        <w:rPr>
          <w:rFonts w:ascii="Cambria" w:eastAsia="Cambria" w:hAnsi="Cambria" w:cs="Cambria"/>
        </w:rPr>
        <w:t xml:space="preserve">) ve </w:t>
      </w:r>
      <w:r>
        <w:rPr>
          <w:rFonts w:ascii="Cambria" w:eastAsia="Cambria" w:hAnsi="Cambria" w:cs="Cambria"/>
          <w:b/>
        </w:rPr>
        <w:t>Ek 2.3.2.5.’te</w:t>
      </w:r>
      <w:r>
        <w:rPr>
          <w:rFonts w:ascii="Cambria" w:eastAsia="Cambria" w:hAnsi="Cambria" w:cs="Cambria"/>
        </w:rPr>
        <w:t xml:space="preserve"> (</w:t>
      </w:r>
      <w:r>
        <w:rPr>
          <w:rFonts w:ascii="Cambria" w:eastAsia="Cambria" w:hAnsi="Cambria" w:cs="Cambria"/>
          <w:b/>
        </w:rPr>
        <w:t>Toplantı tutanağı</w:t>
      </w:r>
      <w:r>
        <w:rPr>
          <w:rFonts w:ascii="Cambria" w:eastAsia="Cambria" w:hAnsi="Cambria" w:cs="Cambria"/>
        </w:rPr>
        <w:t>) sunulmuştur. Turizm İşletmeciliği programının öğrenim amaçları organize edilen faaliyetlerin ışığında güncellenerek turizm sektörünün günümüzdeki ihtiyaçlarına uygun bir hale getirilmiştir.</w:t>
      </w:r>
    </w:p>
    <w:p w14:paraId="584D7F68" w14:textId="77777777" w:rsidR="006D031A" w:rsidRDefault="006D031A">
      <w:pPr>
        <w:pBdr>
          <w:top w:val="nil"/>
          <w:left w:val="nil"/>
          <w:bottom w:val="nil"/>
          <w:right w:val="nil"/>
          <w:between w:val="nil"/>
        </w:pBdr>
        <w:spacing w:after="80" w:line="240" w:lineRule="auto"/>
        <w:jc w:val="both"/>
        <w:rPr>
          <w:rFonts w:ascii="Cambria" w:eastAsia="Cambria" w:hAnsi="Cambria" w:cs="Cambria"/>
          <w:b/>
        </w:rPr>
      </w:pPr>
    </w:p>
    <w:p w14:paraId="301D91DF" w14:textId="77777777" w:rsidR="006D031A" w:rsidRDefault="00036B69">
      <w:pPr>
        <w:pBdr>
          <w:top w:val="nil"/>
          <w:left w:val="nil"/>
          <w:bottom w:val="nil"/>
          <w:right w:val="nil"/>
          <w:between w:val="nil"/>
        </w:pBdr>
        <w:spacing w:after="80" w:line="240" w:lineRule="auto"/>
        <w:ind w:firstLine="567"/>
        <w:jc w:val="both"/>
        <w:rPr>
          <w:rFonts w:ascii="Cambria" w:eastAsia="Cambria" w:hAnsi="Cambria" w:cs="Cambria"/>
          <w:b/>
        </w:rPr>
      </w:pPr>
      <w:r>
        <w:rPr>
          <w:rFonts w:ascii="Cambria" w:eastAsia="Cambria" w:hAnsi="Cambria" w:cs="Cambria"/>
          <w:b/>
        </w:rPr>
        <w:t>2.4. Program Öğretim Amaçlarına Ulaşma</w:t>
      </w:r>
    </w:p>
    <w:p w14:paraId="7971F0B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Program öğretim amaçlarına ulaşıldığını belirlemek ve belgelemek için kullanılan ölçme ve değerlendirme süreci, sistematik olmalı ve somut verilere dayanmalıdır. Birinci Örgün Öğretim yanında, İkinci Örgün Öğretim programının da bulunması durumunda, bu süreç Birinci Örgün Öğretim ve İkinci Örgün Öğretim programları için ayrıştırılmış sonuçlar verecek şekilde düzenlenmelidir.</w:t>
      </w:r>
    </w:p>
    <w:p w14:paraId="232CEBCF"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0D5F2EC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28" w:name="_heading=h.1v1yuxt" w:colFirst="0" w:colLast="0"/>
      <w:bookmarkEnd w:id="28"/>
      <w:r>
        <w:rPr>
          <w:rFonts w:ascii="Cambria" w:eastAsia="Cambria" w:hAnsi="Cambria" w:cs="Cambria"/>
          <w:b/>
        </w:rPr>
        <w:t>2.4.1.</w:t>
      </w:r>
      <w:r>
        <w:rPr>
          <w:rFonts w:ascii="Cambria" w:eastAsia="Cambria" w:hAnsi="Cambria" w:cs="Cambria"/>
        </w:rPr>
        <w:t>Program öğretim amaçlarına ulaşıldığını belirlemek ve belgelemek için kullanılan süreci ve nasıl işletildiğini açıklayınız.</w:t>
      </w:r>
    </w:p>
    <w:p w14:paraId="179171B1"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41C3430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ALKÜ Turizm Fakültesi Turizm İşletmeciliği programı öğretim amaçlarına ulaşılabilmesi için bu amaçlara uygun olarak program öğrenim çıktıları belirlenmiştir. Programın öğretim amaçları ile uyumlu olduğu düşünülen sekiz ayrı program öğrenim çıktısı belirlenerek bir sonraki bölümde sunulmuştur. Belirlenen öğrenim çıktıları öğrencilere programın amacına uygun bilgi, beceri ve yetkinlikleri kazandıracak şekilde düşünülmüş ve belirleme sürecinde hem sektör temsilcilerinin hem de bölümdeki akademisyenlerin görüşleri alınmıştır (Kanıt Ek 2.4.1.1 – Toplantı Tutanağı). Ayrıca, en son güncellenen program müfredatında yer alan teorik ve uygulamalı dersler belirlenen program öğretim amaçlarına uygun şekilde planlanmıştır. Müfredatta yer alan derslerin öğretim elemanları kendi dersleri için gerekli olan ölçme ve değerlendirme yöntemlerini uygulamaktadır. Teorik derslerde ölçme ve değerlendirme genellikle yazılı sınavlar ve öğrenmeyi destekleyici ödevler aracılığıyla yapılmakta olup uygulamalı derslerin ölçme ve değerlendirmesinde sınavlar ve ödevler genellikle uygulamayı pekiştirecek şekilde planlanmaktadır. Ayrıca, tüm bu süreçler üniversitemizin eğitim öğretim ve sınav yönetmeliğine uygun şekilde yönetilmektedir.</w:t>
      </w:r>
    </w:p>
    <w:p w14:paraId="7AEF586E"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4B205B96"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2.4.2.</w:t>
      </w:r>
      <w:r>
        <w:rPr>
          <w:rFonts w:ascii="Cambria" w:eastAsia="Cambria" w:hAnsi="Cambria" w:cs="Cambria"/>
        </w:rPr>
        <w:t>Program öğretim amaçlarına ulaşıldığını belirlemek için işletilen süreçten elde edilen verilerin nasıl değerlendirildiğini açıklayınız.</w:t>
      </w:r>
    </w:p>
    <w:p w14:paraId="33666B6D"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7B33F79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Program öğretim amaçlarına ulaşılıp ulaşılamadığı konusundaki değerlendirme müfredatta yer alan ve program öğretim amaçlarına hizmet eden dersler kapsamında gerçekleştirilen </w:t>
      </w:r>
      <w:r>
        <w:rPr>
          <w:rFonts w:ascii="Cambria" w:eastAsia="Cambria" w:hAnsi="Cambria" w:cs="Cambria"/>
        </w:rPr>
        <w:lastRenderedPageBreak/>
        <w:t>uygulamalı ve teorik sınavlar ve ödevler aracılığı ile dersi veren öğretim elemanları tarafından yapılmaktadır.</w:t>
      </w:r>
    </w:p>
    <w:p w14:paraId="13ADF7CF"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14086A3D" w14:textId="77777777" w:rsidR="006D031A" w:rsidRDefault="006D031A">
      <w:pPr>
        <w:spacing w:after="0" w:line="240" w:lineRule="auto"/>
        <w:ind w:firstLine="567"/>
        <w:jc w:val="both"/>
        <w:rPr>
          <w:rFonts w:ascii="Cambria" w:eastAsia="Cambria" w:hAnsi="Cambria" w:cs="Cambria"/>
        </w:rPr>
      </w:pPr>
    </w:p>
    <w:p w14:paraId="21E055D1" w14:textId="77777777" w:rsidR="006D031A" w:rsidRDefault="006D031A">
      <w:pPr>
        <w:spacing w:after="0" w:line="240" w:lineRule="auto"/>
        <w:ind w:firstLine="567"/>
        <w:jc w:val="both"/>
        <w:rPr>
          <w:rFonts w:ascii="Cambria" w:eastAsia="Cambria" w:hAnsi="Cambria" w:cs="Cambria"/>
        </w:rPr>
      </w:pPr>
    </w:p>
    <w:p w14:paraId="3648FA7C" w14:textId="77777777" w:rsidR="006D031A" w:rsidRDefault="00036B69">
      <w:pPr>
        <w:pBdr>
          <w:top w:val="nil"/>
          <w:left w:val="nil"/>
          <w:bottom w:val="nil"/>
          <w:right w:val="nil"/>
          <w:between w:val="nil"/>
        </w:pBdr>
        <w:spacing w:after="0" w:line="360" w:lineRule="auto"/>
        <w:ind w:firstLine="567"/>
        <w:jc w:val="both"/>
        <w:rPr>
          <w:rFonts w:ascii="Cambria" w:eastAsia="Cambria" w:hAnsi="Cambria" w:cs="Cambria"/>
          <w:b/>
        </w:rPr>
      </w:pPr>
      <w:bookmarkStart w:id="29" w:name="_heading=h.4f1mdlm" w:colFirst="0" w:colLast="0"/>
      <w:bookmarkEnd w:id="29"/>
      <w:r>
        <w:rPr>
          <w:rFonts w:ascii="Cambria" w:eastAsia="Cambria" w:hAnsi="Cambria" w:cs="Cambria"/>
          <w:b/>
        </w:rPr>
        <w:t>ÖLÇÜT 3: PROGRAM ÖĞRENİM ÇIKTILARI</w:t>
      </w:r>
    </w:p>
    <w:p w14:paraId="28BE2C6F" w14:textId="77777777" w:rsidR="006D031A" w:rsidRDefault="00036B69">
      <w:pPr>
        <w:pBdr>
          <w:top w:val="nil"/>
          <w:left w:val="nil"/>
          <w:bottom w:val="nil"/>
          <w:right w:val="nil"/>
          <w:between w:val="nil"/>
        </w:pBdr>
        <w:spacing w:after="0" w:line="360" w:lineRule="auto"/>
        <w:ind w:firstLine="567"/>
        <w:jc w:val="both"/>
        <w:rPr>
          <w:rFonts w:ascii="Cambria" w:eastAsia="Cambria" w:hAnsi="Cambria" w:cs="Cambria"/>
        </w:rPr>
      </w:pPr>
      <w:r>
        <w:rPr>
          <w:rFonts w:ascii="Cambria" w:eastAsia="Cambria" w:hAnsi="Cambria" w:cs="Cambria"/>
          <w:b/>
        </w:rPr>
        <w:t xml:space="preserve">TURAK Tanımları: </w:t>
      </w:r>
    </w:p>
    <w:p w14:paraId="22BB5972"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Program Öğrenim Çıktıları:</w:t>
      </w:r>
      <w:r>
        <w:rPr>
          <w:rFonts w:ascii="Cambria" w:eastAsia="Cambria" w:hAnsi="Cambria" w:cs="Cambria"/>
        </w:rPr>
        <w:t xml:space="preserve"> Öğrencilerin programdan mezun oluncaya kadar kazanmaları gereken bilgi, beceri ve yetkinlikleri tanımlayan ifadelerdir.</w:t>
      </w:r>
    </w:p>
    <w:p w14:paraId="086329F5"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 xml:space="preserve">Ölçme: </w:t>
      </w:r>
      <w:r>
        <w:rPr>
          <w:rFonts w:ascii="Cambria" w:eastAsia="Cambria" w:hAnsi="Cambria" w:cs="Cambria"/>
        </w:rPr>
        <w:t>Bu ölçüte ilişkin ölçme, program çıktılarına erişim düzeylerini saptamak üzere çeşitli yöntemler kullanılarak yürütülen veri ve kanıt tanımlama, toplama ve düzenleme sürecidir.</w:t>
      </w:r>
    </w:p>
    <w:p w14:paraId="5F4D50AD"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bookmarkStart w:id="30" w:name="_heading=h.2u6wntf" w:colFirst="0" w:colLast="0"/>
      <w:bookmarkEnd w:id="30"/>
      <w:r>
        <w:rPr>
          <w:rFonts w:ascii="Cambria" w:eastAsia="Cambria" w:hAnsi="Cambria" w:cs="Cambria"/>
          <w:b/>
        </w:rPr>
        <w:t xml:space="preserve">Değerlendirme: </w:t>
      </w:r>
      <w:r>
        <w:rPr>
          <w:rFonts w:ascii="Cambria" w:eastAsia="Cambria" w:hAnsi="Cambria" w:cs="Cambria"/>
        </w:rPr>
        <w:t>Bu ölçüte ilişkin değerlendirme, ölçmeler sonucu elde edilen verilerin ve kanıtların çeşitli yöntemler kullanılarak yorumlanması sürecidir. Değerlendirme süreci, program öğrenim çıktılarına erişim düzeylerini vermeli, elde edilen sonuçlar programı iyileştirmek üzere alınacak kararlar ve yürütülecek eylemlerde kullanılmalıdır.</w:t>
      </w:r>
    </w:p>
    <w:p w14:paraId="341CF14A"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556161B3"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3.1.Program Öğrenim Çıktıları</w:t>
      </w:r>
    </w:p>
    <w:p w14:paraId="13EDE44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31" w:name="_heading=h.19c6y18" w:colFirst="0" w:colLast="0"/>
      <w:bookmarkEnd w:id="31"/>
      <w:r>
        <w:rPr>
          <w:rFonts w:ascii="Cambria" w:eastAsia="Cambria" w:hAnsi="Cambria" w:cs="Cambria"/>
          <w:b/>
        </w:rPr>
        <w:t>3.1.1</w:t>
      </w:r>
      <w:r>
        <w:rPr>
          <w:rFonts w:ascii="Cambria" w:eastAsia="Cambria" w:hAnsi="Cambria" w:cs="Cambria"/>
        </w:rPr>
        <w:t xml:space="preserve">.Tanımlanan Program Öğrenim </w:t>
      </w:r>
      <w:proofErr w:type="gramStart"/>
      <w:r>
        <w:rPr>
          <w:rFonts w:ascii="Cambria" w:eastAsia="Cambria" w:hAnsi="Cambria" w:cs="Cambria"/>
        </w:rPr>
        <w:t>çıktılarını(</w:t>
      </w:r>
      <w:proofErr w:type="gramEnd"/>
      <w:r>
        <w:rPr>
          <w:rFonts w:ascii="Cambria" w:eastAsia="Cambria" w:hAnsi="Cambria" w:cs="Cambria"/>
        </w:rPr>
        <w:t xml:space="preserve">PÖÇ) burada sıralayınız. Program öğrenim çıktıları yukarıda verilen tanıma uymalı ve öğrencilerin mezuniyetlerine kadar edinmeleri beklenen bilgi, beceri ve yetkinliklerden oluşmalıdır. </w:t>
      </w:r>
      <w:proofErr w:type="spellStart"/>
      <w:r>
        <w:rPr>
          <w:rFonts w:ascii="Cambria" w:eastAsia="Cambria" w:hAnsi="Cambria" w:cs="Cambria"/>
        </w:rPr>
        <w:t>PÖÇ’lerin</w:t>
      </w:r>
      <w:proofErr w:type="spellEnd"/>
      <w:r>
        <w:rPr>
          <w:rFonts w:ascii="Cambria" w:eastAsia="Cambria" w:hAnsi="Cambria" w:cs="Cambria"/>
        </w:rPr>
        <w:t xml:space="preserve"> yayımlandığı yerin bilgisini veriniz.</w:t>
      </w:r>
    </w:p>
    <w:p w14:paraId="285A2506"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254B0C6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ALKÜ Turizm Fakültesi Turizm İşletmeciliği Bölümü program öğrenme çıktıları tanımlanmış ve aşağıda verilmiştir.</w:t>
      </w:r>
    </w:p>
    <w:p w14:paraId="4B26BDBA"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2849764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PÖÇ1-</w:t>
      </w:r>
      <w:r>
        <w:rPr>
          <w:rFonts w:ascii="Cambria" w:eastAsia="Cambria" w:hAnsi="Cambria" w:cs="Cambria"/>
        </w:rPr>
        <w:t xml:space="preserve"> Turizm İşletmeciliği ile ilgili kavramlar, kuramlar, ilkeler ve olgular ile ilgili kapsamlı bilgi birikimi edinerek alanında uzman yönetici adayı olarak yetişir.</w:t>
      </w:r>
      <w:r>
        <w:rPr>
          <w:rFonts w:ascii="Cambria" w:eastAsia="Cambria" w:hAnsi="Cambria" w:cs="Cambria"/>
        </w:rPr>
        <w:tab/>
      </w:r>
    </w:p>
    <w:p w14:paraId="254AE58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PÖÇ2-</w:t>
      </w:r>
      <w:r>
        <w:rPr>
          <w:rFonts w:ascii="Cambria" w:eastAsia="Cambria" w:hAnsi="Cambria" w:cs="Cambria"/>
        </w:rPr>
        <w:t xml:space="preserve"> Turizm işletmelerinde yönetim, pazarlama ve planlama stratejilerini kavrar, turizm politikaları, sürdürülebilirlik ve destinasyon yönetimi gibi konularda bilgi sahibi olur, hukuksal düzenlemeleri ve mesleki standartları takip eder.</w:t>
      </w:r>
    </w:p>
    <w:p w14:paraId="4554F35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PÖÇ3-</w:t>
      </w:r>
      <w:r>
        <w:rPr>
          <w:rFonts w:ascii="Cambria" w:eastAsia="Cambria" w:hAnsi="Cambria" w:cs="Cambria"/>
        </w:rPr>
        <w:t xml:space="preserve"> Farklı turizm işletmesi türleri (konaklama, seyahat </w:t>
      </w:r>
      <w:proofErr w:type="spellStart"/>
      <w:r>
        <w:rPr>
          <w:rFonts w:ascii="Cambria" w:eastAsia="Cambria" w:hAnsi="Cambria" w:cs="Cambria"/>
        </w:rPr>
        <w:t>acentacılığı</w:t>
      </w:r>
      <w:proofErr w:type="spellEnd"/>
      <w:r>
        <w:rPr>
          <w:rFonts w:ascii="Cambria" w:eastAsia="Cambria" w:hAnsi="Cambria" w:cs="Cambria"/>
        </w:rPr>
        <w:t>, vb.) ve bunların bölümleriyle (rezervasyon, satış, yiyecek içecek, vb.) ilgili ayrıntılı bilgi sahibi olur ve mesleki olarak tercih ettiği alanlarda uzmanlaşır.</w:t>
      </w:r>
    </w:p>
    <w:p w14:paraId="6708356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PÖÇ4-</w:t>
      </w:r>
      <w:r>
        <w:rPr>
          <w:rFonts w:ascii="Cambria" w:eastAsia="Cambria" w:hAnsi="Cambria" w:cs="Cambria"/>
        </w:rPr>
        <w:t xml:space="preserve"> Turizm işletmelerinde motivasyon, liderlik, takım çalışması, kişilik, insan kaynakları, örgütsel yapı ve kültür gibi örgütsel davranış konularını kavrar ve uygular.</w:t>
      </w:r>
    </w:p>
    <w:p w14:paraId="40F4D63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PÖÇ5-</w:t>
      </w:r>
      <w:r>
        <w:rPr>
          <w:rFonts w:ascii="Cambria" w:eastAsia="Cambria" w:hAnsi="Cambria" w:cs="Cambria"/>
        </w:rPr>
        <w:t xml:space="preserve"> Turizme özgü alanlarda teknolojik gelişmeleri takip eder, gerekli bilişim teknolojilerini kullanır, araştırma yöntemleri uygulayarak analitik düşünme ve çözümler üretme alt yapısına sahip olur.</w:t>
      </w:r>
    </w:p>
    <w:p w14:paraId="0BCA6E6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PÖÇ6-</w:t>
      </w:r>
      <w:r>
        <w:rPr>
          <w:rFonts w:ascii="Cambria" w:eastAsia="Cambria" w:hAnsi="Cambria" w:cs="Cambria"/>
        </w:rPr>
        <w:t xml:space="preserve"> </w:t>
      </w:r>
      <w:r>
        <w:rPr>
          <w:rFonts w:ascii="Cambria" w:eastAsia="Cambria" w:hAnsi="Cambria" w:cs="Cambria"/>
        </w:rPr>
        <w:tab/>
        <w:t>En az iki yabancı dil bilgisine sahip olur ve bu dillerde yazılı ve sözlü iletişim becerilerini geliştirir.</w:t>
      </w:r>
    </w:p>
    <w:p w14:paraId="6FFADD6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PÖÇ7-</w:t>
      </w:r>
      <w:r>
        <w:rPr>
          <w:rFonts w:ascii="Cambria" w:eastAsia="Cambria" w:hAnsi="Cambria" w:cs="Cambria"/>
        </w:rPr>
        <w:t xml:space="preserve"> Hizmet kalitesi, müşteri memnuniyeti, kültürel miras, hijyen, çevre bilinci, sosyal sorumluluk, kültürel çeşitlilik, güvenlik, gizlilik ve etik gibi unsurlara hassasiyet gösterir, genel kültürünü yaşam boyu geliştirme prensibiyle ülkeyi en iyi şekilde temsil eder.</w:t>
      </w:r>
    </w:p>
    <w:p w14:paraId="060DA7A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PÖÇ8-</w:t>
      </w:r>
      <w:r>
        <w:rPr>
          <w:rFonts w:ascii="Cambria" w:eastAsia="Cambria" w:hAnsi="Cambria" w:cs="Cambria"/>
        </w:rPr>
        <w:t xml:space="preserve"> </w:t>
      </w:r>
      <w:r>
        <w:rPr>
          <w:rFonts w:ascii="Cambria" w:eastAsia="Cambria" w:hAnsi="Cambria" w:cs="Cambria"/>
        </w:rPr>
        <w:tab/>
        <w:t>Turizm işletmelerinin finansal ve mali işleyişi hakkında bilgi sahibi olur, muhasebe ve finansman alanlarında temel bilgilere vakıf olur.</w:t>
      </w:r>
    </w:p>
    <w:p w14:paraId="54E520F5"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752E43C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Belirlenen program öğretim çıktıları fakültemizin resmi internet sitesinde Bölümler başlığı altında yer alan Turizm İşletmeciliği Bölümü sekmesinde altında ilan edilmiştir (</w:t>
      </w:r>
      <w:r>
        <w:rPr>
          <w:rFonts w:ascii="Cambria" w:eastAsia="Cambria" w:hAnsi="Cambria" w:cs="Cambria"/>
          <w:b/>
        </w:rPr>
        <w:t xml:space="preserve">Ek </w:t>
      </w:r>
      <w:proofErr w:type="gramStart"/>
      <w:r>
        <w:rPr>
          <w:rFonts w:ascii="Cambria" w:eastAsia="Cambria" w:hAnsi="Cambria" w:cs="Cambria"/>
          <w:b/>
        </w:rPr>
        <w:t>3.1.1.1. -</w:t>
      </w:r>
      <w:proofErr w:type="gramEnd"/>
      <w:r>
        <w:rPr>
          <w:rFonts w:ascii="Cambria" w:eastAsia="Cambria" w:hAnsi="Cambria" w:cs="Cambria"/>
        </w:rPr>
        <w:t xml:space="preserve"> </w:t>
      </w:r>
      <w:r>
        <w:rPr>
          <w:rFonts w:ascii="Cambria" w:eastAsia="Cambria" w:hAnsi="Cambria" w:cs="Cambria"/>
          <w:b/>
        </w:rPr>
        <w:t xml:space="preserve">İlgili link: </w:t>
      </w:r>
      <w:hyperlink r:id="rId22">
        <w:r>
          <w:rPr>
            <w:rFonts w:ascii="Cambria" w:eastAsia="Cambria" w:hAnsi="Cambria" w:cs="Cambria"/>
            <w:color w:val="0000FF"/>
            <w:u w:val="single"/>
          </w:rPr>
          <w:t>https://turizm.alanya.edu.tr/bolumler/turizm-isletmeciligi-bolumu/program-ogrenme-ciktilari/</w:t>
        </w:r>
      </w:hyperlink>
      <w:r>
        <w:rPr>
          <w:rFonts w:ascii="Cambria" w:eastAsia="Cambria" w:hAnsi="Cambria" w:cs="Cambria"/>
        </w:rPr>
        <w:t>).</w:t>
      </w:r>
    </w:p>
    <w:p w14:paraId="0AEBDF6D" w14:textId="77777777" w:rsidR="006D031A" w:rsidRDefault="006D031A">
      <w:pPr>
        <w:pBdr>
          <w:top w:val="nil"/>
          <w:left w:val="nil"/>
          <w:bottom w:val="nil"/>
          <w:right w:val="nil"/>
          <w:between w:val="nil"/>
        </w:pBdr>
        <w:spacing w:after="0" w:line="240" w:lineRule="auto"/>
        <w:jc w:val="both"/>
        <w:rPr>
          <w:rFonts w:ascii="Cambria" w:eastAsia="Cambria" w:hAnsi="Cambria" w:cs="Cambria"/>
        </w:rPr>
      </w:pPr>
    </w:p>
    <w:p w14:paraId="15E704E2" w14:textId="77777777" w:rsidR="006D031A" w:rsidRDefault="00036B69">
      <w:pPr>
        <w:pBdr>
          <w:top w:val="nil"/>
          <w:left w:val="nil"/>
          <w:bottom w:val="nil"/>
          <w:right w:val="nil"/>
          <w:between w:val="nil"/>
        </w:pBdr>
        <w:spacing w:before="240" w:after="120" w:line="240" w:lineRule="auto"/>
        <w:ind w:firstLine="567"/>
        <w:jc w:val="both"/>
        <w:rPr>
          <w:rFonts w:ascii="Cambria" w:eastAsia="Cambria" w:hAnsi="Cambria" w:cs="Cambria"/>
          <w:b/>
        </w:rPr>
      </w:pPr>
      <w:r>
        <w:rPr>
          <w:rFonts w:ascii="Cambria" w:eastAsia="Cambria" w:hAnsi="Cambria" w:cs="Cambria"/>
          <w:b/>
        </w:rPr>
        <w:lastRenderedPageBreak/>
        <w:t>Tablo 3.1.1.Programa Ait Program Öğrenim Çıktılarının (PÖÇ) Yeterliklere Göre Dağılımı</w:t>
      </w:r>
    </w:p>
    <w:tbl>
      <w:tblPr>
        <w:tblStyle w:val="affff4"/>
        <w:tblW w:w="10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25"/>
        <w:gridCol w:w="425"/>
        <w:gridCol w:w="425"/>
        <w:gridCol w:w="426"/>
        <w:gridCol w:w="1183"/>
        <w:gridCol w:w="426"/>
        <w:gridCol w:w="659"/>
        <w:gridCol w:w="475"/>
      </w:tblGrid>
      <w:tr w:rsidR="006D031A" w14:paraId="602A3C81" w14:textId="77777777">
        <w:trPr>
          <w:jc w:val="center"/>
        </w:trPr>
        <w:tc>
          <w:tcPr>
            <w:tcW w:w="6096" w:type="dxa"/>
            <w:vMerge w:val="restart"/>
            <w:vAlign w:val="center"/>
          </w:tcPr>
          <w:p w14:paraId="5AB312FD" w14:textId="77777777" w:rsidR="006D031A" w:rsidRDefault="00036B69">
            <w:pPr>
              <w:spacing w:line="240" w:lineRule="auto"/>
              <w:ind w:hanging="2"/>
              <w:jc w:val="center"/>
              <w:rPr>
                <w:rFonts w:ascii="Cambria" w:eastAsia="Cambria" w:hAnsi="Cambria" w:cs="Cambria"/>
                <w:b/>
                <w:sz w:val="18"/>
                <w:szCs w:val="18"/>
              </w:rPr>
            </w:pPr>
            <w:r>
              <w:rPr>
                <w:rFonts w:ascii="Cambria" w:eastAsia="Cambria" w:hAnsi="Cambria" w:cs="Cambria"/>
                <w:b/>
                <w:sz w:val="20"/>
                <w:szCs w:val="20"/>
              </w:rPr>
              <w:t>Kurum Program Öğrenim Çıktıları</w:t>
            </w:r>
            <w:r>
              <w:rPr>
                <w:rFonts w:ascii="Cambria" w:eastAsia="Cambria" w:hAnsi="Cambria" w:cs="Cambria"/>
                <w:b/>
                <w:sz w:val="20"/>
                <w:szCs w:val="20"/>
                <w:vertAlign w:val="superscript"/>
              </w:rPr>
              <w:t>1</w:t>
            </w:r>
          </w:p>
        </w:tc>
        <w:tc>
          <w:tcPr>
            <w:tcW w:w="4444" w:type="dxa"/>
            <w:gridSpan w:val="8"/>
          </w:tcPr>
          <w:p w14:paraId="22EC594A" w14:textId="77777777" w:rsidR="006D031A" w:rsidRDefault="00036B69">
            <w:pPr>
              <w:spacing w:line="240" w:lineRule="auto"/>
              <w:ind w:hanging="2"/>
              <w:jc w:val="center"/>
              <w:rPr>
                <w:rFonts w:ascii="Cambria" w:eastAsia="Cambria" w:hAnsi="Cambria" w:cs="Cambria"/>
                <w:b/>
                <w:sz w:val="20"/>
                <w:szCs w:val="20"/>
              </w:rPr>
            </w:pPr>
            <w:r>
              <w:rPr>
                <w:rFonts w:ascii="Cambria" w:eastAsia="Cambria" w:hAnsi="Cambria" w:cs="Cambria"/>
                <w:b/>
                <w:sz w:val="20"/>
                <w:szCs w:val="20"/>
              </w:rPr>
              <w:t>Yeterlilikler</w:t>
            </w:r>
            <w:r>
              <w:rPr>
                <w:rFonts w:ascii="Cambria" w:eastAsia="Cambria" w:hAnsi="Cambria" w:cs="Cambria"/>
                <w:b/>
                <w:sz w:val="20"/>
                <w:szCs w:val="20"/>
                <w:vertAlign w:val="superscript"/>
              </w:rPr>
              <w:t>2</w:t>
            </w:r>
          </w:p>
        </w:tc>
      </w:tr>
      <w:tr w:rsidR="006D031A" w14:paraId="034E37C9" w14:textId="77777777">
        <w:trPr>
          <w:jc w:val="center"/>
        </w:trPr>
        <w:tc>
          <w:tcPr>
            <w:tcW w:w="6096" w:type="dxa"/>
            <w:vMerge/>
            <w:vAlign w:val="center"/>
          </w:tcPr>
          <w:p w14:paraId="4F600BC9"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b/>
                <w:sz w:val="20"/>
                <w:szCs w:val="20"/>
              </w:rPr>
            </w:pPr>
          </w:p>
        </w:tc>
        <w:tc>
          <w:tcPr>
            <w:tcW w:w="850" w:type="dxa"/>
            <w:gridSpan w:val="2"/>
          </w:tcPr>
          <w:p w14:paraId="32B0FF94" w14:textId="77777777" w:rsidR="006D031A" w:rsidRDefault="00036B69">
            <w:pPr>
              <w:spacing w:line="240" w:lineRule="auto"/>
              <w:ind w:hanging="2"/>
              <w:jc w:val="center"/>
              <w:rPr>
                <w:rFonts w:ascii="Cambria" w:eastAsia="Cambria" w:hAnsi="Cambria" w:cs="Cambria"/>
                <w:b/>
                <w:sz w:val="20"/>
                <w:szCs w:val="20"/>
              </w:rPr>
            </w:pPr>
            <w:r>
              <w:rPr>
                <w:rFonts w:ascii="Cambria" w:eastAsia="Cambria" w:hAnsi="Cambria" w:cs="Cambria"/>
                <w:b/>
                <w:sz w:val="20"/>
                <w:szCs w:val="20"/>
              </w:rPr>
              <w:t>Bilgi</w:t>
            </w:r>
          </w:p>
        </w:tc>
        <w:tc>
          <w:tcPr>
            <w:tcW w:w="851" w:type="dxa"/>
            <w:gridSpan w:val="2"/>
          </w:tcPr>
          <w:p w14:paraId="4B499746" w14:textId="77777777" w:rsidR="006D031A" w:rsidRDefault="00036B69">
            <w:pPr>
              <w:spacing w:line="240" w:lineRule="auto"/>
              <w:ind w:hanging="2"/>
              <w:jc w:val="center"/>
              <w:rPr>
                <w:rFonts w:ascii="Cambria" w:eastAsia="Cambria" w:hAnsi="Cambria" w:cs="Cambria"/>
                <w:b/>
                <w:sz w:val="20"/>
                <w:szCs w:val="20"/>
              </w:rPr>
            </w:pPr>
            <w:r>
              <w:rPr>
                <w:rFonts w:ascii="Cambria" w:eastAsia="Cambria" w:hAnsi="Cambria" w:cs="Cambria"/>
                <w:b/>
                <w:sz w:val="20"/>
                <w:szCs w:val="20"/>
              </w:rPr>
              <w:t>Beceri</w:t>
            </w:r>
          </w:p>
        </w:tc>
        <w:tc>
          <w:tcPr>
            <w:tcW w:w="2743" w:type="dxa"/>
            <w:gridSpan w:val="4"/>
          </w:tcPr>
          <w:p w14:paraId="613D2F58" w14:textId="77777777" w:rsidR="006D031A" w:rsidRDefault="00036B69">
            <w:pPr>
              <w:spacing w:line="240" w:lineRule="auto"/>
              <w:ind w:hanging="2"/>
              <w:jc w:val="center"/>
              <w:rPr>
                <w:rFonts w:ascii="Cambria" w:eastAsia="Cambria" w:hAnsi="Cambria" w:cs="Cambria"/>
                <w:b/>
                <w:sz w:val="20"/>
                <w:szCs w:val="20"/>
              </w:rPr>
            </w:pPr>
            <w:r>
              <w:rPr>
                <w:rFonts w:ascii="Cambria" w:eastAsia="Cambria" w:hAnsi="Cambria" w:cs="Cambria"/>
                <w:b/>
                <w:sz w:val="20"/>
                <w:szCs w:val="20"/>
              </w:rPr>
              <w:t>Yetkinlik</w:t>
            </w:r>
          </w:p>
        </w:tc>
      </w:tr>
      <w:tr w:rsidR="006D031A" w14:paraId="796422B7" w14:textId="77777777">
        <w:trPr>
          <w:cantSplit/>
          <w:trHeight w:val="1448"/>
          <w:jc w:val="center"/>
        </w:trPr>
        <w:tc>
          <w:tcPr>
            <w:tcW w:w="6096" w:type="dxa"/>
            <w:vMerge/>
            <w:vAlign w:val="center"/>
          </w:tcPr>
          <w:p w14:paraId="6ABED450"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b/>
                <w:sz w:val="20"/>
                <w:szCs w:val="20"/>
              </w:rPr>
            </w:pPr>
          </w:p>
        </w:tc>
        <w:tc>
          <w:tcPr>
            <w:tcW w:w="425" w:type="dxa"/>
            <w:vAlign w:val="center"/>
          </w:tcPr>
          <w:p w14:paraId="35E3E70B"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Kuramsal</w:t>
            </w:r>
          </w:p>
        </w:tc>
        <w:tc>
          <w:tcPr>
            <w:tcW w:w="425" w:type="dxa"/>
            <w:vAlign w:val="center"/>
          </w:tcPr>
          <w:p w14:paraId="032363A5"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Olgusal</w:t>
            </w:r>
          </w:p>
        </w:tc>
        <w:tc>
          <w:tcPr>
            <w:tcW w:w="425" w:type="dxa"/>
            <w:vAlign w:val="center"/>
          </w:tcPr>
          <w:p w14:paraId="7FB271D3"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Bilişsel</w:t>
            </w:r>
          </w:p>
        </w:tc>
        <w:tc>
          <w:tcPr>
            <w:tcW w:w="426" w:type="dxa"/>
            <w:vAlign w:val="center"/>
          </w:tcPr>
          <w:p w14:paraId="7BC5B765"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Uygulamalı</w:t>
            </w:r>
          </w:p>
        </w:tc>
        <w:tc>
          <w:tcPr>
            <w:tcW w:w="1183" w:type="dxa"/>
            <w:vAlign w:val="center"/>
          </w:tcPr>
          <w:p w14:paraId="6B198551"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Bağımsız çalışabilme ve Sorumluluk Alabilme</w:t>
            </w:r>
          </w:p>
        </w:tc>
        <w:tc>
          <w:tcPr>
            <w:tcW w:w="426" w:type="dxa"/>
            <w:vAlign w:val="center"/>
          </w:tcPr>
          <w:p w14:paraId="4D1C565B"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Öğrenme</w:t>
            </w:r>
          </w:p>
        </w:tc>
        <w:tc>
          <w:tcPr>
            <w:tcW w:w="659" w:type="dxa"/>
            <w:vAlign w:val="center"/>
          </w:tcPr>
          <w:p w14:paraId="5329CA7B"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İletişim ve Sosyal</w:t>
            </w:r>
          </w:p>
        </w:tc>
        <w:tc>
          <w:tcPr>
            <w:tcW w:w="475" w:type="dxa"/>
            <w:vAlign w:val="center"/>
          </w:tcPr>
          <w:p w14:paraId="0549C055" w14:textId="77777777" w:rsidR="006D031A" w:rsidRDefault="00036B69">
            <w:pPr>
              <w:spacing w:line="240" w:lineRule="auto"/>
              <w:ind w:right="113" w:hanging="2"/>
              <w:jc w:val="left"/>
              <w:rPr>
                <w:rFonts w:ascii="Cambria" w:eastAsia="Cambria" w:hAnsi="Cambria" w:cs="Cambria"/>
                <w:b/>
                <w:sz w:val="20"/>
                <w:szCs w:val="20"/>
              </w:rPr>
            </w:pPr>
            <w:r>
              <w:rPr>
                <w:rFonts w:ascii="Cambria" w:eastAsia="Cambria" w:hAnsi="Cambria" w:cs="Cambria"/>
                <w:b/>
                <w:sz w:val="20"/>
                <w:szCs w:val="20"/>
              </w:rPr>
              <w:t>Alana Özgü</w:t>
            </w:r>
          </w:p>
        </w:tc>
      </w:tr>
      <w:tr w:rsidR="006D031A" w14:paraId="25283A0C" w14:textId="77777777">
        <w:trPr>
          <w:jc w:val="center"/>
        </w:trPr>
        <w:tc>
          <w:tcPr>
            <w:tcW w:w="6096" w:type="dxa"/>
          </w:tcPr>
          <w:p w14:paraId="1194BC45" w14:textId="77777777" w:rsidR="006D031A" w:rsidRDefault="00036B69">
            <w:pPr>
              <w:spacing w:line="240" w:lineRule="auto"/>
              <w:ind w:hanging="2"/>
              <w:rPr>
                <w:rFonts w:ascii="Cambria" w:eastAsia="Cambria" w:hAnsi="Cambria" w:cs="Cambria"/>
                <w:b/>
                <w:sz w:val="20"/>
                <w:szCs w:val="20"/>
              </w:rPr>
            </w:pPr>
            <w:r>
              <w:rPr>
                <w:b/>
                <w:sz w:val="20"/>
                <w:szCs w:val="20"/>
              </w:rPr>
              <w:t>PÖÇ1</w:t>
            </w:r>
          </w:p>
        </w:tc>
        <w:tc>
          <w:tcPr>
            <w:tcW w:w="425" w:type="dxa"/>
          </w:tcPr>
          <w:p w14:paraId="12076B3A"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41A94079"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151B48D6" w14:textId="77777777" w:rsidR="006D031A" w:rsidRDefault="006D031A">
            <w:pPr>
              <w:spacing w:line="240" w:lineRule="auto"/>
              <w:ind w:hanging="2"/>
              <w:jc w:val="center"/>
              <w:rPr>
                <w:rFonts w:ascii="Cambria" w:eastAsia="Cambria" w:hAnsi="Cambria" w:cs="Cambria"/>
                <w:b/>
                <w:sz w:val="20"/>
                <w:szCs w:val="20"/>
              </w:rPr>
            </w:pPr>
          </w:p>
        </w:tc>
        <w:tc>
          <w:tcPr>
            <w:tcW w:w="426" w:type="dxa"/>
          </w:tcPr>
          <w:p w14:paraId="52C5FC47"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1183" w:type="dxa"/>
          </w:tcPr>
          <w:p w14:paraId="106C1506"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1D6F49DE"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659" w:type="dxa"/>
          </w:tcPr>
          <w:p w14:paraId="5171967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0DA59A97"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r>
      <w:tr w:rsidR="006D031A" w14:paraId="3D7DCDB1" w14:textId="77777777">
        <w:trPr>
          <w:jc w:val="center"/>
        </w:trPr>
        <w:tc>
          <w:tcPr>
            <w:tcW w:w="6096" w:type="dxa"/>
          </w:tcPr>
          <w:p w14:paraId="134791C3" w14:textId="77777777" w:rsidR="006D031A" w:rsidRDefault="00036B69">
            <w:pPr>
              <w:spacing w:line="240" w:lineRule="auto"/>
              <w:ind w:hanging="2"/>
              <w:rPr>
                <w:rFonts w:ascii="Cambria" w:eastAsia="Cambria" w:hAnsi="Cambria" w:cs="Cambria"/>
                <w:b/>
                <w:sz w:val="20"/>
                <w:szCs w:val="20"/>
              </w:rPr>
            </w:pPr>
            <w:r>
              <w:rPr>
                <w:b/>
                <w:sz w:val="20"/>
                <w:szCs w:val="20"/>
              </w:rPr>
              <w:t>PÖÇ2</w:t>
            </w:r>
          </w:p>
        </w:tc>
        <w:tc>
          <w:tcPr>
            <w:tcW w:w="425" w:type="dxa"/>
          </w:tcPr>
          <w:p w14:paraId="3BAFB08B"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5E14A201"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5897F49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588EA10A" w14:textId="77777777" w:rsidR="006D031A" w:rsidRDefault="006D031A">
            <w:pPr>
              <w:spacing w:line="240" w:lineRule="auto"/>
              <w:ind w:hanging="2"/>
              <w:jc w:val="center"/>
              <w:rPr>
                <w:rFonts w:ascii="Cambria" w:eastAsia="Cambria" w:hAnsi="Cambria" w:cs="Cambria"/>
                <w:b/>
                <w:sz w:val="20"/>
                <w:szCs w:val="20"/>
              </w:rPr>
            </w:pPr>
          </w:p>
        </w:tc>
        <w:tc>
          <w:tcPr>
            <w:tcW w:w="1183" w:type="dxa"/>
          </w:tcPr>
          <w:p w14:paraId="72C4DD36"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056765FE"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659" w:type="dxa"/>
          </w:tcPr>
          <w:p w14:paraId="6AC08109"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76232636"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r>
      <w:tr w:rsidR="006D031A" w14:paraId="487E96E6" w14:textId="77777777">
        <w:trPr>
          <w:jc w:val="center"/>
        </w:trPr>
        <w:tc>
          <w:tcPr>
            <w:tcW w:w="6096" w:type="dxa"/>
          </w:tcPr>
          <w:p w14:paraId="1E48E4AE" w14:textId="77777777" w:rsidR="006D031A" w:rsidRDefault="00036B69">
            <w:pPr>
              <w:spacing w:line="240" w:lineRule="auto"/>
              <w:ind w:hanging="2"/>
              <w:rPr>
                <w:rFonts w:ascii="Cambria" w:eastAsia="Cambria" w:hAnsi="Cambria" w:cs="Cambria"/>
                <w:b/>
                <w:sz w:val="20"/>
                <w:szCs w:val="20"/>
              </w:rPr>
            </w:pPr>
            <w:r>
              <w:rPr>
                <w:b/>
                <w:sz w:val="20"/>
                <w:szCs w:val="20"/>
              </w:rPr>
              <w:t>PÖÇ3</w:t>
            </w:r>
          </w:p>
        </w:tc>
        <w:tc>
          <w:tcPr>
            <w:tcW w:w="425" w:type="dxa"/>
          </w:tcPr>
          <w:p w14:paraId="6D79B7D5"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718E514D"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7BD1D89A" w14:textId="77777777" w:rsidR="006D031A" w:rsidRDefault="006D031A">
            <w:pPr>
              <w:spacing w:line="240" w:lineRule="auto"/>
              <w:ind w:hanging="2"/>
              <w:jc w:val="center"/>
              <w:rPr>
                <w:rFonts w:ascii="Cambria" w:eastAsia="Cambria" w:hAnsi="Cambria" w:cs="Cambria"/>
                <w:b/>
                <w:sz w:val="20"/>
                <w:szCs w:val="20"/>
              </w:rPr>
            </w:pPr>
          </w:p>
        </w:tc>
        <w:tc>
          <w:tcPr>
            <w:tcW w:w="426" w:type="dxa"/>
          </w:tcPr>
          <w:p w14:paraId="3C6F7FDC"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1183" w:type="dxa"/>
          </w:tcPr>
          <w:p w14:paraId="1C88F4C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4D22AE8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659" w:type="dxa"/>
          </w:tcPr>
          <w:p w14:paraId="468DB0FB"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44CB5B69" w14:textId="77777777" w:rsidR="006D031A" w:rsidRDefault="006D031A">
            <w:pPr>
              <w:spacing w:line="240" w:lineRule="auto"/>
              <w:ind w:hanging="2"/>
              <w:jc w:val="center"/>
              <w:rPr>
                <w:rFonts w:ascii="Cambria" w:eastAsia="Cambria" w:hAnsi="Cambria" w:cs="Cambria"/>
                <w:b/>
                <w:sz w:val="20"/>
                <w:szCs w:val="20"/>
              </w:rPr>
            </w:pPr>
          </w:p>
        </w:tc>
      </w:tr>
      <w:tr w:rsidR="006D031A" w14:paraId="22671D3F" w14:textId="77777777">
        <w:trPr>
          <w:jc w:val="center"/>
        </w:trPr>
        <w:tc>
          <w:tcPr>
            <w:tcW w:w="6096" w:type="dxa"/>
          </w:tcPr>
          <w:p w14:paraId="3B6FC188" w14:textId="77777777" w:rsidR="006D031A" w:rsidRDefault="00036B69">
            <w:pPr>
              <w:spacing w:line="240" w:lineRule="auto"/>
              <w:ind w:hanging="2"/>
              <w:rPr>
                <w:rFonts w:ascii="Cambria" w:eastAsia="Cambria" w:hAnsi="Cambria" w:cs="Cambria"/>
                <w:b/>
                <w:sz w:val="20"/>
                <w:szCs w:val="20"/>
              </w:rPr>
            </w:pPr>
            <w:r>
              <w:rPr>
                <w:b/>
                <w:sz w:val="20"/>
                <w:szCs w:val="20"/>
              </w:rPr>
              <w:t>PÖÇ4</w:t>
            </w:r>
          </w:p>
        </w:tc>
        <w:tc>
          <w:tcPr>
            <w:tcW w:w="425" w:type="dxa"/>
          </w:tcPr>
          <w:p w14:paraId="49605F4A"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11346E68" w14:textId="77777777" w:rsidR="006D031A" w:rsidRDefault="006D031A">
            <w:pPr>
              <w:spacing w:line="240" w:lineRule="auto"/>
              <w:ind w:hanging="2"/>
              <w:jc w:val="center"/>
              <w:rPr>
                <w:rFonts w:ascii="Cambria" w:eastAsia="Cambria" w:hAnsi="Cambria" w:cs="Cambria"/>
                <w:b/>
                <w:sz w:val="20"/>
                <w:szCs w:val="20"/>
              </w:rPr>
            </w:pPr>
          </w:p>
        </w:tc>
        <w:tc>
          <w:tcPr>
            <w:tcW w:w="425" w:type="dxa"/>
          </w:tcPr>
          <w:p w14:paraId="237C3B10"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6FF29FE3" w14:textId="77777777" w:rsidR="006D031A" w:rsidRDefault="006D031A">
            <w:pPr>
              <w:spacing w:line="240" w:lineRule="auto"/>
              <w:ind w:hanging="2"/>
              <w:jc w:val="center"/>
              <w:rPr>
                <w:rFonts w:ascii="Cambria" w:eastAsia="Cambria" w:hAnsi="Cambria" w:cs="Cambria"/>
                <w:b/>
                <w:sz w:val="20"/>
                <w:szCs w:val="20"/>
              </w:rPr>
            </w:pPr>
          </w:p>
        </w:tc>
        <w:tc>
          <w:tcPr>
            <w:tcW w:w="1183" w:type="dxa"/>
          </w:tcPr>
          <w:p w14:paraId="49ECC7D1"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1BBA7C9D" w14:textId="77777777" w:rsidR="006D031A" w:rsidRDefault="006D031A">
            <w:pPr>
              <w:spacing w:line="240" w:lineRule="auto"/>
              <w:ind w:hanging="2"/>
              <w:jc w:val="center"/>
              <w:rPr>
                <w:rFonts w:ascii="Cambria" w:eastAsia="Cambria" w:hAnsi="Cambria" w:cs="Cambria"/>
                <w:b/>
                <w:sz w:val="20"/>
                <w:szCs w:val="20"/>
              </w:rPr>
            </w:pPr>
          </w:p>
        </w:tc>
        <w:tc>
          <w:tcPr>
            <w:tcW w:w="659" w:type="dxa"/>
          </w:tcPr>
          <w:p w14:paraId="5C4B44C9"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4E9AC43C"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r>
      <w:tr w:rsidR="006D031A" w14:paraId="32DD7E23" w14:textId="77777777">
        <w:trPr>
          <w:jc w:val="center"/>
        </w:trPr>
        <w:tc>
          <w:tcPr>
            <w:tcW w:w="6096" w:type="dxa"/>
          </w:tcPr>
          <w:p w14:paraId="68D9BF7E" w14:textId="77777777" w:rsidR="006D031A" w:rsidRDefault="00036B69">
            <w:pPr>
              <w:spacing w:line="240" w:lineRule="auto"/>
              <w:ind w:hanging="2"/>
              <w:rPr>
                <w:rFonts w:ascii="Cambria" w:eastAsia="Cambria" w:hAnsi="Cambria" w:cs="Cambria"/>
                <w:b/>
                <w:sz w:val="20"/>
                <w:szCs w:val="20"/>
              </w:rPr>
            </w:pPr>
            <w:r>
              <w:rPr>
                <w:b/>
                <w:sz w:val="20"/>
                <w:szCs w:val="20"/>
              </w:rPr>
              <w:t>PÖÇ5</w:t>
            </w:r>
          </w:p>
        </w:tc>
        <w:tc>
          <w:tcPr>
            <w:tcW w:w="425" w:type="dxa"/>
          </w:tcPr>
          <w:p w14:paraId="04943B2A"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45AE6D6F"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4FA9177C" w14:textId="77777777" w:rsidR="006D031A" w:rsidRDefault="006D031A">
            <w:pPr>
              <w:spacing w:line="240" w:lineRule="auto"/>
              <w:ind w:hanging="2"/>
              <w:jc w:val="center"/>
              <w:rPr>
                <w:rFonts w:ascii="Cambria" w:eastAsia="Cambria" w:hAnsi="Cambria" w:cs="Cambria"/>
                <w:b/>
                <w:sz w:val="20"/>
                <w:szCs w:val="20"/>
              </w:rPr>
            </w:pPr>
          </w:p>
        </w:tc>
        <w:tc>
          <w:tcPr>
            <w:tcW w:w="426" w:type="dxa"/>
          </w:tcPr>
          <w:p w14:paraId="24F6D9EC"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1183" w:type="dxa"/>
          </w:tcPr>
          <w:p w14:paraId="2D12FF76"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4CDF2BB5"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659" w:type="dxa"/>
          </w:tcPr>
          <w:p w14:paraId="289C906D"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195D7EFD"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r>
      <w:tr w:rsidR="006D031A" w14:paraId="7817064A" w14:textId="77777777">
        <w:trPr>
          <w:jc w:val="center"/>
        </w:trPr>
        <w:tc>
          <w:tcPr>
            <w:tcW w:w="6096" w:type="dxa"/>
          </w:tcPr>
          <w:p w14:paraId="763CD077" w14:textId="77777777" w:rsidR="006D031A" w:rsidRDefault="00036B69">
            <w:pPr>
              <w:spacing w:line="240" w:lineRule="auto"/>
              <w:ind w:hanging="2"/>
              <w:rPr>
                <w:rFonts w:ascii="Cambria" w:eastAsia="Cambria" w:hAnsi="Cambria" w:cs="Cambria"/>
                <w:b/>
                <w:sz w:val="20"/>
                <w:szCs w:val="20"/>
              </w:rPr>
            </w:pPr>
            <w:r>
              <w:rPr>
                <w:b/>
                <w:sz w:val="20"/>
                <w:szCs w:val="20"/>
              </w:rPr>
              <w:t>PÖÇ6</w:t>
            </w:r>
          </w:p>
        </w:tc>
        <w:tc>
          <w:tcPr>
            <w:tcW w:w="425" w:type="dxa"/>
          </w:tcPr>
          <w:p w14:paraId="1616579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722A5D12"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5E415DFE"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0CBFCD31" w14:textId="77777777" w:rsidR="006D031A" w:rsidRDefault="006D031A">
            <w:pPr>
              <w:spacing w:line="240" w:lineRule="auto"/>
              <w:ind w:hanging="2"/>
              <w:jc w:val="center"/>
              <w:rPr>
                <w:rFonts w:ascii="Cambria" w:eastAsia="Cambria" w:hAnsi="Cambria" w:cs="Cambria"/>
                <w:b/>
                <w:sz w:val="20"/>
                <w:szCs w:val="20"/>
              </w:rPr>
            </w:pPr>
          </w:p>
        </w:tc>
        <w:tc>
          <w:tcPr>
            <w:tcW w:w="1183" w:type="dxa"/>
          </w:tcPr>
          <w:p w14:paraId="352F8434" w14:textId="77777777" w:rsidR="006D031A" w:rsidRDefault="006D031A">
            <w:pPr>
              <w:spacing w:line="240" w:lineRule="auto"/>
              <w:ind w:hanging="2"/>
              <w:jc w:val="center"/>
              <w:rPr>
                <w:rFonts w:ascii="Cambria" w:eastAsia="Cambria" w:hAnsi="Cambria" w:cs="Cambria"/>
                <w:b/>
                <w:sz w:val="20"/>
                <w:szCs w:val="20"/>
              </w:rPr>
            </w:pPr>
          </w:p>
        </w:tc>
        <w:tc>
          <w:tcPr>
            <w:tcW w:w="426" w:type="dxa"/>
          </w:tcPr>
          <w:p w14:paraId="7AEF8997" w14:textId="77777777" w:rsidR="006D031A" w:rsidRDefault="006D031A">
            <w:pPr>
              <w:spacing w:line="240" w:lineRule="auto"/>
              <w:ind w:hanging="2"/>
              <w:jc w:val="center"/>
              <w:rPr>
                <w:rFonts w:ascii="Cambria" w:eastAsia="Cambria" w:hAnsi="Cambria" w:cs="Cambria"/>
                <w:b/>
                <w:sz w:val="20"/>
                <w:szCs w:val="20"/>
              </w:rPr>
            </w:pPr>
          </w:p>
        </w:tc>
        <w:tc>
          <w:tcPr>
            <w:tcW w:w="659" w:type="dxa"/>
          </w:tcPr>
          <w:p w14:paraId="527E69BA"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56AAF8C8" w14:textId="77777777" w:rsidR="006D031A" w:rsidRDefault="006D031A">
            <w:pPr>
              <w:spacing w:line="240" w:lineRule="auto"/>
              <w:ind w:hanging="2"/>
              <w:jc w:val="center"/>
              <w:rPr>
                <w:rFonts w:ascii="Cambria" w:eastAsia="Cambria" w:hAnsi="Cambria" w:cs="Cambria"/>
                <w:b/>
                <w:sz w:val="20"/>
                <w:szCs w:val="20"/>
              </w:rPr>
            </w:pPr>
          </w:p>
        </w:tc>
      </w:tr>
      <w:tr w:rsidR="006D031A" w14:paraId="3C64830B" w14:textId="77777777">
        <w:trPr>
          <w:jc w:val="center"/>
        </w:trPr>
        <w:tc>
          <w:tcPr>
            <w:tcW w:w="6096" w:type="dxa"/>
          </w:tcPr>
          <w:p w14:paraId="26594BD5" w14:textId="77777777" w:rsidR="006D031A" w:rsidRDefault="00036B69">
            <w:pPr>
              <w:spacing w:line="240" w:lineRule="auto"/>
              <w:ind w:hanging="2"/>
              <w:rPr>
                <w:rFonts w:ascii="Cambria" w:eastAsia="Cambria" w:hAnsi="Cambria" w:cs="Cambria"/>
                <w:b/>
                <w:sz w:val="20"/>
                <w:szCs w:val="20"/>
              </w:rPr>
            </w:pPr>
            <w:r>
              <w:rPr>
                <w:b/>
                <w:sz w:val="20"/>
                <w:szCs w:val="20"/>
              </w:rPr>
              <w:t>PÖÇ7</w:t>
            </w:r>
          </w:p>
        </w:tc>
        <w:tc>
          <w:tcPr>
            <w:tcW w:w="425" w:type="dxa"/>
          </w:tcPr>
          <w:p w14:paraId="4ABEE319"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181B232E" w14:textId="77777777" w:rsidR="006D031A" w:rsidRDefault="006D031A">
            <w:pPr>
              <w:spacing w:line="240" w:lineRule="auto"/>
              <w:ind w:hanging="2"/>
              <w:jc w:val="center"/>
              <w:rPr>
                <w:rFonts w:ascii="Cambria" w:eastAsia="Cambria" w:hAnsi="Cambria" w:cs="Cambria"/>
                <w:b/>
                <w:sz w:val="20"/>
                <w:szCs w:val="20"/>
              </w:rPr>
            </w:pPr>
          </w:p>
        </w:tc>
        <w:tc>
          <w:tcPr>
            <w:tcW w:w="425" w:type="dxa"/>
          </w:tcPr>
          <w:p w14:paraId="6421612B" w14:textId="77777777" w:rsidR="006D031A" w:rsidRDefault="006D031A">
            <w:pPr>
              <w:spacing w:line="240" w:lineRule="auto"/>
              <w:ind w:hanging="2"/>
              <w:jc w:val="center"/>
              <w:rPr>
                <w:rFonts w:ascii="Cambria" w:eastAsia="Cambria" w:hAnsi="Cambria" w:cs="Cambria"/>
                <w:b/>
                <w:sz w:val="20"/>
                <w:szCs w:val="20"/>
              </w:rPr>
            </w:pPr>
          </w:p>
        </w:tc>
        <w:tc>
          <w:tcPr>
            <w:tcW w:w="426" w:type="dxa"/>
          </w:tcPr>
          <w:p w14:paraId="6F999712" w14:textId="77777777" w:rsidR="006D031A" w:rsidRDefault="006D031A">
            <w:pPr>
              <w:spacing w:line="240" w:lineRule="auto"/>
              <w:ind w:hanging="2"/>
              <w:jc w:val="center"/>
              <w:rPr>
                <w:rFonts w:ascii="Cambria" w:eastAsia="Cambria" w:hAnsi="Cambria" w:cs="Cambria"/>
                <w:b/>
                <w:sz w:val="20"/>
                <w:szCs w:val="20"/>
              </w:rPr>
            </w:pPr>
          </w:p>
        </w:tc>
        <w:tc>
          <w:tcPr>
            <w:tcW w:w="1183" w:type="dxa"/>
          </w:tcPr>
          <w:p w14:paraId="72456F51"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6CCC7846"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659" w:type="dxa"/>
          </w:tcPr>
          <w:p w14:paraId="7B2F0D6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572187D3"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r>
      <w:tr w:rsidR="006D031A" w14:paraId="0A6E2AB6" w14:textId="77777777">
        <w:trPr>
          <w:jc w:val="center"/>
        </w:trPr>
        <w:tc>
          <w:tcPr>
            <w:tcW w:w="6096" w:type="dxa"/>
          </w:tcPr>
          <w:p w14:paraId="77040B38" w14:textId="77777777" w:rsidR="006D031A" w:rsidRDefault="00036B69">
            <w:pPr>
              <w:spacing w:line="240" w:lineRule="auto"/>
              <w:ind w:hanging="2"/>
              <w:rPr>
                <w:rFonts w:ascii="Cambria" w:eastAsia="Cambria" w:hAnsi="Cambria" w:cs="Cambria"/>
                <w:b/>
                <w:sz w:val="20"/>
                <w:szCs w:val="20"/>
              </w:rPr>
            </w:pPr>
            <w:r>
              <w:rPr>
                <w:b/>
                <w:sz w:val="20"/>
                <w:szCs w:val="20"/>
              </w:rPr>
              <w:t>PÖÇ8</w:t>
            </w:r>
          </w:p>
        </w:tc>
        <w:tc>
          <w:tcPr>
            <w:tcW w:w="425" w:type="dxa"/>
          </w:tcPr>
          <w:p w14:paraId="712F5575"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3FEE5BEB"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5" w:type="dxa"/>
          </w:tcPr>
          <w:p w14:paraId="36492E4C"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3081F0FA" w14:textId="77777777" w:rsidR="006D031A" w:rsidRDefault="006D031A">
            <w:pPr>
              <w:spacing w:line="240" w:lineRule="auto"/>
              <w:ind w:hanging="2"/>
              <w:jc w:val="center"/>
              <w:rPr>
                <w:rFonts w:ascii="Cambria" w:eastAsia="Cambria" w:hAnsi="Cambria" w:cs="Cambria"/>
                <w:b/>
                <w:sz w:val="20"/>
                <w:szCs w:val="20"/>
              </w:rPr>
            </w:pPr>
          </w:p>
        </w:tc>
        <w:tc>
          <w:tcPr>
            <w:tcW w:w="1183" w:type="dxa"/>
          </w:tcPr>
          <w:p w14:paraId="040678B9"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26" w:type="dxa"/>
          </w:tcPr>
          <w:p w14:paraId="0751F2C7"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659" w:type="dxa"/>
          </w:tcPr>
          <w:p w14:paraId="6DDB7E27"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c>
          <w:tcPr>
            <w:tcW w:w="475" w:type="dxa"/>
          </w:tcPr>
          <w:p w14:paraId="18839169" w14:textId="77777777" w:rsidR="006D031A" w:rsidRDefault="00036B69">
            <w:pPr>
              <w:spacing w:line="240" w:lineRule="auto"/>
              <w:ind w:hanging="2"/>
              <w:jc w:val="center"/>
              <w:rPr>
                <w:rFonts w:ascii="Cambria" w:eastAsia="Cambria" w:hAnsi="Cambria" w:cs="Cambria"/>
                <w:b/>
                <w:sz w:val="20"/>
                <w:szCs w:val="20"/>
              </w:rPr>
            </w:pPr>
            <w:r>
              <w:rPr>
                <w:b/>
                <w:sz w:val="20"/>
                <w:szCs w:val="20"/>
              </w:rPr>
              <w:t>X</w:t>
            </w:r>
          </w:p>
        </w:tc>
      </w:tr>
      <w:tr w:rsidR="006D031A" w14:paraId="42C12C29" w14:textId="77777777">
        <w:trPr>
          <w:jc w:val="center"/>
        </w:trPr>
        <w:tc>
          <w:tcPr>
            <w:tcW w:w="10540" w:type="dxa"/>
            <w:gridSpan w:val="9"/>
          </w:tcPr>
          <w:p w14:paraId="3F69391F" w14:textId="77777777" w:rsidR="006D031A" w:rsidRDefault="00036B69">
            <w:pPr>
              <w:spacing w:line="240" w:lineRule="auto"/>
              <w:ind w:hanging="2"/>
              <w:rPr>
                <w:rFonts w:ascii="Cambria" w:eastAsia="Cambria" w:hAnsi="Cambria" w:cs="Cambria"/>
                <w:b/>
                <w:sz w:val="20"/>
                <w:szCs w:val="20"/>
              </w:rPr>
            </w:pPr>
            <w:r>
              <w:rPr>
                <w:rFonts w:ascii="Cambria" w:eastAsia="Cambria" w:hAnsi="Cambria" w:cs="Cambria"/>
                <w:b/>
                <w:sz w:val="20"/>
                <w:szCs w:val="20"/>
              </w:rPr>
              <w:t>Yayımlandığı yer:</w:t>
            </w:r>
          </w:p>
        </w:tc>
      </w:tr>
      <w:tr w:rsidR="006D031A" w14:paraId="607C5A9D" w14:textId="77777777">
        <w:trPr>
          <w:jc w:val="center"/>
        </w:trPr>
        <w:tc>
          <w:tcPr>
            <w:tcW w:w="10540" w:type="dxa"/>
            <w:gridSpan w:val="9"/>
          </w:tcPr>
          <w:p w14:paraId="07C7E8D4" w14:textId="77777777" w:rsidR="006D031A" w:rsidRDefault="00036B69">
            <w:pPr>
              <w:spacing w:line="240" w:lineRule="auto"/>
              <w:ind w:firstLine="0"/>
              <w:jc w:val="left"/>
              <w:rPr>
                <w:rFonts w:ascii="Cambria" w:eastAsia="Cambria" w:hAnsi="Cambria" w:cs="Cambria"/>
                <w:i/>
                <w:sz w:val="20"/>
                <w:szCs w:val="20"/>
              </w:rPr>
            </w:pPr>
            <w:proofErr w:type="gramStart"/>
            <w:r>
              <w:rPr>
                <w:rFonts w:ascii="Cambria" w:eastAsia="Cambria" w:hAnsi="Cambria" w:cs="Cambria"/>
                <w:i/>
                <w:sz w:val="20"/>
                <w:szCs w:val="20"/>
                <w:vertAlign w:val="superscript"/>
              </w:rPr>
              <w:t>1</w:t>
            </w:r>
            <w:r>
              <w:rPr>
                <w:rFonts w:ascii="Cambria" w:eastAsia="Cambria" w:hAnsi="Cambria" w:cs="Cambria"/>
                <w:i/>
                <w:sz w:val="20"/>
                <w:szCs w:val="20"/>
              </w:rPr>
              <w:t>:PÖÇ</w:t>
            </w:r>
            <w:proofErr w:type="gramEnd"/>
            <w:r>
              <w:rPr>
                <w:rFonts w:ascii="Cambria" w:eastAsia="Cambria" w:hAnsi="Cambria" w:cs="Cambria"/>
                <w:i/>
                <w:sz w:val="20"/>
                <w:szCs w:val="20"/>
              </w:rPr>
              <w:t xml:space="preserve"> sayısı kadar satır eklenebilir.</w:t>
            </w:r>
          </w:p>
          <w:p w14:paraId="1B3BCEE1" w14:textId="77777777" w:rsidR="006D031A" w:rsidRDefault="00036B69">
            <w:pPr>
              <w:spacing w:line="240" w:lineRule="auto"/>
              <w:ind w:left="200" w:hanging="200"/>
              <w:jc w:val="left"/>
              <w:rPr>
                <w:rFonts w:ascii="Cambria" w:eastAsia="Cambria" w:hAnsi="Cambria" w:cs="Cambria"/>
                <w:b/>
                <w:sz w:val="20"/>
                <w:szCs w:val="20"/>
              </w:rPr>
            </w:pPr>
            <w:proofErr w:type="gramStart"/>
            <w:r>
              <w:rPr>
                <w:rFonts w:ascii="Cambria" w:eastAsia="Cambria" w:hAnsi="Cambria" w:cs="Cambria"/>
                <w:i/>
                <w:sz w:val="20"/>
                <w:szCs w:val="20"/>
                <w:vertAlign w:val="superscript"/>
              </w:rPr>
              <w:t>2</w:t>
            </w:r>
            <w:r>
              <w:rPr>
                <w:rFonts w:ascii="Cambria" w:eastAsia="Cambria" w:hAnsi="Cambria" w:cs="Cambria"/>
                <w:i/>
                <w:sz w:val="20"/>
                <w:szCs w:val="20"/>
              </w:rPr>
              <w:t>:Bloom’un</w:t>
            </w:r>
            <w:proofErr w:type="gramEnd"/>
            <w:r>
              <w:rPr>
                <w:rFonts w:ascii="Cambria" w:eastAsia="Cambria" w:hAnsi="Cambria" w:cs="Cambria"/>
                <w:i/>
                <w:sz w:val="20"/>
                <w:szCs w:val="20"/>
              </w:rPr>
              <w:t xml:space="preserve"> Taksonomisine uygunluğu ve yeterlik türünü belirlemede üniversitenizdeki Bologna uzmanlarından yardım alabilirsiniz.  İlgili yeterliği işaretlemek için X koyunuz.</w:t>
            </w:r>
          </w:p>
        </w:tc>
      </w:tr>
    </w:tbl>
    <w:p w14:paraId="1DAD20D0"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b/>
        </w:rPr>
      </w:pPr>
    </w:p>
    <w:p w14:paraId="15D094FF"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3.2.Program Öğrenim Çıktılarını Belirleme ve Güncelleme Yöntemi ve Süreci</w:t>
      </w:r>
    </w:p>
    <w:p w14:paraId="7DF0AE69"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b/>
        </w:rPr>
        <w:t>3.2.1</w:t>
      </w:r>
      <w:r>
        <w:rPr>
          <w:rFonts w:ascii="Cambria" w:eastAsia="Cambria" w:hAnsi="Cambria" w:cs="Cambria"/>
        </w:rPr>
        <w:t>.Program öğrenim çıktılarını belirleme ve güncelleme yöntemini anlatınız. Program çıktılarını belirleme ve güncelleme sürecinin işletildiğine dair kanıtlarınızı sununuz. Bu amaçla yaptığınız iş ve işlemleri, kullanılan ölçme ve değerlendirme sürecini kanıtlarıyla anlatınız</w:t>
      </w:r>
      <w:r>
        <w:rPr>
          <w:rFonts w:ascii="Cambria" w:eastAsia="Cambria" w:hAnsi="Cambria" w:cs="Cambria"/>
          <w:b/>
        </w:rPr>
        <w:t xml:space="preserve">. </w:t>
      </w:r>
      <w:r>
        <w:rPr>
          <w:rFonts w:ascii="Cambria" w:eastAsia="Cambria" w:hAnsi="Cambria" w:cs="Cambria"/>
        </w:rPr>
        <w:t>Kullanılan ölçme ve değerlendirme süreci sistematik olmalı, doğrudan ölçüm yöntemlerinin kullanımına imkân verecek şekilde, ağırlıklı olarak öğrenci çalışmalarına ve somut verilere dayanmalıdır. Yalnızca anketler ve/veya öğrenci ders başarı notları gibi, dolaylı ölçüm yöntemlerine dayalı süreçler yeterli sayılmayacaktır. Birinci Örgün Öğretim yanında İkinci Örgün Öğretim programının da bulunması durumunda, bu süreç Birinci Örgün Öğretim ve İkinci Örgün Öğretim programları için ayrıştırılmış sonuçlar verecek şekilde düzenlenmelidir</w:t>
      </w:r>
    </w:p>
    <w:p w14:paraId="155FDFB1" w14:textId="77777777" w:rsidR="006D031A" w:rsidRDefault="00036B69">
      <w:pPr>
        <w:spacing w:after="120" w:line="240" w:lineRule="auto"/>
        <w:ind w:firstLine="567"/>
        <w:jc w:val="both"/>
        <w:rPr>
          <w:rFonts w:ascii="Cambria" w:eastAsia="Cambria" w:hAnsi="Cambria" w:cs="Cambria"/>
        </w:rPr>
      </w:pPr>
      <w:r>
        <w:rPr>
          <w:rFonts w:ascii="Cambria" w:eastAsia="Cambria" w:hAnsi="Cambria" w:cs="Cambria"/>
        </w:rPr>
        <w:t>Program öğrenim çıktıları konusunda 27 Şubat 2025 tarihinde sektör temsilcileri ve akademisyenlerin bir araya geldiği bir toplantı düzenlenmiştir</w:t>
      </w:r>
      <w:r>
        <w:rPr>
          <w:rFonts w:ascii="Cambria" w:eastAsia="Cambria" w:hAnsi="Cambria" w:cs="Cambria"/>
          <w:b/>
        </w:rPr>
        <w:t xml:space="preserve"> (Kanıt Ek 3.2.1.1.). </w:t>
      </w:r>
      <w:r>
        <w:rPr>
          <w:rFonts w:ascii="Cambria" w:eastAsia="Cambria" w:hAnsi="Cambria" w:cs="Cambria"/>
        </w:rPr>
        <w:t xml:space="preserve">Bu toplantıda mevcut program öğrenme çıktıları üzerinde durulmuş olup belirlenen çıktıların turizm sektörünün ihtiyaçları ile uyumu konusunda görüşmeler gerçekleştirilmiştir. Ayrıca, program öğrenim çıktıları belirlenirken turizm işletmeciliği lisans eğitimi veren önde gelen farklı ulusal ve uluslararası kurumların çıktıları da gözden geçirilmiştir. Bölümümüz ülkemizin önemli kıyı destinasyonlarından biri olan Alanya’da yer aldığı için turizm sektörünü yakından takip etme şansına sahiptir. Ayrıca, bölümde görev yapan öğretim üyelerimiz ve öğrenim gören </w:t>
      </w:r>
      <w:r>
        <w:rPr>
          <w:rFonts w:ascii="Cambria" w:eastAsia="Cambria" w:hAnsi="Cambria" w:cs="Cambria"/>
        </w:rPr>
        <w:lastRenderedPageBreak/>
        <w:t>öğrencilerimiz Alanya’daki sektör temsilcileriyle çeşitli etkinlikler ve organizasyonlar kapsamında sürekli bir araya gelmektedir (</w:t>
      </w:r>
      <w:proofErr w:type="spellStart"/>
      <w:r>
        <w:rPr>
          <w:rFonts w:ascii="Cambria" w:eastAsia="Cambria" w:hAnsi="Cambria" w:cs="Cambria"/>
        </w:rPr>
        <w:t>Örn</w:t>
      </w:r>
      <w:proofErr w:type="spellEnd"/>
      <w:r>
        <w:rPr>
          <w:rFonts w:ascii="Cambria" w:eastAsia="Cambria" w:hAnsi="Cambria" w:cs="Cambria"/>
        </w:rPr>
        <w:t xml:space="preserve">. “Turizm Stratejileri ve Trendleri Paneli” – 16 Nisan 2024 – </w:t>
      </w:r>
      <w:r>
        <w:rPr>
          <w:rFonts w:ascii="Cambria" w:eastAsia="Cambria" w:hAnsi="Cambria" w:cs="Cambria"/>
          <w:b/>
        </w:rPr>
        <w:t>Kanıt Ek 3.2.1.2.</w:t>
      </w:r>
      <w:r>
        <w:rPr>
          <w:rFonts w:ascii="Cambria" w:eastAsia="Cambria" w:hAnsi="Cambria" w:cs="Cambria"/>
        </w:rPr>
        <w:t>). Bu nedenle bölgede faaliyetlerini sürdüren turizm işletmelerinin ihtiyaçları yakından takip edilmekte ve program öğrenim çıktılarımız hem bölgesel ve ulusal hem de uluslararası gelişmelere göre yeniden gözden geçirilmektedir. En son gerçekleştirilen toplantılardan biri ile ilgili kanıt sunulmuştur (</w:t>
      </w:r>
      <w:r>
        <w:rPr>
          <w:rFonts w:ascii="Cambria" w:eastAsia="Cambria" w:hAnsi="Cambria" w:cs="Cambria"/>
          <w:b/>
        </w:rPr>
        <w:t>Kanıt Ek. 3.2.1.3.</w:t>
      </w:r>
      <w:r>
        <w:rPr>
          <w:rFonts w:ascii="Cambria" w:eastAsia="Cambria" w:hAnsi="Cambria" w:cs="Cambria"/>
        </w:rPr>
        <w:t xml:space="preserve"> – Müfredat Güncelleme Toplantısı – 30.04.2024).</w:t>
      </w:r>
    </w:p>
    <w:p w14:paraId="1A15525C"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b/>
        </w:rPr>
      </w:pPr>
    </w:p>
    <w:p w14:paraId="3F054AB8"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b/>
        </w:rPr>
      </w:pPr>
      <w:r>
        <w:rPr>
          <w:rFonts w:ascii="Cambria" w:eastAsia="Cambria" w:hAnsi="Cambria" w:cs="Cambria"/>
          <w:b/>
        </w:rPr>
        <w:t>3.3.Program Öğrenim Çıktılarının Türkiye Yükseköğretim Yeterlilikler Çerçevesi (TYYÇ) ile Uyumu</w:t>
      </w:r>
    </w:p>
    <w:p w14:paraId="491050A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3.3.1</w:t>
      </w:r>
      <w:r>
        <w:rPr>
          <w:rFonts w:ascii="Cambria" w:eastAsia="Cambria" w:hAnsi="Cambria" w:cs="Cambria"/>
        </w:rPr>
        <w:t xml:space="preserve">.Program öğretim çıktılarının </w:t>
      </w:r>
      <w:proofErr w:type="spellStart"/>
      <w:r>
        <w:rPr>
          <w:rFonts w:ascii="Cambria" w:eastAsia="Cambria" w:hAnsi="Cambria" w:cs="Cambria"/>
        </w:rPr>
        <w:t>TYYÇ’deki</w:t>
      </w:r>
      <w:proofErr w:type="spellEnd"/>
      <w:r>
        <w:rPr>
          <w:rFonts w:ascii="Cambria" w:eastAsia="Cambria" w:hAnsi="Cambria" w:cs="Cambria"/>
        </w:rPr>
        <w:t xml:space="preserve"> yeterliklere uygun bir şekilde tanımlandığını açıklayınız. Bu amaçla çapraz tablo kullanılması önerilir. Ön lisans TYYÇ için: </w:t>
      </w:r>
      <w:hyperlink r:id="rId23">
        <w:r>
          <w:rPr>
            <w:rFonts w:ascii="Cambria" w:eastAsia="Cambria" w:hAnsi="Cambria" w:cs="Cambria"/>
            <w:u w:val="single"/>
          </w:rPr>
          <w:t>http://tyyc.yok.gov.tr/?pid=32</w:t>
        </w:r>
      </w:hyperlink>
      <w:r>
        <w:rPr>
          <w:rFonts w:ascii="Cambria" w:eastAsia="Cambria" w:hAnsi="Cambria" w:cs="Cambria"/>
        </w:rPr>
        <w:t xml:space="preserve"> Lisans TYYÇ için: </w:t>
      </w:r>
      <w:hyperlink r:id="rId24">
        <w:r>
          <w:rPr>
            <w:rFonts w:ascii="Cambria" w:eastAsia="Cambria" w:hAnsi="Cambria" w:cs="Cambria"/>
            <w:u w:val="single"/>
          </w:rPr>
          <w:t>http://tyyc.yok.gov.tr/?pid=33</w:t>
        </w:r>
      </w:hyperlink>
      <w:r>
        <w:rPr>
          <w:rFonts w:ascii="Cambria" w:eastAsia="Cambria" w:hAnsi="Cambria" w:cs="Cambria"/>
        </w:rPr>
        <w:t xml:space="preserve"> tıklayınız. Aşağıdaki Tablo 3.3.1’i </w:t>
      </w:r>
      <w:proofErr w:type="spellStart"/>
      <w:r>
        <w:rPr>
          <w:rFonts w:ascii="Cambria" w:eastAsia="Cambria" w:hAnsi="Cambria" w:cs="Cambria"/>
        </w:rPr>
        <w:t>TYYÇ’de</w:t>
      </w:r>
      <w:proofErr w:type="spellEnd"/>
      <w:r>
        <w:rPr>
          <w:rFonts w:ascii="Cambria" w:eastAsia="Cambria" w:hAnsi="Cambria" w:cs="Cambria"/>
        </w:rPr>
        <w:t xml:space="preserve"> yer alan yeterlik açıklamalarını dikkate alarak program öğrenim çıktıları ile çaprazlama ilişkisini kurunuz ve her bir yeterlik düzeyi için açıklayınız.</w:t>
      </w:r>
    </w:p>
    <w:p w14:paraId="11F21DE3"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1071487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b/>
          <w:i/>
        </w:rPr>
      </w:pPr>
      <w:r>
        <w:rPr>
          <w:rFonts w:ascii="Cambria" w:eastAsia="Cambria" w:hAnsi="Cambria" w:cs="Cambria"/>
        </w:rPr>
        <w:t>Program öğrenim çıktılarının Türkiye Yükseköğretim Yeterlilikler Çerçevesi ile uyumu aşağıda yer alan Tablo 3.3.1.’de değerlendirilmiştir.</w:t>
      </w:r>
    </w:p>
    <w:p w14:paraId="64F4A24A" w14:textId="77777777" w:rsidR="006D031A" w:rsidRDefault="006D031A">
      <w:pPr>
        <w:pBdr>
          <w:top w:val="nil"/>
          <w:left w:val="nil"/>
          <w:bottom w:val="nil"/>
          <w:right w:val="nil"/>
          <w:between w:val="nil"/>
        </w:pBdr>
        <w:spacing w:after="0" w:line="240" w:lineRule="auto"/>
        <w:jc w:val="center"/>
        <w:rPr>
          <w:rFonts w:ascii="Cambria" w:eastAsia="Cambria" w:hAnsi="Cambria" w:cs="Cambria"/>
          <w:b/>
          <w:i/>
        </w:rPr>
      </w:pPr>
    </w:p>
    <w:p w14:paraId="1802D42A" w14:textId="77777777" w:rsidR="006D031A" w:rsidRDefault="00036B69">
      <w:pPr>
        <w:pBdr>
          <w:top w:val="nil"/>
          <w:left w:val="nil"/>
          <w:bottom w:val="nil"/>
          <w:right w:val="nil"/>
          <w:between w:val="nil"/>
        </w:pBdr>
        <w:spacing w:after="0" w:line="240" w:lineRule="auto"/>
        <w:jc w:val="center"/>
        <w:rPr>
          <w:rFonts w:ascii="Cambria" w:eastAsia="Cambria" w:hAnsi="Cambria" w:cs="Cambria"/>
          <w:b/>
          <w:i/>
        </w:rPr>
      </w:pPr>
      <w:r>
        <w:rPr>
          <w:rFonts w:ascii="Cambria" w:eastAsia="Cambria" w:hAnsi="Cambria" w:cs="Cambria"/>
          <w:b/>
          <w:i/>
        </w:rPr>
        <w:t>Tablo 3.3.1. TYYÇ ve PÖÇ İlişkisi Tablosu</w:t>
      </w:r>
    </w:p>
    <w:tbl>
      <w:tblPr>
        <w:tblStyle w:val="affff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4"/>
        <w:gridCol w:w="2069"/>
        <w:gridCol w:w="337"/>
        <w:gridCol w:w="337"/>
        <w:gridCol w:w="337"/>
        <w:gridCol w:w="337"/>
        <w:gridCol w:w="337"/>
        <w:gridCol w:w="337"/>
        <w:gridCol w:w="337"/>
        <w:gridCol w:w="337"/>
        <w:gridCol w:w="333"/>
        <w:gridCol w:w="450"/>
        <w:gridCol w:w="450"/>
        <w:gridCol w:w="450"/>
        <w:gridCol w:w="450"/>
        <w:gridCol w:w="450"/>
        <w:gridCol w:w="450"/>
      </w:tblGrid>
      <w:tr w:rsidR="006D031A" w14:paraId="5EA632C3" w14:textId="77777777">
        <w:trPr>
          <w:trHeight w:val="207"/>
          <w:jc w:val="center"/>
        </w:trPr>
        <w:tc>
          <w:tcPr>
            <w:tcW w:w="3333" w:type="dxa"/>
            <w:gridSpan w:val="2"/>
            <w:vMerge w:val="restart"/>
            <w:vAlign w:val="center"/>
          </w:tcPr>
          <w:p w14:paraId="3F921C96" w14:textId="77777777" w:rsidR="006D031A" w:rsidRDefault="00036B69">
            <w:pPr>
              <w:spacing w:line="240" w:lineRule="auto"/>
              <w:ind w:firstLine="0"/>
              <w:rPr>
                <w:rFonts w:ascii="Cambria" w:eastAsia="Cambria" w:hAnsi="Cambria" w:cs="Cambria"/>
                <w:b/>
                <w:sz w:val="20"/>
                <w:szCs w:val="20"/>
              </w:rPr>
            </w:pPr>
            <w:r>
              <w:rPr>
                <w:rFonts w:ascii="Cambria" w:eastAsia="Cambria" w:hAnsi="Cambria" w:cs="Cambria"/>
                <w:b/>
                <w:sz w:val="20"/>
                <w:szCs w:val="20"/>
              </w:rPr>
              <w:t>TYYÇ BOYUTLARI</w:t>
            </w:r>
          </w:p>
        </w:tc>
        <w:tc>
          <w:tcPr>
            <w:tcW w:w="5729" w:type="dxa"/>
            <w:gridSpan w:val="15"/>
          </w:tcPr>
          <w:p w14:paraId="635F6B5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KURUM PÖÇ No</w:t>
            </w:r>
            <w:r>
              <w:rPr>
                <w:rFonts w:ascii="Cambria" w:eastAsia="Cambria" w:hAnsi="Cambria" w:cs="Cambria"/>
                <w:b/>
                <w:sz w:val="20"/>
                <w:szCs w:val="20"/>
                <w:vertAlign w:val="superscript"/>
              </w:rPr>
              <w:t>1;2</w:t>
            </w:r>
          </w:p>
        </w:tc>
      </w:tr>
      <w:tr w:rsidR="006D031A" w14:paraId="76431CA9" w14:textId="77777777">
        <w:trPr>
          <w:trHeight w:val="207"/>
          <w:jc w:val="center"/>
        </w:trPr>
        <w:tc>
          <w:tcPr>
            <w:tcW w:w="3333" w:type="dxa"/>
            <w:gridSpan w:val="2"/>
            <w:vMerge/>
            <w:vAlign w:val="center"/>
          </w:tcPr>
          <w:p w14:paraId="28F63F3A"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sz w:val="20"/>
                <w:szCs w:val="20"/>
              </w:rPr>
            </w:pPr>
          </w:p>
        </w:tc>
        <w:tc>
          <w:tcPr>
            <w:tcW w:w="337" w:type="dxa"/>
          </w:tcPr>
          <w:p w14:paraId="09E46C7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w:t>
            </w:r>
          </w:p>
        </w:tc>
        <w:tc>
          <w:tcPr>
            <w:tcW w:w="337" w:type="dxa"/>
          </w:tcPr>
          <w:p w14:paraId="1B22B7C7"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2</w:t>
            </w:r>
          </w:p>
        </w:tc>
        <w:tc>
          <w:tcPr>
            <w:tcW w:w="337" w:type="dxa"/>
          </w:tcPr>
          <w:p w14:paraId="1DF101E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3</w:t>
            </w:r>
          </w:p>
        </w:tc>
        <w:tc>
          <w:tcPr>
            <w:tcW w:w="337" w:type="dxa"/>
          </w:tcPr>
          <w:p w14:paraId="41E2754C"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4</w:t>
            </w:r>
          </w:p>
        </w:tc>
        <w:tc>
          <w:tcPr>
            <w:tcW w:w="337" w:type="dxa"/>
          </w:tcPr>
          <w:p w14:paraId="27BACCE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5</w:t>
            </w:r>
          </w:p>
        </w:tc>
        <w:tc>
          <w:tcPr>
            <w:tcW w:w="337" w:type="dxa"/>
          </w:tcPr>
          <w:p w14:paraId="4453DA7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6</w:t>
            </w:r>
          </w:p>
        </w:tc>
        <w:tc>
          <w:tcPr>
            <w:tcW w:w="337" w:type="dxa"/>
          </w:tcPr>
          <w:p w14:paraId="5FF1D110"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7</w:t>
            </w:r>
          </w:p>
        </w:tc>
        <w:tc>
          <w:tcPr>
            <w:tcW w:w="337" w:type="dxa"/>
          </w:tcPr>
          <w:p w14:paraId="5AEE42F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8</w:t>
            </w:r>
          </w:p>
        </w:tc>
        <w:tc>
          <w:tcPr>
            <w:tcW w:w="333" w:type="dxa"/>
          </w:tcPr>
          <w:p w14:paraId="018C6DC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9</w:t>
            </w:r>
          </w:p>
        </w:tc>
        <w:tc>
          <w:tcPr>
            <w:tcW w:w="450" w:type="dxa"/>
          </w:tcPr>
          <w:p w14:paraId="035D2A6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10</w:t>
            </w:r>
          </w:p>
        </w:tc>
        <w:tc>
          <w:tcPr>
            <w:tcW w:w="450" w:type="dxa"/>
          </w:tcPr>
          <w:p w14:paraId="2830EF4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11</w:t>
            </w:r>
          </w:p>
        </w:tc>
        <w:tc>
          <w:tcPr>
            <w:tcW w:w="450" w:type="dxa"/>
          </w:tcPr>
          <w:p w14:paraId="7858B37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12</w:t>
            </w:r>
          </w:p>
        </w:tc>
        <w:tc>
          <w:tcPr>
            <w:tcW w:w="450" w:type="dxa"/>
          </w:tcPr>
          <w:p w14:paraId="7DEADFD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13</w:t>
            </w:r>
          </w:p>
        </w:tc>
        <w:tc>
          <w:tcPr>
            <w:tcW w:w="450" w:type="dxa"/>
          </w:tcPr>
          <w:p w14:paraId="369B503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14</w:t>
            </w:r>
          </w:p>
        </w:tc>
        <w:tc>
          <w:tcPr>
            <w:tcW w:w="450" w:type="dxa"/>
          </w:tcPr>
          <w:p w14:paraId="7F62397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15</w:t>
            </w:r>
          </w:p>
        </w:tc>
      </w:tr>
      <w:tr w:rsidR="006D031A" w14:paraId="250B913E" w14:textId="77777777">
        <w:trPr>
          <w:jc w:val="center"/>
        </w:trPr>
        <w:tc>
          <w:tcPr>
            <w:tcW w:w="3333" w:type="dxa"/>
            <w:gridSpan w:val="2"/>
          </w:tcPr>
          <w:p w14:paraId="07AF739D" w14:textId="77777777" w:rsidR="006D031A" w:rsidRDefault="00036B69">
            <w:pPr>
              <w:spacing w:line="240" w:lineRule="auto"/>
              <w:ind w:firstLine="0"/>
              <w:rPr>
                <w:rFonts w:ascii="Cambria" w:eastAsia="Cambria" w:hAnsi="Cambria" w:cs="Cambria"/>
                <w:b/>
                <w:sz w:val="20"/>
                <w:szCs w:val="20"/>
              </w:rPr>
            </w:pPr>
            <w:r>
              <w:rPr>
                <w:rFonts w:ascii="Cambria" w:eastAsia="Cambria" w:hAnsi="Cambria" w:cs="Cambria"/>
                <w:b/>
                <w:sz w:val="20"/>
                <w:szCs w:val="20"/>
              </w:rPr>
              <w:t>BİLGİ</w:t>
            </w:r>
          </w:p>
        </w:tc>
        <w:tc>
          <w:tcPr>
            <w:tcW w:w="337" w:type="dxa"/>
            <w:vAlign w:val="center"/>
          </w:tcPr>
          <w:p w14:paraId="70F2F70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33FB625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4DF98B30"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795D7E82"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2CB4BC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C2698D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0FC31707"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4A57189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3" w:type="dxa"/>
            <w:vAlign w:val="center"/>
          </w:tcPr>
          <w:p w14:paraId="0A5864A1" w14:textId="77777777" w:rsidR="006D031A" w:rsidRDefault="006D031A">
            <w:pPr>
              <w:spacing w:line="240" w:lineRule="auto"/>
              <w:ind w:firstLine="0"/>
              <w:rPr>
                <w:rFonts w:ascii="Cambria" w:eastAsia="Cambria" w:hAnsi="Cambria" w:cs="Cambria"/>
                <w:sz w:val="20"/>
                <w:szCs w:val="20"/>
              </w:rPr>
            </w:pPr>
          </w:p>
        </w:tc>
        <w:tc>
          <w:tcPr>
            <w:tcW w:w="450" w:type="dxa"/>
            <w:vAlign w:val="center"/>
          </w:tcPr>
          <w:p w14:paraId="7C19384C" w14:textId="77777777" w:rsidR="006D031A" w:rsidRDefault="006D031A">
            <w:pPr>
              <w:spacing w:line="240" w:lineRule="auto"/>
              <w:ind w:firstLine="0"/>
              <w:rPr>
                <w:rFonts w:ascii="Cambria" w:eastAsia="Cambria" w:hAnsi="Cambria" w:cs="Cambria"/>
                <w:sz w:val="20"/>
                <w:szCs w:val="20"/>
              </w:rPr>
            </w:pPr>
          </w:p>
        </w:tc>
        <w:tc>
          <w:tcPr>
            <w:tcW w:w="450" w:type="dxa"/>
          </w:tcPr>
          <w:p w14:paraId="6E91A435" w14:textId="77777777" w:rsidR="006D031A" w:rsidRDefault="006D031A">
            <w:pPr>
              <w:spacing w:line="240" w:lineRule="auto"/>
              <w:ind w:firstLine="0"/>
              <w:rPr>
                <w:rFonts w:ascii="Cambria" w:eastAsia="Cambria" w:hAnsi="Cambria" w:cs="Cambria"/>
                <w:sz w:val="20"/>
                <w:szCs w:val="20"/>
              </w:rPr>
            </w:pPr>
          </w:p>
        </w:tc>
        <w:tc>
          <w:tcPr>
            <w:tcW w:w="450" w:type="dxa"/>
          </w:tcPr>
          <w:p w14:paraId="645574F8" w14:textId="77777777" w:rsidR="006D031A" w:rsidRDefault="006D031A">
            <w:pPr>
              <w:spacing w:line="240" w:lineRule="auto"/>
              <w:ind w:firstLine="0"/>
              <w:rPr>
                <w:rFonts w:ascii="Cambria" w:eastAsia="Cambria" w:hAnsi="Cambria" w:cs="Cambria"/>
                <w:sz w:val="20"/>
                <w:szCs w:val="20"/>
              </w:rPr>
            </w:pPr>
          </w:p>
        </w:tc>
        <w:tc>
          <w:tcPr>
            <w:tcW w:w="450" w:type="dxa"/>
          </w:tcPr>
          <w:p w14:paraId="3D7547B4" w14:textId="77777777" w:rsidR="006D031A" w:rsidRDefault="006D031A">
            <w:pPr>
              <w:spacing w:line="240" w:lineRule="auto"/>
              <w:ind w:firstLine="0"/>
              <w:rPr>
                <w:rFonts w:ascii="Cambria" w:eastAsia="Cambria" w:hAnsi="Cambria" w:cs="Cambria"/>
                <w:sz w:val="20"/>
                <w:szCs w:val="20"/>
              </w:rPr>
            </w:pPr>
          </w:p>
        </w:tc>
        <w:tc>
          <w:tcPr>
            <w:tcW w:w="450" w:type="dxa"/>
          </w:tcPr>
          <w:p w14:paraId="574C96A9" w14:textId="77777777" w:rsidR="006D031A" w:rsidRDefault="006D031A">
            <w:pPr>
              <w:spacing w:line="240" w:lineRule="auto"/>
              <w:ind w:firstLine="0"/>
              <w:rPr>
                <w:rFonts w:ascii="Cambria" w:eastAsia="Cambria" w:hAnsi="Cambria" w:cs="Cambria"/>
                <w:sz w:val="20"/>
                <w:szCs w:val="20"/>
              </w:rPr>
            </w:pPr>
          </w:p>
        </w:tc>
        <w:tc>
          <w:tcPr>
            <w:tcW w:w="450" w:type="dxa"/>
          </w:tcPr>
          <w:p w14:paraId="303CBC2B" w14:textId="77777777" w:rsidR="006D031A" w:rsidRDefault="006D031A">
            <w:pPr>
              <w:spacing w:line="240" w:lineRule="auto"/>
              <w:ind w:firstLine="0"/>
              <w:rPr>
                <w:rFonts w:ascii="Cambria" w:eastAsia="Cambria" w:hAnsi="Cambria" w:cs="Cambria"/>
                <w:sz w:val="20"/>
                <w:szCs w:val="20"/>
              </w:rPr>
            </w:pPr>
          </w:p>
        </w:tc>
      </w:tr>
      <w:tr w:rsidR="006D031A" w14:paraId="1F1CA802" w14:textId="77777777">
        <w:trPr>
          <w:trHeight w:val="164"/>
          <w:jc w:val="center"/>
        </w:trPr>
        <w:tc>
          <w:tcPr>
            <w:tcW w:w="3333" w:type="dxa"/>
            <w:gridSpan w:val="2"/>
          </w:tcPr>
          <w:p w14:paraId="47CFC646" w14:textId="77777777" w:rsidR="006D031A" w:rsidRDefault="00036B69">
            <w:pPr>
              <w:spacing w:line="240" w:lineRule="auto"/>
              <w:ind w:firstLine="0"/>
              <w:rPr>
                <w:rFonts w:ascii="Cambria" w:eastAsia="Cambria" w:hAnsi="Cambria" w:cs="Cambria"/>
                <w:b/>
                <w:sz w:val="20"/>
                <w:szCs w:val="20"/>
              </w:rPr>
            </w:pPr>
            <w:r>
              <w:rPr>
                <w:rFonts w:ascii="Cambria" w:eastAsia="Cambria" w:hAnsi="Cambria" w:cs="Cambria"/>
                <w:b/>
                <w:sz w:val="20"/>
                <w:szCs w:val="20"/>
              </w:rPr>
              <w:t>BECERİ</w:t>
            </w:r>
          </w:p>
        </w:tc>
        <w:tc>
          <w:tcPr>
            <w:tcW w:w="337" w:type="dxa"/>
            <w:vAlign w:val="center"/>
          </w:tcPr>
          <w:p w14:paraId="08F6419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6A3F601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1C559C6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B5E240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59865F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428BF37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0E08146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67040DD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3" w:type="dxa"/>
            <w:vAlign w:val="center"/>
          </w:tcPr>
          <w:p w14:paraId="219390BA" w14:textId="77777777" w:rsidR="006D031A" w:rsidRDefault="006D031A">
            <w:pPr>
              <w:spacing w:line="240" w:lineRule="auto"/>
              <w:ind w:firstLine="0"/>
              <w:rPr>
                <w:rFonts w:ascii="Cambria" w:eastAsia="Cambria" w:hAnsi="Cambria" w:cs="Cambria"/>
                <w:sz w:val="20"/>
                <w:szCs w:val="20"/>
              </w:rPr>
            </w:pPr>
          </w:p>
        </w:tc>
        <w:tc>
          <w:tcPr>
            <w:tcW w:w="450" w:type="dxa"/>
            <w:vAlign w:val="center"/>
          </w:tcPr>
          <w:p w14:paraId="3523FC13" w14:textId="77777777" w:rsidR="006D031A" w:rsidRDefault="006D031A">
            <w:pPr>
              <w:spacing w:line="240" w:lineRule="auto"/>
              <w:ind w:firstLine="0"/>
              <w:rPr>
                <w:rFonts w:ascii="Cambria" w:eastAsia="Cambria" w:hAnsi="Cambria" w:cs="Cambria"/>
                <w:sz w:val="20"/>
                <w:szCs w:val="20"/>
              </w:rPr>
            </w:pPr>
          </w:p>
        </w:tc>
        <w:tc>
          <w:tcPr>
            <w:tcW w:w="450" w:type="dxa"/>
          </w:tcPr>
          <w:p w14:paraId="408A29D6" w14:textId="77777777" w:rsidR="006D031A" w:rsidRDefault="006D031A">
            <w:pPr>
              <w:spacing w:line="240" w:lineRule="auto"/>
              <w:ind w:firstLine="0"/>
              <w:rPr>
                <w:rFonts w:ascii="Cambria" w:eastAsia="Cambria" w:hAnsi="Cambria" w:cs="Cambria"/>
                <w:sz w:val="20"/>
                <w:szCs w:val="20"/>
              </w:rPr>
            </w:pPr>
          </w:p>
        </w:tc>
        <w:tc>
          <w:tcPr>
            <w:tcW w:w="450" w:type="dxa"/>
          </w:tcPr>
          <w:p w14:paraId="0F73D4C8" w14:textId="77777777" w:rsidR="006D031A" w:rsidRDefault="006D031A">
            <w:pPr>
              <w:spacing w:line="240" w:lineRule="auto"/>
              <w:ind w:firstLine="0"/>
              <w:rPr>
                <w:rFonts w:ascii="Cambria" w:eastAsia="Cambria" w:hAnsi="Cambria" w:cs="Cambria"/>
                <w:sz w:val="20"/>
                <w:szCs w:val="20"/>
              </w:rPr>
            </w:pPr>
          </w:p>
        </w:tc>
        <w:tc>
          <w:tcPr>
            <w:tcW w:w="450" w:type="dxa"/>
          </w:tcPr>
          <w:p w14:paraId="69B6AE8E" w14:textId="77777777" w:rsidR="006D031A" w:rsidRDefault="006D031A">
            <w:pPr>
              <w:spacing w:line="240" w:lineRule="auto"/>
              <w:ind w:firstLine="0"/>
              <w:rPr>
                <w:rFonts w:ascii="Cambria" w:eastAsia="Cambria" w:hAnsi="Cambria" w:cs="Cambria"/>
                <w:sz w:val="20"/>
                <w:szCs w:val="20"/>
              </w:rPr>
            </w:pPr>
          </w:p>
        </w:tc>
        <w:tc>
          <w:tcPr>
            <w:tcW w:w="450" w:type="dxa"/>
          </w:tcPr>
          <w:p w14:paraId="20537CBE" w14:textId="77777777" w:rsidR="006D031A" w:rsidRDefault="006D031A">
            <w:pPr>
              <w:spacing w:line="240" w:lineRule="auto"/>
              <w:ind w:firstLine="0"/>
              <w:rPr>
                <w:rFonts w:ascii="Cambria" w:eastAsia="Cambria" w:hAnsi="Cambria" w:cs="Cambria"/>
                <w:sz w:val="20"/>
                <w:szCs w:val="20"/>
              </w:rPr>
            </w:pPr>
          </w:p>
        </w:tc>
        <w:tc>
          <w:tcPr>
            <w:tcW w:w="450" w:type="dxa"/>
          </w:tcPr>
          <w:p w14:paraId="3DE541DE" w14:textId="77777777" w:rsidR="006D031A" w:rsidRDefault="006D031A">
            <w:pPr>
              <w:spacing w:line="240" w:lineRule="auto"/>
              <w:ind w:firstLine="0"/>
              <w:rPr>
                <w:rFonts w:ascii="Cambria" w:eastAsia="Cambria" w:hAnsi="Cambria" w:cs="Cambria"/>
                <w:sz w:val="20"/>
                <w:szCs w:val="20"/>
              </w:rPr>
            </w:pPr>
          </w:p>
        </w:tc>
      </w:tr>
      <w:tr w:rsidR="006D031A" w14:paraId="051112A2" w14:textId="77777777">
        <w:trPr>
          <w:jc w:val="center"/>
        </w:trPr>
        <w:tc>
          <w:tcPr>
            <w:tcW w:w="1264" w:type="dxa"/>
            <w:vMerge w:val="restart"/>
            <w:vAlign w:val="center"/>
          </w:tcPr>
          <w:p w14:paraId="29661DB5" w14:textId="77777777" w:rsidR="006D031A" w:rsidRDefault="00036B69">
            <w:pPr>
              <w:spacing w:line="240" w:lineRule="auto"/>
              <w:ind w:firstLine="0"/>
              <w:rPr>
                <w:rFonts w:ascii="Cambria" w:eastAsia="Cambria" w:hAnsi="Cambria" w:cs="Cambria"/>
                <w:b/>
                <w:sz w:val="20"/>
                <w:szCs w:val="20"/>
              </w:rPr>
            </w:pPr>
            <w:r>
              <w:rPr>
                <w:rFonts w:ascii="Cambria" w:eastAsia="Cambria" w:hAnsi="Cambria" w:cs="Cambria"/>
                <w:b/>
                <w:sz w:val="20"/>
                <w:szCs w:val="20"/>
              </w:rPr>
              <w:t>YETKİNLİK</w:t>
            </w:r>
          </w:p>
        </w:tc>
        <w:tc>
          <w:tcPr>
            <w:tcW w:w="2069" w:type="dxa"/>
          </w:tcPr>
          <w:p w14:paraId="4D8E7F72" w14:textId="77777777" w:rsidR="006D031A" w:rsidRDefault="00036B69">
            <w:pPr>
              <w:spacing w:line="240" w:lineRule="auto"/>
              <w:ind w:firstLine="0"/>
              <w:jc w:val="left"/>
              <w:rPr>
                <w:rFonts w:ascii="Cambria" w:eastAsia="Cambria" w:hAnsi="Cambria" w:cs="Cambria"/>
                <w:sz w:val="20"/>
                <w:szCs w:val="20"/>
              </w:rPr>
            </w:pPr>
            <w:r>
              <w:rPr>
                <w:rFonts w:ascii="Cambria" w:eastAsia="Cambria" w:hAnsi="Cambria" w:cs="Cambria"/>
                <w:sz w:val="20"/>
                <w:szCs w:val="20"/>
              </w:rPr>
              <w:t>Bağımsız Çalışabilme ve Sorumluluk Alabilme Yetkinliği</w:t>
            </w:r>
          </w:p>
        </w:tc>
        <w:tc>
          <w:tcPr>
            <w:tcW w:w="337" w:type="dxa"/>
            <w:vAlign w:val="center"/>
          </w:tcPr>
          <w:p w14:paraId="6EBC1852"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40FDEEC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68BF6020"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0D79F2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B01EB8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53B612C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0AFC447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ADBB56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3" w:type="dxa"/>
            <w:vAlign w:val="center"/>
          </w:tcPr>
          <w:p w14:paraId="29CB8D15" w14:textId="77777777" w:rsidR="006D031A" w:rsidRDefault="006D031A">
            <w:pPr>
              <w:spacing w:line="240" w:lineRule="auto"/>
              <w:ind w:firstLine="0"/>
              <w:rPr>
                <w:rFonts w:ascii="Cambria" w:eastAsia="Cambria" w:hAnsi="Cambria" w:cs="Cambria"/>
                <w:sz w:val="20"/>
                <w:szCs w:val="20"/>
              </w:rPr>
            </w:pPr>
          </w:p>
        </w:tc>
        <w:tc>
          <w:tcPr>
            <w:tcW w:w="450" w:type="dxa"/>
            <w:vAlign w:val="center"/>
          </w:tcPr>
          <w:p w14:paraId="00F035DA" w14:textId="77777777" w:rsidR="006D031A" w:rsidRDefault="006D031A">
            <w:pPr>
              <w:spacing w:line="240" w:lineRule="auto"/>
              <w:ind w:firstLine="0"/>
              <w:rPr>
                <w:rFonts w:ascii="Cambria" w:eastAsia="Cambria" w:hAnsi="Cambria" w:cs="Cambria"/>
                <w:sz w:val="20"/>
                <w:szCs w:val="20"/>
              </w:rPr>
            </w:pPr>
          </w:p>
        </w:tc>
        <w:tc>
          <w:tcPr>
            <w:tcW w:w="450" w:type="dxa"/>
          </w:tcPr>
          <w:p w14:paraId="1A4E89CB" w14:textId="77777777" w:rsidR="006D031A" w:rsidRDefault="006D031A">
            <w:pPr>
              <w:spacing w:line="240" w:lineRule="auto"/>
              <w:ind w:firstLine="0"/>
              <w:rPr>
                <w:rFonts w:ascii="Cambria" w:eastAsia="Cambria" w:hAnsi="Cambria" w:cs="Cambria"/>
                <w:sz w:val="20"/>
                <w:szCs w:val="20"/>
              </w:rPr>
            </w:pPr>
          </w:p>
        </w:tc>
        <w:tc>
          <w:tcPr>
            <w:tcW w:w="450" w:type="dxa"/>
          </w:tcPr>
          <w:p w14:paraId="520900EB" w14:textId="77777777" w:rsidR="006D031A" w:rsidRDefault="006D031A">
            <w:pPr>
              <w:spacing w:line="240" w:lineRule="auto"/>
              <w:ind w:firstLine="0"/>
              <w:rPr>
                <w:rFonts w:ascii="Cambria" w:eastAsia="Cambria" w:hAnsi="Cambria" w:cs="Cambria"/>
                <w:sz w:val="20"/>
                <w:szCs w:val="20"/>
              </w:rPr>
            </w:pPr>
          </w:p>
        </w:tc>
        <w:tc>
          <w:tcPr>
            <w:tcW w:w="450" w:type="dxa"/>
          </w:tcPr>
          <w:p w14:paraId="3E752A59" w14:textId="77777777" w:rsidR="006D031A" w:rsidRDefault="006D031A">
            <w:pPr>
              <w:spacing w:line="240" w:lineRule="auto"/>
              <w:ind w:firstLine="0"/>
              <w:rPr>
                <w:rFonts w:ascii="Cambria" w:eastAsia="Cambria" w:hAnsi="Cambria" w:cs="Cambria"/>
                <w:sz w:val="20"/>
                <w:szCs w:val="20"/>
              </w:rPr>
            </w:pPr>
          </w:p>
        </w:tc>
        <w:tc>
          <w:tcPr>
            <w:tcW w:w="450" w:type="dxa"/>
          </w:tcPr>
          <w:p w14:paraId="2FE67AF0" w14:textId="77777777" w:rsidR="006D031A" w:rsidRDefault="006D031A">
            <w:pPr>
              <w:spacing w:line="240" w:lineRule="auto"/>
              <w:ind w:firstLine="0"/>
              <w:rPr>
                <w:rFonts w:ascii="Cambria" w:eastAsia="Cambria" w:hAnsi="Cambria" w:cs="Cambria"/>
                <w:sz w:val="20"/>
                <w:szCs w:val="20"/>
              </w:rPr>
            </w:pPr>
          </w:p>
        </w:tc>
        <w:tc>
          <w:tcPr>
            <w:tcW w:w="450" w:type="dxa"/>
          </w:tcPr>
          <w:p w14:paraId="38072487" w14:textId="77777777" w:rsidR="006D031A" w:rsidRDefault="006D031A">
            <w:pPr>
              <w:spacing w:line="240" w:lineRule="auto"/>
              <w:ind w:firstLine="0"/>
              <w:rPr>
                <w:rFonts w:ascii="Cambria" w:eastAsia="Cambria" w:hAnsi="Cambria" w:cs="Cambria"/>
                <w:sz w:val="20"/>
                <w:szCs w:val="20"/>
              </w:rPr>
            </w:pPr>
          </w:p>
        </w:tc>
      </w:tr>
      <w:tr w:rsidR="006D031A" w14:paraId="590DE44C" w14:textId="77777777">
        <w:trPr>
          <w:jc w:val="center"/>
        </w:trPr>
        <w:tc>
          <w:tcPr>
            <w:tcW w:w="1264" w:type="dxa"/>
            <w:vMerge/>
            <w:vAlign w:val="center"/>
          </w:tcPr>
          <w:p w14:paraId="7B047E2E"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sz w:val="20"/>
                <w:szCs w:val="20"/>
              </w:rPr>
            </w:pPr>
          </w:p>
        </w:tc>
        <w:tc>
          <w:tcPr>
            <w:tcW w:w="2069" w:type="dxa"/>
          </w:tcPr>
          <w:p w14:paraId="7669A6C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Öğrenme Yetkinliği</w:t>
            </w:r>
          </w:p>
        </w:tc>
        <w:tc>
          <w:tcPr>
            <w:tcW w:w="337" w:type="dxa"/>
            <w:vAlign w:val="center"/>
          </w:tcPr>
          <w:p w14:paraId="4E308BC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76FC0B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554006E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455225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2112F7F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6FC067F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436184B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0F2E130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3" w:type="dxa"/>
            <w:vAlign w:val="center"/>
          </w:tcPr>
          <w:p w14:paraId="759C3773" w14:textId="77777777" w:rsidR="006D031A" w:rsidRDefault="006D031A">
            <w:pPr>
              <w:spacing w:line="240" w:lineRule="auto"/>
              <w:ind w:firstLine="0"/>
              <w:rPr>
                <w:rFonts w:ascii="Cambria" w:eastAsia="Cambria" w:hAnsi="Cambria" w:cs="Cambria"/>
                <w:sz w:val="20"/>
                <w:szCs w:val="20"/>
              </w:rPr>
            </w:pPr>
          </w:p>
        </w:tc>
        <w:tc>
          <w:tcPr>
            <w:tcW w:w="450" w:type="dxa"/>
          </w:tcPr>
          <w:p w14:paraId="05081D0F" w14:textId="77777777" w:rsidR="006D031A" w:rsidRDefault="006D031A">
            <w:pPr>
              <w:spacing w:line="240" w:lineRule="auto"/>
              <w:ind w:firstLine="0"/>
              <w:rPr>
                <w:rFonts w:ascii="Cambria" w:eastAsia="Cambria" w:hAnsi="Cambria" w:cs="Cambria"/>
                <w:sz w:val="20"/>
                <w:szCs w:val="20"/>
              </w:rPr>
            </w:pPr>
          </w:p>
        </w:tc>
        <w:tc>
          <w:tcPr>
            <w:tcW w:w="450" w:type="dxa"/>
          </w:tcPr>
          <w:p w14:paraId="234F79AE" w14:textId="77777777" w:rsidR="006D031A" w:rsidRDefault="006D031A">
            <w:pPr>
              <w:spacing w:line="240" w:lineRule="auto"/>
              <w:ind w:firstLine="0"/>
              <w:rPr>
                <w:rFonts w:ascii="Cambria" w:eastAsia="Cambria" w:hAnsi="Cambria" w:cs="Cambria"/>
                <w:sz w:val="20"/>
                <w:szCs w:val="20"/>
              </w:rPr>
            </w:pPr>
          </w:p>
        </w:tc>
        <w:tc>
          <w:tcPr>
            <w:tcW w:w="450" w:type="dxa"/>
          </w:tcPr>
          <w:p w14:paraId="3AFBC8A6" w14:textId="77777777" w:rsidR="006D031A" w:rsidRDefault="006D031A">
            <w:pPr>
              <w:spacing w:line="240" w:lineRule="auto"/>
              <w:ind w:firstLine="0"/>
              <w:rPr>
                <w:rFonts w:ascii="Cambria" w:eastAsia="Cambria" w:hAnsi="Cambria" w:cs="Cambria"/>
                <w:sz w:val="20"/>
                <w:szCs w:val="20"/>
              </w:rPr>
            </w:pPr>
          </w:p>
        </w:tc>
        <w:tc>
          <w:tcPr>
            <w:tcW w:w="450" w:type="dxa"/>
          </w:tcPr>
          <w:p w14:paraId="684D6A3C" w14:textId="77777777" w:rsidR="006D031A" w:rsidRDefault="006D031A">
            <w:pPr>
              <w:spacing w:line="240" w:lineRule="auto"/>
              <w:ind w:firstLine="0"/>
              <w:rPr>
                <w:rFonts w:ascii="Cambria" w:eastAsia="Cambria" w:hAnsi="Cambria" w:cs="Cambria"/>
                <w:sz w:val="20"/>
                <w:szCs w:val="20"/>
              </w:rPr>
            </w:pPr>
          </w:p>
        </w:tc>
        <w:tc>
          <w:tcPr>
            <w:tcW w:w="450" w:type="dxa"/>
          </w:tcPr>
          <w:p w14:paraId="7CF16925" w14:textId="77777777" w:rsidR="006D031A" w:rsidRDefault="006D031A">
            <w:pPr>
              <w:spacing w:line="240" w:lineRule="auto"/>
              <w:ind w:firstLine="0"/>
              <w:rPr>
                <w:rFonts w:ascii="Cambria" w:eastAsia="Cambria" w:hAnsi="Cambria" w:cs="Cambria"/>
                <w:sz w:val="20"/>
                <w:szCs w:val="20"/>
              </w:rPr>
            </w:pPr>
          </w:p>
        </w:tc>
        <w:tc>
          <w:tcPr>
            <w:tcW w:w="450" w:type="dxa"/>
          </w:tcPr>
          <w:p w14:paraId="545B991E" w14:textId="77777777" w:rsidR="006D031A" w:rsidRDefault="006D031A">
            <w:pPr>
              <w:spacing w:line="240" w:lineRule="auto"/>
              <w:ind w:firstLine="0"/>
              <w:rPr>
                <w:rFonts w:ascii="Cambria" w:eastAsia="Cambria" w:hAnsi="Cambria" w:cs="Cambria"/>
                <w:sz w:val="20"/>
                <w:szCs w:val="20"/>
              </w:rPr>
            </w:pPr>
          </w:p>
        </w:tc>
      </w:tr>
      <w:tr w:rsidR="006D031A" w14:paraId="62B4BC65" w14:textId="77777777">
        <w:trPr>
          <w:jc w:val="center"/>
        </w:trPr>
        <w:tc>
          <w:tcPr>
            <w:tcW w:w="1264" w:type="dxa"/>
            <w:vMerge/>
            <w:vAlign w:val="center"/>
          </w:tcPr>
          <w:p w14:paraId="04FC0DA2"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sz w:val="20"/>
                <w:szCs w:val="20"/>
              </w:rPr>
            </w:pPr>
          </w:p>
        </w:tc>
        <w:tc>
          <w:tcPr>
            <w:tcW w:w="2069" w:type="dxa"/>
          </w:tcPr>
          <w:p w14:paraId="54A3A10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İletişim ve Sosyal Yetkinlik</w:t>
            </w:r>
          </w:p>
        </w:tc>
        <w:tc>
          <w:tcPr>
            <w:tcW w:w="337" w:type="dxa"/>
            <w:vAlign w:val="center"/>
          </w:tcPr>
          <w:p w14:paraId="24660EB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7A507080"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7AF8EAC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A533C3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263AE4A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C6385A2"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510A67F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742B5C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3" w:type="dxa"/>
            <w:vAlign w:val="center"/>
          </w:tcPr>
          <w:p w14:paraId="7544B80F" w14:textId="77777777" w:rsidR="006D031A" w:rsidRDefault="006D031A">
            <w:pPr>
              <w:spacing w:line="240" w:lineRule="auto"/>
              <w:ind w:firstLine="0"/>
              <w:rPr>
                <w:rFonts w:ascii="Cambria" w:eastAsia="Cambria" w:hAnsi="Cambria" w:cs="Cambria"/>
                <w:sz w:val="20"/>
                <w:szCs w:val="20"/>
              </w:rPr>
            </w:pPr>
          </w:p>
        </w:tc>
        <w:tc>
          <w:tcPr>
            <w:tcW w:w="450" w:type="dxa"/>
          </w:tcPr>
          <w:p w14:paraId="685601B2" w14:textId="77777777" w:rsidR="006D031A" w:rsidRDefault="006D031A">
            <w:pPr>
              <w:spacing w:line="240" w:lineRule="auto"/>
              <w:ind w:firstLine="0"/>
              <w:rPr>
                <w:rFonts w:ascii="Cambria" w:eastAsia="Cambria" w:hAnsi="Cambria" w:cs="Cambria"/>
                <w:sz w:val="20"/>
                <w:szCs w:val="20"/>
              </w:rPr>
            </w:pPr>
          </w:p>
        </w:tc>
        <w:tc>
          <w:tcPr>
            <w:tcW w:w="450" w:type="dxa"/>
          </w:tcPr>
          <w:p w14:paraId="468BF962" w14:textId="77777777" w:rsidR="006D031A" w:rsidRDefault="006D031A">
            <w:pPr>
              <w:spacing w:line="240" w:lineRule="auto"/>
              <w:ind w:firstLine="0"/>
              <w:rPr>
                <w:rFonts w:ascii="Cambria" w:eastAsia="Cambria" w:hAnsi="Cambria" w:cs="Cambria"/>
                <w:sz w:val="20"/>
                <w:szCs w:val="20"/>
              </w:rPr>
            </w:pPr>
          </w:p>
        </w:tc>
        <w:tc>
          <w:tcPr>
            <w:tcW w:w="450" w:type="dxa"/>
          </w:tcPr>
          <w:p w14:paraId="02EAF7C7" w14:textId="77777777" w:rsidR="006D031A" w:rsidRDefault="006D031A">
            <w:pPr>
              <w:spacing w:line="240" w:lineRule="auto"/>
              <w:ind w:firstLine="0"/>
              <w:rPr>
                <w:rFonts w:ascii="Cambria" w:eastAsia="Cambria" w:hAnsi="Cambria" w:cs="Cambria"/>
                <w:sz w:val="20"/>
                <w:szCs w:val="20"/>
              </w:rPr>
            </w:pPr>
          </w:p>
        </w:tc>
        <w:tc>
          <w:tcPr>
            <w:tcW w:w="450" w:type="dxa"/>
          </w:tcPr>
          <w:p w14:paraId="0B30323C" w14:textId="77777777" w:rsidR="006D031A" w:rsidRDefault="006D031A">
            <w:pPr>
              <w:spacing w:line="240" w:lineRule="auto"/>
              <w:ind w:firstLine="0"/>
              <w:rPr>
                <w:rFonts w:ascii="Cambria" w:eastAsia="Cambria" w:hAnsi="Cambria" w:cs="Cambria"/>
                <w:sz w:val="20"/>
                <w:szCs w:val="20"/>
              </w:rPr>
            </w:pPr>
          </w:p>
        </w:tc>
        <w:tc>
          <w:tcPr>
            <w:tcW w:w="450" w:type="dxa"/>
          </w:tcPr>
          <w:p w14:paraId="5303F054" w14:textId="77777777" w:rsidR="006D031A" w:rsidRDefault="006D031A">
            <w:pPr>
              <w:spacing w:line="240" w:lineRule="auto"/>
              <w:ind w:firstLine="0"/>
              <w:rPr>
                <w:rFonts w:ascii="Cambria" w:eastAsia="Cambria" w:hAnsi="Cambria" w:cs="Cambria"/>
                <w:sz w:val="20"/>
                <w:szCs w:val="20"/>
              </w:rPr>
            </w:pPr>
          </w:p>
        </w:tc>
        <w:tc>
          <w:tcPr>
            <w:tcW w:w="450" w:type="dxa"/>
          </w:tcPr>
          <w:p w14:paraId="5927B0C1" w14:textId="77777777" w:rsidR="006D031A" w:rsidRDefault="006D031A">
            <w:pPr>
              <w:spacing w:line="240" w:lineRule="auto"/>
              <w:ind w:firstLine="0"/>
              <w:rPr>
                <w:rFonts w:ascii="Cambria" w:eastAsia="Cambria" w:hAnsi="Cambria" w:cs="Cambria"/>
                <w:sz w:val="20"/>
                <w:szCs w:val="20"/>
              </w:rPr>
            </w:pPr>
          </w:p>
        </w:tc>
      </w:tr>
      <w:tr w:rsidR="006D031A" w14:paraId="42615E51" w14:textId="77777777">
        <w:trPr>
          <w:jc w:val="center"/>
        </w:trPr>
        <w:tc>
          <w:tcPr>
            <w:tcW w:w="1264" w:type="dxa"/>
            <w:vMerge/>
            <w:vAlign w:val="center"/>
          </w:tcPr>
          <w:p w14:paraId="4AAC5831"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sz w:val="20"/>
                <w:szCs w:val="20"/>
              </w:rPr>
            </w:pPr>
          </w:p>
        </w:tc>
        <w:tc>
          <w:tcPr>
            <w:tcW w:w="2069" w:type="dxa"/>
          </w:tcPr>
          <w:p w14:paraId="50C0200C"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Alana Özgü Yetkinlik</w:t>
            </w:r>
          </w:p>
        </w:tc>
        <w:tc>
          <w:tcPr>
            <w:tcW w:w="337" w:type="dxa"/>
            <w:vAlign w:val="center"/>
          </w:tcPr>
          <w:p w14:paraId="759A5AC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3D9A60A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667A11EC"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740E7A3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6A73E7B2"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7B8C95C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5B5A74F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8451B6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3" w:type="dxa"/>
            <w:vAlign w:val="center"/>
          </w:tcPr>
          <w:p w14:paraId="4E389D00" w14:textId="77777777" w:rsidR="006D031A" w:rsidRDefault="006D031A">
            <w:pPr>
              <w:spacing w:line="240" w:lineRule="auto"/>
              <w:ind w:firstLine="0"/>
              <w:rPr>
                <w:rFonts w:ascii="Cambria" w:eastAsia="Cambria" w:hAnsi="Cambria" w:cs="Cambria"/>
                <w:sz w:val="20"/>
                <w:szCs w:val="20"/>
              </w:rPr>
            </w:pPr>
          </w:p>
        </w:tc>
        <w:tc>
          <w:tcPr>
            <w:tcW w:w="450" w:type="dxa"/>
          </w:tcPr>
          <w:p w14:paraId="6CEBE263" w14:textId="77777777" w:rsidR="006D031A" w:rsidRDefault="006D031A">
            <w:pPr>
              <w:spacing w:line="240" w:lineRule="auto"/>
              <w:ind w:firstLine="0"/>
              <w:rPr>
                <w:rFonts w:ascii="Cambria" w:eastAsia="Cambria" w:hAnsi="Cambria" w:cs="Cambria"/>
                <w:sz w:val="20"/>
                <w:szCs w:val="20"/>
              </w:rPr>
            </w:pPr>
          </w:p>
        </w:tc>
        <w:tc>
          <w:tcPr>
            <w:tcW w:w="450" w:type="dxa"/>
          </w:tcPr>
          <w:p w14:paraId="3058E48E" w14:textId="77777777" w:rsidR="006D031A" w:rsidRDefault="006D031A">
            <w:pPr>
              <w:spacing w:line="240" w:lineRule="auto"/>
              <w:ind w:firstLine="0"/>
              <w:rPr>
                <w:rFonts w:ascii="Cambria" w:eastAsia="Cambria" w:hAnsi="Cambria" w:cs="Cambria"/>
                <w:sz w:val="20"/>
                <w:szCs w:val="20"/>
              </w:rPr>
            </w:pPr>
          </w:p>
        </w:tc>
        <w:tc>
          <w:tcPr>
            <w:tcW w:w="450" w:type="dxa"/>
          </w:tcPr>
          <w:p w14:paraId="5D44E756" w14:textId="77777777" w:rsidR="006D031A" w:rsidRDefault="006D031A">
            <w:pPr>
              <w:spacing w:line="240" w:lineRule="auto"/>
              <w:ind w:firstLine="0"/>
              <w:rPr>
                <w:rFonts w:ascii="Cambria" w:eastAsia="Cambria" w:hAnsi="Cambria" w:cs="Cambria"/>
                <w:sz w:val="20"/>
                <w:szCs w:val="20"/>
              </w:rPr>
            </w:pPr>
          </w:p>
        </w:tc>
        <w:tc>
          <w:tcPr>
            <w:tcW w:w="450" w:type="dxa"/>
          </w:tcPr>
          <w:p w14:paraId="376BC095" w14:textId="77777777" w:rsidR="006D031A" w:rsidRDefault="006D031A">
            <w:pPr>
              <w:spacing w:line="240" w:lineRule="auto"/>
              <w:ind w:firstLine="0"/>
              <w:rPr>
                <w:rFonts w:ascii="Cambria" w:eastAsia="Cambria" w:hAnsi="Cambria" w:cs="Cambria"/>
                <w:sz w:val="20"/>
                <w:szCs w:val="20"/>
              </w:rPr>
            </w:pPr>
          </w:p>
        </w:tc>
        <w:tc>
          <w:tcPr>
            <w:tcW w:w="450" w:type="dxa"/>
          </w:tcPr>
          <w:p w14:paraId="3BC7F503" w14:textId="77777777" w:rsidR="006D031A" w:rsidRDefault="006D031A">
            <w:pPr>
              <w:spacing w:line="240" w:lineRule="auto"/>
              <w:ind w:firstLine="0"/>
              <w:rPr>
                <w:rFonts w:ascii="Cambria" w:eastAsia="Cambria" w:hAnsi="Cambria" w:cs="Cambria"/>
                <w:sz w:val="20"/>
                <w:szCs w:val="20"/>
              </w:rPr>
            </w:pPr>
          </w:p>
        </w:tc>
        <w:tc>
          <w:tcPr>
            <w:tcW w:w="450" w:type="dxa"/>
          </w:tcPr>
          <w:p w14:paraId="010F489D" w14:textId="77777777" w:rsidR="006D031A" w:rsidRDefault="006D031A">
            <w:pPr>
              <w:spacing w:line="240" w:lineRule="auto"/>
              <w:ind w:firstLine="0"/>
              <w:rPr>
                <w:rFonts w:ascii="Cambria" w:eastAsia="Cambria" w:hAnsi="Cambria" w:cs="Cambria"/>
                <w:sz w:val="20"/>
                <w:szCs w:val="20"/>
              </w:rPr>
            </w:pPr>
          </w:p>
        </w:tc>
      </w:tr>
      <w:tr w:rsidR="006D031A" w14:paraId="5609C104" w14:textId="77777777">
        <w:trPr>
          <w:jc w:val="center"/>
        </w:trPr>
        <w:tc>
          <w:tcPr>
            <w:tcW w:w="9062" w:type="dxa"/>
            <w:gridSpan w:val="17"/>
          </w:tcPr>
          <w:p w14:paraId="2C6C1482" w14:textId="77777777" w:rsidR="006D031A" w:rsidRDefault="00036B69">
            <w:pPr>
              <w:spacing w:before="40" w:after="40" w:line="240" w:lineRule="auto"/>
              <w:ind w:firstLine="0"/>
              <w:rPr>
                <w:rFonts w:ascii="Cambria" w:eastAsia="Cambria" w:hAnsi="Cambria" w:cs="Cambria"/>
                <w:i/>
                <w:sz w:val="20"/>
                <w:szCs w:val="20"/>
              </w:rPr>
            </w:pPr>
            <w:r>
              <w:rPr>
                <w:rFonts w:ascii="Cambria" w:eastAsia="Cambria" w:hAnsi="Cambria" w:cs="Cambria"/>
                <w:i/>
                <w:sz w:val="20"/>
                <w:szCs w:val="20"/>
                <w:vertAlign w:val="superscript"/>
              </w:rPr>
              <w:t>1</w:t>
            </w:r>
            <w:r>
              <w:rPr>
                <w:rFonts w:ascii="Cambria" w:eastAsia="Cambria" w:hAnsi="Cambria" w:cs="Cambria"/>
                <w:i/>
                <w:sz w:val="20"/>
                <w:szCs w:val="20"/>
              </w:rPr>
              <w:t>: Program öğrenim çıktısı sayısı kadar sütun ekleyebilirsiniz.</w:t>
            </w:r>
          </w:p>
          <w:p w14:paraId="495B7E51" w14:textId="77777777" w:rsidR="006D031A" w:rsidRDefault="00036B69">
            <w:pPr>
              <w:spacing w:before="40" w:after="40" w:line="240" w:lineRule="auto"/>
              <w:ind w:firstLine="0"/>
              <w:rPr>
                <w:rFonts w:ascii="Cambria" w:eastAsia="Cambria" w:hAnsi="Cambria" w:cs="Cambria"/>
                <w:i/>
                <w:sz w:val="20"/>
                <w:szCs w:val="20"/>
              </w:rPr>
            </w:pPr>
            <w:r>
              <w:rPr>
                <w:rFonts w:ascii="Cambria" w:eastAsia="Cambria" w:hAnsi="Cambria" w:cs="Cambria"/>
                <w:i/>
                <w:sz w:val="20"/>
                <w:szCs w:val="20"/>
                <w:vertAlign w:val="superscript"/>
              </w:rPr>
              <w:t>2</w:t>
            </w:r>
            <w:r>
              <w:rPr>
                <w:rFonts w:ascii="Cambria" w:eastAsia="Cambria" w:hAnsi="Cambria" w:cs="Cambria"/>
                <w:i/>
                <w:sz w:val="20"/>
                <w:szCs w:val="20"/>
              </w:rPr>
              <w:t xml:space="preserve">: Her bir </w:t>
            </w:r>
            <w:proofErr w:type="spellStart"/>
            <w:r>
              <w:rPr>
                <w:rFonts w:ascii="Cambria" w:eastAsia="Cambria" w:hAnsi="Cambria" w:cs="Cambria"/>
                <w:i/>
                <w:sz w:val="20"/>
                <w:szCs w:val="20"/>
              </w:rPr>
              <w:t>PÖÇ’ün</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TYYÇ’ye</w:t>
            </w:r>
            <w:proofErr w:type="spellEnd"/>
            <w:r>
              <w:rPr>
                <w:rFonts w:ascii="Cambria" w:eastAsia="Cambria" w:hAnsi="Cambria" w:cs="Cambria"/>
                <w:i/>
                <w:sz w:val="20"/>
                <w:szCs w:val="20"/>
              </w:rPr>
              <w:t xml:space="preserve"> katkısını 0: Yok, 1: Düşük, </w:t>
            </w:r>
            <w:proofErr w:type="gramStart"/>
            <w:r>
              <w:rPr>
                <w:rFonts w:ascii="Cambria" w:eastAsia="Cambria" w:hAnsi="Cambria" w:cs="Cambria"/>
                <w:i/>
                <w:sz w:val="20"/>
                <w:szCs w:val="20"/>
              </w:rPr>
              <w:t>2:Orta</w:t>
            </w:r>
            <w:proofErr w:type="gramEnd"/>
            <w:r>
              <w:rPr>
                <w:rFonts w:ascii="Cambria" w:eastAsia="Cambria" w:hAnsi="Cambria" w:cs="Cambria"/>
                <w:i/>
                <w:sz w:val="20"/>
                <w:szCs w:val="20"/>
              </w:rPr>
              <w:t>, 3:Yüksek şeklinde puanlayınız.</w:t>
            </w:r>
          </w:p>
        </w:tc>
      </w:tr>
    </w:tbl>
    <w:p w14:paraId="4F3E9D41"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3023A88C"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 xml:space="preserve">3.4.Program Öğrenim Çıktılarının Program Amaçları </w:t>
      </w:r>
      <w:proofErr w:type="gramStart"/>
      <w:r>
        <w:rPr>
          <w:rFonts w:ascii="Cambria" w:eastAsia="Cambria" w:hAnsi="Cambria" w:cs="Cambria"/>
          <w:b/>
        </w:rPr>
        <w:t>İle</w:t>
      </w:r>
      <w:proofErr w:type="gramEnd"/>
      <w:r>
        <w:rPr>
          <w:rFonts w:ascii="Cambria" w:eastAsia="Cambria" w:hAnsi="Cambria" w:cs="Cambria"/>
          <w:b/>
        </w:rPr>
        <w:t xml:space="preserve"> Uyumu</w:t>
      </w:r>
    </w:p>
    <w:p w14:paraId="6305C5D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3.4.1</w:t>
      </w:r>
      <w:r>
        <w:rPr>
          <w:rFonts w:ascii="Cambria" w:eastAsia="Cambria" w:hAnsi="Cambria" w:cs="Cambria"/>
        </w:rPr>
        <w:t xml:space="preserve">.Program öğrenim çıktılarının program öğretim amaçlarıyla uyumunu irdeleyiniz ve program öğretim amaçlarına erişilmesini nasıl desteklediğini aralarındaki ilişkileri kullanarak açıklayınız. Bu amaçla bir çapraz tablo hazırlanması ve her bir </w:t>
      </w:r>
      <w:proofErr w:type="spellStart"/>
      <w:r>
        <w:rPr>
          <w:rFonts w:ascii="Cambria" w:eastAsia="Cambria" w:hAnsi="Cambria" w:cs="Cambria"/>
        </w:rPr>
        <w:t>PÖÇ’ün</w:t>
      </w:r>
      <w:proofErr w:type="spellEnd"/>
      <w:r>
        <w:rPr>
          <w:rFonts w:ascii="Cambria" w:eastAsia="Cambria" w:hAnsi="Cambria" w:cs="Cambria"/>
        </w:rPr>
        <w:t xml:space="preserve"> her bir </w:t>
      </w:r>
      <w:proofErr w:type="spellStart"/>
      <w:r>
        <w:rPr>
          <w:rFonts w:ascii="Cambria" w:eastAsia="Cambria" w:hAnsi="Cambria" w:cs="Cambria"/>
        </w:rPr>
        <w:t>PÖA’ya</w:t>
      </w:r>
      <w:proofErr w:type="spellEnd"/>
      <w:r>
        <w:rPr>
          <w:rFonts w:ascii="Cambria" w:eastAsia="Cambria" w:hAnsi="Cambria" w:cs="Cambria"/>
        </w:rPr>
        <w:t xml:space="preserve"> katkısı niceliksel ve niteliksel olarak irdelenmelidir.</w:t>
      </w:r>
    </w:p>
    <w:p w14:paraId="6F83D824"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3007D3C4" w14:textId="77777777" w:rsidR="006D031A" w:rsidRDefault="00036B69">
      <w:pPr>
        <w:pBdr>
          <w:top w:val="nil"/>
          <w:left w:val="nil"/>
          <w:bottom w:val="nil"/>
          <w:right w:val="nil"/>
          <w:between w:val="nil"/>
        </w:pBdr>
        <w:spacing w:after="120" w:line="240" w:lineRule="auto"/>
        <w:jc w:val="center"/>
        <w:rPr>
          <w:rFonts w:ascii="Cambria" w:eastAsia="Cambria" w:hAnsi="Cambria" w:cs="Cambria"/>
          <w:b/>
          <w:i/>
        </w:rPr>
      </w:pPr>
      <w:r>
        <w:rPr>
          <w:rFonts w:ascii="Cambria" w:eastAsia="Cambria" w:hAnsi="Cambria" w:cs="Cambria"/>
          <w:b/>
          <w:i/>
        </w:rPr>
        <w:t>Tablo 3.4. PÖA ve PÖÇ İlişkisi</w:t>
      </w:r>
    </w:p>
    <w:tbl>
      <w:tblPr>
        <w:tblStyle w:val="affff6"/>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4"/>
        <w:gridCol w:w="336"/>
        <w:gridCol w:w="337"/>
        <w:gridCol w:w="337"/>
        <w:gridCol w:w="337"/>
        <w:gridCol w:w="337"/>
        <w:gridCol w:w="337"/>
        <w:gridCol w:w="337"/>
        <w:gridCol w:w="337"/>
        <w:gridCol w:w="334"/>
        <w:gridCol w:w="453"/>
        <w:gridCol w:w="453"/>
        <w:gridCol w:w="453"/>
        <w:gridCol w:w="453"/>
        <w:gridCol w:w="453"/>
        <w:gridCol w:w="453"/>
      </w:tblGrid>
      <w:tr w:rsidR="006D031A" w14:paraId="0AB10442" w14:textId="77777777">
        <w:trPr>
          <w:trHeight w:val="207"/>
          <w:jc w:val="center"/>
        </w:trPr>
        <w:tc>
          <w:tcPr>
            <w:tcW w:w="3315" w:type="dxa"/>
            <w:vMerge w:val="restart"/>
            <w:vAlign w:val="center"/>
          </w:tcPr>
          <w:p w14:paraId="3753D541" w14:textId="77777777" w:rsidR="006D031A" w:rsidRDefault="00036B69">
            <w:pPr>
              <w:spacing w:line="240" w:lineRule="auto"/>
              <w:ind w:firstLine="0"/>
              <w:rPr>
                <w:rFonts w:ascii="Cambria" w:eastAsia="Cambria" w:hAnsi="Cambria" w:cs="Cambria"/>
                <w:b/>
                <w:sz w:val="20"/>
                <w:szCs w:val="20"/>
              </w:rPr>
            </w:pPr>
            <w:r>
              <w:rPr>
                <w:rFonts w:ascii="Cambria" w:eastAsia="Cambria" w:hAnsi="Cambria" w:cs="Cambria"/>
                <w:b/>
                <w:sz w:val="20"/>
                <w:szCs w:val="20"/>
              </w:rPr>
              <w:t>KURUM PROGRAM ÖĞRETİM AMAÇLARI</w:t>
            </w:r>
            <w:r>
              <w:rPr>
                <w:rFonts w:ascii="Cambria" w:eastAsia="Cambria" w:hAnsi="Cambria" w:cs="Cambria"/>
                <w:b/>
                <w:sz w:val="20"/>
                <w:szCs w:val="20"/>
                <w:vertAlign w:val="superscript"/>
              </w:rPr>
              <w:t xml:space="preserve"> 1</w:t>
            </w:r>
          </w:p>
        </w:tc>
        <w:tc>
          <w:tcPr>
            <w:tcW w:w="5747" w:type="dxa"/>
            <w:gridSpan w:val="15"/>
          </w:tcPr>
          <w:p w14:paraId="2628EA4B" w14:textId="77777777" w:rsidR="006D031A" w:rsidRDefault="00036B69">
            <w:pPr>
              <w:spacing w:line="240" w:lineRule="auto"/>
              <w:ind w:firstLine="0"/>
              <w:rPr>
                <w:rFonts w:ascii="Cambria" w:eastAsia="Cambria" w:hAnsi="Cambria" w:cs="Cambria"/>
                <w:b/>
                <w:sz w:val="20"/>
                <w:szCs w:val="20"/>
              </w:rPr>
            </w:pPr>
            <w:r>
              <w:rPr>
                <w:rFonts w:ascii="Cambria" w:eastAsia="Cambria" w:hAnsi="Cambria" w:cs="Cambria"/>
                <w:b/>
                <w:sz w:val="20"/>
                <w:szCs w:val="20"/>
              </w:rPr>
              <w:t xml:space="preserve">KURUM PÖÇ No: </w:t>
            </w:r>
            <w:r>
              <w:rPr>
                <w:rFonts w:ascii="Cambria" w:eastAsia="Cambria" w:hAnsi="Cambria" w:cs="Cambria"/>
                <w:b/>
                <w:sz w:val="20"/>
                <w:szCs w:val="20"/>
                <w:vertAlign w:val="superscript"/>
              </w:rPr>
              <w:t>2; 3</w:t>
            </w:r>
          </w:p>
        </w:tc>
      </w:tr>
      <w:tr w:rsidR="006D031A" w14:paraId="646C0955" w14:textId="77777777">
        <w:trPr>
          <w:trHeight w:val="207"/>
          <w:jc w:val="center"/>
        </w:trPr>
        <w:tc>
          <w:tcPr>
            <w:tcW w:w="3315" w:type="dxa"/>
            <w:vMerge/>
            <w:vAlign w:val="center"/>
          </w:tcPr>
          <w:p w14:paraId="43FD169E"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b/>
                <w:sz w:val="20"/>
                <w:szCs w:val="20"/>
              </w:rPr>
            </w:pPr>
          </w:p>
        </w:tc>
        <w:tc>
          <w:tcPr>
            <w:tcW w:w="336" w:type="dxa"/>
          </w:tcPr>
          <w:p w14:paraId="5F597F8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w:t>
            </w:r>
          </w:p>
        </w:tc>
        <w:tc>
          <w:tcPr>
            <w:tcW w:w="337" w:type="dxa"/>
          </w:tcPr>
          <w:p w14:paraId="077ED0A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2</w:t>
            </w:r>
          </w:p>
        </w:tc>
        <w:tc>
          <w:tcPr>
            <w:tcW w:w="337" w:type="dxa"/>
          </w:tcPr>
          <w:p w14:paraId="2717C31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3</w:t>
            </w:r>
          </w:p>
        </w:tc>
        <w:tc>
          <w:tcPr>
            <w:tcW w:w="337" w:type="dxa"/>
          </w:tcPr>
          <w:p w14:paraId="55A3AE6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4</w:t>
            </w:r>
          </w:p>
        </w:tc>
        <w:tc>
          <w:tcPr>
            <w:tcW w:w="337" w:type="dxa"/>
          </w:tcPr>
          <w:p w14:paraId="0365B07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5</w:t>
            </w:r>
          </w:p>
        </w:tc>
        <w:tc>
          <w:tcPr>
            <w:tcW w:w="337" w:type="dxa"/>
          </w:tcPr>
          <w:p w14:paraId="6F2F3D9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6</w:t>
            </w:r>
          </w:p>
        </w:tc>
        <w:tc>
          <w:tcPr>
            <w:tcW w:w="337" w:type="dxa"/>
          </w:tcPr>
          <w:p w14:paraId="025A8F7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7</w:t>
            </w:r>
          </w:p>
        </w:tc>
        <w:tc>
          <w:tcPr>
            <w:tcW w:w="337" w:type="dxa"/>
          </w:tcPr>
          <w:p w14:paraId="673E985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8</w:t>
            </w:r>
          </w:p>
        </w:tc>
        <w:tc>
          <w:tcPr>
            <w:tcW w:w="334" w:type="dxa"/>
          </w:tcPr>
          <w:p w14:paraId="6766AF0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9</w:t>
            </w:r>
          </w:p>
        </w:tc>
        <w:tc>
          <w:tcPr>
            <w:tcW w:w="453" w:type="dxa"/>
          </w:tcPr>
          <w:p w14:paraId="6955683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10</w:t>
            </w:r>
          </w:p>
        </w:tc>
        <w:tc>
          <w:tcPr>
            <w:tcW w:w="453" w:type="dxa"/>
          </w:tcPr>
          <w:p w14:paraId="0C8C33E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11</w:t>
            </w:r>
          </w:p>
        </w:tc>
        <w:tc>
          <w:tcPr>
            <w:tcW w:w="453" w:type="dxa"/>
          </w:tcPr>
          <w:p w14:paraId="79AF7BD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12</w:t>
            </w:r>
          </w:p>
        </w:tc>
        <w:tc>
          <w:tcPr>
            <w:tcW w:w="453" w:type="dxa"/>
          </w:tcPr>
          <w:p w14:paraId="5C2F6C1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13</w:t>
            </w:r>
          </w:p>
        </w:tc>
        <w:tc>
          <w:tcPr>
            <w:tcW w:w="453" w:type="dxa"/>
          </w:tcPr>
          <w:p w14:paraId="22522E4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14</w:t>
            </w:r>
          </w:p>
        </w:tc>
        <w:tc>
          <w:tcPr>
            <w:tcW w:w="453" w:type="dxa"/>
          </w:tcPr>
          <w:p w14:paraId="45C65307"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15</w:t>
            </w:r>
          </w:p>
        </w:tc>
      </w:tr>
      <w:tr w:rsidR="006D031A" w14:paraId="0A311549" w14:textId="77777777">
        <w:trPr>
          <w:jc w:val="center"/>
        </w:trPr>
        <w:tc>
          <w:tcPr>
            <w:tcW w:w="3315" w:type="dxa"/>
          </w:tcPr>
          <w:p w14:paraId="1FAF0142"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Turizm işletmeciliğiyle ilgili ilke ve kavramları özümsemiş yönetici adayları yetiştirmek.</w:t>
            </w:r>
          </w:p>
        </w:tc>
        <w:tc>
          <w:tcPr>
            <w:tcW w:w="336" w:type="dxa"/>
            <w:vAlign w:val="center"/>
          </w:tcPr>
          <w:p w14:paraId="17D012B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246B239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D403BC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644233C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5AC96E7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7CA00A9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22C365F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D2BEBE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5906E792" w14:textId="77777777" w:rsidR="006D031A" w:rsidRDefault="006D031A">
            <w:pPr>
              <w:spacing w:line="240" w:lineRule="auto"/>
              <w:ind w:firstLine="0"/>
              <w:rPr>
                <w:rFonts w:ascii="Cambria" w:eastAsia="Cambria" w:hAnsi="Cambria" w:cs="Cambria"/>
                <w:sz w:val="20"/>
                <w:szCs w:val="20"/>
              </w:rPr>
            </w:pPr>
          </w:p>
        </w:tc>
        <w:tc>
          <w:tcPr>
            <w:tcW w:w="453" w:type="dxa"/>
            <w:vAlign w:val="center"/>
          </w:tcPr>
          <w:p w14:paraId="78EEAB45" w14:textId="77777777" w:rsidR="006D031A" w:rsidRDefault="006D031A">
            <w:pPr>
              <w:spacing w:line="240" w:lineRule="auto"/>
              <w:ind w:firstLine="0"/>
              <w:rPr>
                <w:rFonts w:ascii="Cambria" w:eastAsia="Cambria" w:hAnsi="Cambria" w:cs="Cambria"/>
                <w:sz w:val="20"/>
                <w:szCs w:val="20"/>
              </w:rPr>
            </w:pPr>
          </w:p>
        </w:tc>
        <w:tc>
          <w:tcPr>
            <w:tcW w:w="453" w:type="dxa"/>
          </w:tcPr>
          <w:p w14:paraId="772D7118" w14:textId="77777777" w:rsidR="006D031A" w:rsidRDefault="006D031A">
            <w:pPr>
              <w:spacing w:line="240" w:lineRule="auto"/>
              <w:ind w:firstLine="0"/>
              <w:rPr>
                <w:rFonts w:ascii="Cambria" w:eastAsia="Cambria" w:hAnsi="Cambria" w:cs="Cambria"/>
                <w:sz w:val="20"/>
                <w:szCs w:val="20"/>
              </w:rPr>
            </w:pPr>
          </w:p>
        </w:tc>
        <w:tc>
          <w:tcPr>
            <w:tcW w:w="453" w:type="dxa"/>
          </w:tcPr>
          <w:p w14:paraId="2558AFD0" w14:textId="77777777" w:rsidR="006D031A" w:rsidRDefault="006D031A">
            <w:pPr>
              <w:spacing w:line="240" w:lineRule="auto"/>
              <w:ind w:firstLine="0"/>
              <w:rPr>
                <w:rFonts w:ascii="Cambria" w:eastAsia="Cambria" w:hAnsi="Cambria" w:cs="Cambria"/>
                <w:sz w:val="20"/>
                <w:szCs w:val="20"/>
              </w:rPr>
            </w:pPr>
          </w:p>
        </w:tc>
        <w:tc>
          <w:tcPr>
            <w:tcW w:w="453" w:type="dxa"/>
          </w:tcPr>
          <w:p w14:paraId="565D8F69" w14:textId="77777777" w:rsidR="006D031A" w:rsidRDefault="006D031A">
            <w:pPr>
              <w:spacing w:line="240" w:lineRule="auto"/>
              <w:ind w:firstLine="0"/>
              <w:rPr>
                <w:rFonts w:ascii="Cambria" w:eastAsia="Cambria" w:hAnsi="Cambria" w:cs="Cambria"/>
                <w:sz w:val="20"/>
                <w:szCs w:val="20"/>
              </w:rPr>
            </w:pPr>
          </w:p>
        </w:tc>
        <w:tc>
          <w:tcPr>
            <w:tcW w:w="453" w:type="dxa"/>
          </w:tcPr>
          <w:p w14:paraId="5E53889B" w14:textId="77777777" w:rsidR="006D031A" w:rsidRDefault="006D031A">
            <w:pPr>
              <w:spacing w:line="240" w:lineRule="auto"/>
              <w:ind w:firstLine="0"/>
              <w:rPr>
                <w:rFonts w:ascii="Cambria" w:eastAsia="Cambria" w:hAnsi="Cambria" w:cs="Cambria"/>
                <w:sz w:val="20"/>
                <w:szCs w:val="20"/>
              </w:rPr>
            </w:pPr>
          </w:p>
        </w:tc>
        <w:tc>
          <w:tcPr>
            <w:tcW w:w="453" w:type="dxa"/>
          </w:tcPr>
          <w:p w14:paraId="45AC9DDE" w14:textId="77777777" w:rsidR="006D031A" w:rsidRDefault="006D031A">
            <w:pPr>
              <w:spacing w:line="240" w:lineRule="auto"/>
              <w:ind w:firstLine="0"/>
              <w:rPr>
                <w:rFonts w:ascii="Cambria" w:eastAsia="Cambria" w:hAnsi="Cambria" w:cs="Cambria"/>
                <w:sz w:val="20"/>
                <w:szCs w:val="20"/>
              </w:rPr>
            </w:pPr>
          </w:p>
        </w:tc>
      </w:tr>
      <w:tr w:rsidR="006D031A" w14:paraId="004DB0D6" w14:textId="77777777">
        <w:trPr>
          <w:trHeight w:val="164"/>
          <w:jc w:val="center"/>
        </w:trPr>
        <w:tc>
          <w:tcPr>
            <w:tcW w:w="3315" w:type="dxa"/>
          </w:tcPr>
          <w:p w14:paraId="180A378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lastRenderedPageBreak/>
              <w:t>Turizm ile ilgili mesleki bilgi ve deneyim donanımı yüksek yönetici adayları yetiştirmek.</w:t>
            </w:r>
          </w:p>
        </w:tc>
        <w:tc>
          <w:tcPr>
            <w:tcW w:w="336" w:type="dxa"/>
            <w:vAlign w:val="center"/>
          </w:tcPr>
          <w:p w14:paraId="5B00539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369387C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54CC681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40C1CD7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65F40DE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5EC6D95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D8CF12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730CBD2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4" w:type="dxa"/>
            <w:vAlign w:val="center"/>
          </w:tcPr>
          <w:p w14:paraId="4AC2A79D" w14:textId="77777777" w:rsidR="006D031A" w:rsidRDefault="006D031A">
            <w:pPr>
              <w:spacing w:line="240" w:lineRule="auto"/>
              <w:ind w:firstLine="0"/>
              <w:rPr>
                <w:rFonts w:ascii="Cambria" w:eastAsia="Cambria" w:hAnsi="Cambria" w:cs="Cambria"/>
                <w:sz w:val="20"/>
                <w:szCs w:val="20"/>
              </w:rPr>
            </w:pPr>
          </w:p>
        </w:tc>
        <w:tc>
          <w:tcPr>
            <w:tcW w:w="453" w:type="dxa"/>
            <w:vAlign w:val="center"/>
          </w:tcPr>
          <w:p w14:paraId="28A50F79" w14:textId="77777777" w:rsidR="006D031A" w:rsidRDefault="006D031A">
            <w:pPr>
              <w:spacing w:line="240" w:lineRule="auto"/>
              <w:ind w:firstLine="0"/>
              <w:rPr>
                <w:rFonts w:ascii="Cambria" w:eastAsia="Cambria" w:hAnsi="Cambria" w:cs="Cambria"/>
                <w:sz w:val="20"/>
                <w:szCs w:val="20"/>
              </w:rPr>
            </w:pPr>
          </w:p>
        </w:tc>
        <w:tc>
          <w:tcPr>
            <w:tcW w:w="453" w:type="dxa"/>
          </w:tcPr>
          <w:p w14:paraId="5F4F5BD6" w14:textId="77777777" w:rsidR="006D031A" w:rsidRDefault="006D031A">
            <w:pPr>
              <w:spacing w:line="240" w:lineRule="auto"/>
              <w:ind w:firstLine="0"/>
              <w:rPr>
                <w:rFonts w:ascii="Cambria" w:eastAsia="Cambria" w:hAnsi="Cambria" w:cs="Cambria"/>
                <w:sz w:val="20"/>
                <w:szCs w:val="20"/>
              </w:rPr>
            </w:pPr>
          </w:p>
        </w:tc>
        <w:tc>
          <w:tcPr>
            <w:tcW w:w="453" w:type="dxa"/>
          </w:tcPr>
          <w:p w14:paraId="02831A81" w14:textId="77777777" w:rsidR="006D031A" w:rsidRDefault="006D031A">
            <w:pPr>
              <w:spacing w:line="240" w:lineRule="auto"/>
              <w:ind w:firstLine="0"/>
              <w:rPr>
                <w:rFonts w:ascii="Cambria" w:eastAsia="Cambria" w:hAnsi="Cambria" w:cs="Cambria"/>
                <w:sz w:val="20"/>
                <w:szCs w:val="20"/>
              </w:rPr>
            </w:pPr>
          </w:p>
        </w:tc>
        <w:tc>
          <w:tcPr>
            <w:tcW w:w="453" w:type="dxa"/>
          </w:tcPr>
          <w:p w14:paraId="7A9C80B4" w14:textId="77777777" w:rsidR="006D031A" w:rsidRDefault="006D031A">
            <w:pPr>
              <w:spacing w:line="240" w:lineRule="auto"/>
              <w:ind w:firstLine="0"/>
              <w:rPr>
                <w:rFonts w:ascii="Cambria" w:eastAsia="Cambria" w:hAnsi="Cambria" w:cs="Cambria"/>
                <w:sz w:val="20"/>
                <w:szCs w:val="20"/>
              </w:rPr>
            </w:pPr>
          </w:p>
        </w:tc>
        <w:tc>
          <w:tcPr>
            <w:tcW w:w="453" w:type="dxa"/>
          </w:tcPr>
          <w:p w14:paraId="61028249" w14:textId="77777777" w:rsidR="006D031A" w:rsidRDefault="006D031A">
            <w:pPr>
              <w:spacing w:line="240" w:lineRule="auto"/>
              <w:ind w:firstLine="0"/>
              <w:rPr>
                <w:rFonts w:ascii="Cambria" w:eastAsia="Cambria" w:hAnsi="Cambria" w:cs="Cambria"/>
                <w:sz w:val="20"/>
                <w:szCs w:val="20"/>
              </w:rPr>
            </w:pPr>
          </w:p>
        </w:tc>
        <w:tc>
          <w:tcPr>
            <w:tcW w:w="453" w:type="dxa"/>
          </w:tcPr>
          <w:p w14:paraId="384D15E4" w14:textId="77777777" w:rsidR="006D031A" w:rsidRDefault="006D031A">
            <w:pPr>
              <w:spacing w:line="240" w:lineRule="auto"/>
              <w:ind w:firstLine="0"/>
              <w:rPr>
                <w:rFonts w:ascii="Cambria" w:eastAsia="Cambria" w:hAnsi="Cambria" w:cs="Cambria"/>
                <w:sz w:val="20"/>
                <w:szCs w:val="20"/>
              </w:rPr>
            </w:pPr>
          </w:p>
        </w:tc>
      </w:tr>
      <w:tr w:rsidR="006D031A" w14:paraId="06CD236C" w14:textId="77777777">
        <w:trPr>
          <w:trHeight w:val="164"/>
          <w:jc w:val="center"/>
        </w:trPr>
        <w:tc>
          <w:tcPr>
            <w:tcW w:w="3315" w:type="dxa"/>
          </w:tcPr>
          <w:p w14:paraId="3F85AF86"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 xml:space="preserve">Turizmde </w:t>
            </w:r>
            <w:proofErr w:type="spellStart"/>
            <w:r>
              <w:rPr>
                <w:rFonts w:ascii="Cambria" w:eastAsia="Cambria" w:hAnsi="Cambria" w:cs="Cambria"/>
                <w:sz w:val="20"/>
                <w:szCs w:val="20"/>
              </w:rPr>
              <w:t>sektörel</w:t>
            </w:r>
            <w:proofErr w:type="spellEnd"/>
            <w:r>
              <w:rPr>
                <w:rFonts w:ascii="Cambria" w:eastAsia="Cambria" w:hAnsi="Cambria" w:cs="Cambria"/>
                <w:sz w:val="20"/>
                <w:szCs w:val="20"/>
              </w:rPr>
              <w:t xml:space="preserve"> teknolojiye ve yabancı dillere vakıf yönetici adayları yetiştirmek.</w:t>
            </w:r>
          </w:p>
        </w:tc>
        <w:tc>
          <w:tcPr>
            <w:tcW w:w="336" w:type="dxa"/>
            <w:vAlign w:val="center"/>
          </w:tcPr>
          <w:p w14:paraId="06AB80D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7C7ACC8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E059D75"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8764462"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3C2A23E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37AFB5D3"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6ADF2AE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0E7CE1A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67EA0E32" w14:textId="77777777" w:rsidR="006D031A" w:rsidRDefault="006D031A">
            <w:pPr>
              <w:spacing w:line="240" w:lineRule="auto"/>
              <w:ind w:firstLine="0"/>
              <w:rPr>
                <w:rFonts w:ascii="Cambria" w:eastAsia="Cambria" w:hAnsi="Cambria" w:cs="Cambria"/>
                <w:sz w:val="20"/>
                <w:szCs w:val="20"/>
              </w:rPr>
            </w:pPr>
          </w:p>
        </w:tc>
        <w:tc>
          <w:tcPr>
            <w:tcW w:w="453" w:type="dxa"/>
            <w:vAlign w:val="center"/>
          </w:tcPr>
          <w:p w14:paraId="192F9365" w14:textId="77777777" w:rsidR="006D031A" w:rsidRDefault="006D031A">
            <w:pPr>
              <w:spacing w:line="240" w:lineRule="auto"/>
              <w:ind w:firstLine="0"/>
              <w:rPr>
                <w:rFonts w:ascii="Cambria" w:eastAsia="Cambria" w:hAnsi="Cambria" w:cs="Cambria"/>
                <w:sz w:val="20"/>
                <w:szCs w:val="20"/>
              </w:rPr>
            </w:pPr>
          </w:p>
        </w:tc>
        <w:tc>
          <w:tcPr>
            <w:tcW w:w="453" w:type="dxa"/>
          </w:tcPr>
          <w:p w14:paraId="51364D80" w14:textId="77777777" w:rsidR="006D031A" w:rsidRDefault="006D031A">
            <w:pPr>
              <w:spacing w:line="240" w:lineRule="auto"/>
              <w:ind w:firstLine="0"/>
              <w:rPr>
                <w:rFonts w:ascii="Cambria" w:eastAsia="Cambria" w:hAnsi="Cambria" w:cs="Cambria"/>
                <w:sz w:val="20"/>
                <w:szCs w:val="20"/>
              </w:rPr>
            </w:pPr>
          </w:p>
        </w:tc>
        <w:tc>
          <w:tcPr>
            <w:tcW w:w="453" w:type="dxa"/>
          </w:tcPr>
          <w:p w14:paraId="2B48101A" w14:textId="77777777" w:rsidR="006D031A" w:rsidRDefault="006D031A">
            <w:pPr>
              <w:spacing w:line="240" w:lineRule="auto"/>
              <w:ind w:firstLine="0"/>
              <w:rPr>
                <w:rFonts w:ascii="Cambria" w:eastAsia="Cambria" w:hAnsi="Cambria" w:cs="Cambria"/>
                <w:sz w:val="20"/>
                <w:szCs w:val="20"/>
              </w:rPr>
            </w:pPr>
          </w:p>
        </w:tc>
        <w:tc>
          <w:tcPr>
            <w:tcW w:w="453" w:type="dxa"/>
          </w:tcPr>
          <w:p w14:paraId="069E7ECE" w14:textId="77777777" w:rsidR="006D031A" w:rsidRDefault="006D031A">
            <w:pPr>
              <w:spacing w:line="240" w:lineRule="auto"/>
              <w:ind w:firstLine="0"/>
              <w:rPr>
                <w:rFonts w:ascii="Cambria" w:eastAsia="Cambria" w:hAnsi="Cambria" w:cs="Cambria"/>
                <w:sz w:val="20"/>
                <w:szCs w:val="20"/>
              </w:rPr>
            </w:pPr>
          </w:p>
        </w:tc>
        <w:tc>
          <w:tcPr>
            <w:tcW w:w="453" w:type="dxa"/>
          </w:tcPr>
          <w:p w14:paraId="097351A6" w14:textId="77777777" w:rsidR="006D031A" w:rsidRDefault="006D031A">
            <w:pPr>
              <w:spacing w:line="240" w:lineRule="auto"/>
              <w:ind w:firstLine="0"/>
              <w:rPr>
                <w:rFonts w:ascii="Cambria" w:eastAsia="Cambria" w:hAnsi="Cambria" w:cs="Cambria"/>
                <w:sz w:val="20"/>
                <w:szCs w:val="20"/>
              </w:rPr>
            </w:pPr>
          </w:p>
        </w:tc>
        <w:tc>
          <w:tcPr>
            <w:tcW w:w="453" w:type="dxa"/>
          </w:tcPr>
          <w:p w14:paraId="280FF23F" w14:textId="77777777" w:rsidR="006D031A" w:rsidRDefault="006D031A">
            <w:pPr>
              <w:spacing w:line="240" w:lineRule="auto"/>
              <w:ind w:firstLine="0"/>
              <w:rPr>
                <w:rFonts w:ascii="Cambria" w:eastAsia="Cambria" w:hAnsi="Cambria" w:cs="Cambria"/>
                <w:sz w:val="20"/>
                <w:szCs w:val="20"/>
              </w:rPr>
            </w:pPr>
          </w:p>
        </w:tc>
      </w:tr>
      <w:tr w:rsidR="006D031A" w14:paraId="2875FCF9" w14:textId="77777777">
        <w:trPr>
          <w:trHeight w:val="164"/>
          <w:jc w:val="center"/>
        </w:trPr>
        <w:tc>
          <w:tcPr>
            <w:tcW w:w="3315" w:type="dxa"/>
          </w:tcPr>
          <w:p w14:paraId="06D4931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 xml:space="preserve">Turizm politika ve planlaması, strateji, turizm mevzuatı, destinasyon yönetimi, sürdürülebilirlik gibi kavramlara </w:t>
            </w:r>
            <w:proofErr w:type="gramStart"/>
            <w:r>
              <w:rPr>
                <w:rFonts w:ascii="Cambria" w:eastAsia="Cambria" w:hAnsi="Cambria" w:cs="Cambria"/>
                <w:sz w:val="20"/>
                <w:szCs w:val="20"/>
              </w:rPr>
              <w:t>hakim</w:t>
            </w:r>
            <w:proofErr w:type="gramEnd"/>
            <w:r>
              <w:rPr>
                <w:rFonts w:ascii="Cambria" w:eastAsia="Cambria" w:hAnsi="Cambria" w:cs="Cambria"/>
                <w:sz w:val="20"/>
                <w:szCs w:val="20"/>
              </w:rPr>
              <w:t xml:space="preserve"> yönetici adayları yetiştirmek.</w:t>
            </w:r>
          </w:p>
        </w:tc>
        <w:tc>
          <w:tcPr>
            <w:tcW w:w="336" w:type="dxa"/>
            <w:vAlign w:val="center"/>
          </w:tcPr>
          <w:p w14:paraId="241CB82C"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7CD23464"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2730DA50"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1833FDD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1D9CEABC"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27E5DD6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386C821A"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35C801AD"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54F528B5" w14:textId="77777777" w:rsidR="006D031A" w:rsidRDefault="006D031A">
            <w:pPr>
              <w:spacing w:line="240" w:lineRule="auto"/>
              <w:ind w:firstLine="0"/>
              <w:rPr>
                <w:rFonts w:ascii="Cambria" w:eastAsia="Cambria" w:hAnsi="Cambria" w:cs="Cambria"/>
                <w:sz w:val="20"/>
                <w:szCs w:val="20"/>
              </w:rPr>
            </w:pPr>
          </w:p>
        </w:tc>
        <w:tc>
          <w:tcPr>
            <w:tcW w:w="453" w:type="dxa"/>
            <w:vAlign w:val="center"/>
          </w:tcPr>
          <w:p w14:paraId="5C277FF1" w14:textId="77777777" w:rsidR="006D031A" w:rsidRDefault="006D031A">
            <w:pPr>
              <w:spacing w:line="240" w:lineRule="auto"/>
              <w:ind w:firstLine="0"/>
              <w:rPr>
                <w:rFonts w:ascii="Cambria" w:eastAsia="Cambria" w:hAnsi="Cambria" w:cs="Cambria"/>
                <w:sz w:val="20"/>
                <w:szCs w:val="20"/>
              </w:rPr>
            </w:pPr>
          </w:p>
        </w:tc>
        <w:tc>
          <w:tcPr>
            <w:tcW w:w="453" w:type="dxa"/>
          </w:tcPr>
          <w:p w14:paraId="726438BC" w14:textId="77777777" w:rsidR="006D031A" w:rsidRDefault="006D031A">
            <w:pPr>
              <w:spacing w:line="240" w:lineRule="auto"/>
              <w:ind w:firstLine="0"/>
              <w:rPr>
                <w:rFonts w:ascii="Cambria" w:eastAsia="Cambria" w:hAnsi="Cambria" w:cs="Cambria"/>
                <w:sz w:val="20"/>
                <w:szCs w:val="20"/>
              </w:rPr>
            </w:pPr>
          </w:p>
        </w:tc>
        <w:tc>
          <w:tcPr>
            <w:tcW w:w="453" w:type="dxa"/>
          </w:tcPr>
          <w:p w14:paraId="09E16BA0" w14:textId="77777777" w:rsidR="006D031A" w:rsidRDefault="006D031A">
            <w:pPr>
              <w:spacing w:line="240" w:lineRule="auto"/>
              <w:ind w:firstLine="0"/>
              <w:rPr>
                <w:rFonts w:ascii="Cambria" w:eastAsia="Cambria" w:hAnsi="Cambria" w:cs="Cambria"/>
                <w:sz w:val="20"/>
                <w:szCs w:val="20"/>
              </w:rPr>
            </w:pPr>
          </w:p>
        </w:tc>
        <w:tc>
          <w:tcPr>
            <w:tcW w:w="453" w:type="dxa"/>
          </w:tcPr>
          <w:p w14:paraId="27EA9F2F" w14:textId="77777777" w:rsidR="006D031A" w:rsidRDefault="006D031A">
            <w:pPr>
              <w:spacing w:line="240" w:lineRule="auto"/>
              <w:ind w:firstLine="0"/>
              <w:rPr>
                <w:rFonts w:ascii="Cambria" w:eastAsia="Cambria" w:hAnsi="Cambria" w:cs="Cambria"/>
                <w:sz w:val="20"/>
                <w:szCs w:val="20"/>
              </w:rPr>
            </w:pPr>
          </w:p>
        </w:tc>
        <w:tc>
          <w:tcPr>
            <w:tcW w:w="453" w:type="dxa"/>
          </w:tcPr>
          <w:p w14:paraId="6EE9A18B" w14:textId="77777777" w:rsidR="006D031A" w:rsidRDefault="006D031A">
            <w:pPr>
              <w:spacing w:line="240" w:lineRule="auto"/>
              <w:ind w:firstLine="0"/>
              <w:rPr>
                <w:rFonts w:ascii="Cambria" w:eastAsia="Cambria" w:hAnsi="Cambria" w:cs="Cambria"/>
                <w:sz w:val="20"/>
                <w:szCs w:val="20"/>
              </w:rPr>
            </w:pPr>
          </w:p>
        </w:tc>
        <w:tc>
          <w:tcPr>
            <w:tcW w:w="453" w:type="dxa"/>
          </w:tcPr>
          <w:p w14:paraId="13E738AD" w14:textId="77777777" w:rsidR="006D031A" w:rsidRDefault="006D031A">
            <w:pPr>
              <w:spacing w:line="240" w:lineRule="auto"/>
              <w:ind w:firstLine="0"/>
              <w:rPr>
                <w:rFonts w:ascii="Cambria" w:eastAsia="Cambria" w:hAnsi="Cambria" w:cs="Cambria"/>
                <w:sz w:val="20"/>
                <w:szCs w:val="20"/>
              </w:rPr>
            </w:pPr>
          </w:p>
        </w:tc>
      </w:tr>
      <w:tr w:rsidR="006D031A" w14:paraId="4E336FDD" w14:textId="77777777">
        <w:trPr>
          <w:trHeight w:val="164"/>
          <w:jc w:val="center"/>
        </w:trPr>
        <w:tc>
          <w:tcPr>
            <w:tcW w:w="3315" w:type="dxa"/>
          </w:tcPr>
          <w:p w14:paraId="517691CE"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sz w:val="20"/>
                <w:szCs w:val="20"/>
              </w:rPr>
              <w:t>Turizm sektörünün tüm dallarında yönetim, pazarlama, yiyecek içecek, finans gibi alanlarda bir işletmeyi idare etme vasıflarına sahip yönetici adayları yetiştirmek.</w:t>
            </w:r>
          </w:p>
        </w:tc>
        <w:tc>
          <w:tcPr>
            <w:tcW w:w="336" w:type="dxa"/>
            <w:vAlign w:val="center"/>
          </w:tcPr>
          <w:p w14:paraId="4CC47243"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276059CB"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36619857"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591E020B"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6F4141ED"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58B0A73"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321CA03D"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F3C226C"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4" w:type="dxa"/>
            <w:vAlign w:val="center"/>
          </w:tcPr>
          <w:p w14:paraId="1101500B" w14:textId="77777777" w:rsidR="006D031A" w:rsidRDefault="006D031A">
            <w:pPr>
              <w:spacing w:line="240" w:lineRule="auto"/>
              <w:ind w:hanging="2"/>
              <w:rPr>
                <w:rFonts w:ascii="Cambria" w:eastAsia="Cambria" w:hAnsi="Cambria" w:cs="Cambria"/>
                <w:sz w:val="20"/>
                <w:szCs w:val="20"/>
              </w:rPr>
            </w:pPr>
          </w:p>
        </w:tc>
        <w:tc>
          <w:tcPr>
            <w:tcW w:w="453" w:type="dxa"/>
            <w:vAlign w:val="center"/>
          </w:tcPr>
          <w:p w14:paraId="7A68826B" w14:textId="77777777" w:rsidR="006D031A" w:rsidRDefault="006D031A">
            <w:pPr>
              <w:spacing w:line="240" w:lineRule="auto"/>
              <w:ind w:hanging="2"/>
              <w:rPr>
                <w:rFonts w:ascii="Cambria" w:eastAsia="Cambria" w:hAnsi="Cambria" w:cs="Cambria"/>
                <w:sz w:val="20"/>
                <w:szCs w:val="20"/>
              </w:rPr>
            </w:pPr>
          </w:p>
        </w:tc>
        <w:tc>
          <w:tcPr>
            <w:tcW w:w="453" w:type="dxa"/>
          </w:tcPr>
          <w:p w14:paraId="16604D91" w14:textId="77777777" w:rsidR="006D031A" w:rsidRDefault="006D031A">
            <w:pPr>
              <w:spacing w:line="240" w:lineRule="auto"/>
              <w:ind w:hanging="2"/>
              <w:rPr>
                <w:rFonts w:ascii="Cambria" w:eastAsia="Cambria" w:hAnsi="Cambria" w:cs="Cambria"/>
                <w:sz w:val="20"/>
                <w:szCs w:val="20"/>
              </w:rPr>
            </w:pPr>
          </w:p>
        </w:tc>
        <w:tc>
          <w:tcPr>
            <w:tcW w:w="453" w:type="dxa"/>
          </w:tcPr>
          <w:p w14:paraId="078C6F8C" w14:textId="77777777" w:rsidR="006D031A" w:rsidRDefault="006D031A">
            <w:pPr>
              <w:spacing w:line="240" w:lineRule="auto"/>
              <w:ind w:hanging="2"/>
              <w:rPr>
                <w:rFonts w:ascii="Cambria" w:eastAsia="Cambria" w:hAnsi="Cambria" w:cs="Cambria"/>
                <w:sz w:val="20"/>
                <w:szCs w:val="20"/>
              </w:rPr>
            </w:pPr>
          </w:p>
        </w:tc>
        <w:tc>
          <w:tcPr>
            <w:tcW w:w="453" w:type="dxa"/>
          </w:tcPr>
          <w:p w14:paraId="31A0065B" w14:textId="77777777" w:rsidR="006D031A" w:rsidRDefault="006D031A">
            <w:pPr>
              <w:spacing w:line="240" w:lineRule="auto"/>
              <w:ind w:hanging="2"/>
              <w:rPr>
                <w:rFonts w:ascii="Cambria" w:eastAsia="Cambria" w:hAnsi="Cambria" w:cs="Cambria"/>
                <w:sz w:val="20"/>
                <w:szCs w:val="20"/>
              </w:rPr>
            </w:pPr>
          </w:p>
        </w:tc>
        <w:tc>
          <w:tcPr>
            <w:tcW w:w="453" w:type="dxa"/>
          </w:tcPr>
          <w:p w14:paraId="6320A93F" w14:textId="77777777" w:rsidR="006D031A" w:rsidRDefault="006D031A">
            <w:pPr>
              <w:spacing w:line="240" w:lineRule="auto"/>
              <w:ind w:hanging="2"/>
              <w:rPr>
                <w:rFonts w:ascii="Cambria" w:eastAsia="Cambria" w:hAnsi="Cambria" w:cs="Cambria"/>
                <w:sz w:val="20"/>
                <w:szCs w:val="20"/>
              </w:rPr>
            </w:pPr>
          </w:p>
        </w:tc>
        <w:tc>
          <w:tcPr>
            <w:tcW w:w="453" w:type="dxa"/>
          </w:tcPr>
          <w:p w14:paraId="7709CE12" w14:textId="77777777" w:rsidR="006D031A" w:rsidRDefault="006D031A">
            <w:pPr>
              <w:spacing w:line="240" w:lineRule="auto"/>
              <w:ind w:hanging="2"/>
              <w:rPr>
                <w:rFonts w:ascii="Cambria" w:eastAsia="Cambria" w:hAnsi="Cambria" w:cs="Cambria"/>
                <w:sz w:val="20"/>
                <w:szCs w:val="20"/>
              </w:rPr>
            </w:pPr>
          </w:p>
        </w:tc>
      </w:tr>
      <w:tr w:rsidR="006D031A" w14:paraId="76765E82" w14:textId="77777777">
        <w:trPr>
          <w:trHeight w:val="164"/>
          <w:jc w:val="center"/>
        </w:trPr>
        <w:tc>
          <w:tcPr>
            <w:tcW w:w="3315" w:type="dxa"/>
          </w:tcPr>
          <w:p w14:paraId="26575DB5"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sz w:val="20"/>
                <w:szCs w:val="20"/>
              </w:rPr>
              <w:t>Turizm işletmeciliği ile ilgili beceri ve vizyon sahibi analitik düşünebilen yönetici adayları yetiştirmek.</w:t>
            </w:r>
          </w:p>
        </w:tc>
        <w:tc>
          <w:tcPr>
            <w:tcW w:w="336" w:type="dxa"/>
            <w:vAlign w:val="center"/>
          </w:tcPr>
          <w:p w14:paraId="00B2BC3A"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63EBBDE2"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65E06583"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6CA332CC"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4BE09EA4"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332CE07"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4F168ADB"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2ED9C2C3"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73117D17" w14:textId="77777777" w:rsidR="006D031A" w:rsidRDefault="006D031A">
            <w:pPr>
              <w:spacing w:line="240" w:lineRule="auto"/>
              <w:ind w:hanging="2"/>
              <w:rPr>
                <w:rFonts w:ascii="Cambria" w:eastAsia="Cambria" w:hAnsi="Cambria" w:cs="Cambria"/>
                <w:sz w:val="20"/>
                <w:szCs w:val="20"/>
              </w:rPr>
            </w:pPr>
          </w:p>
        </w:tc>
        <w:tc>
          <w:tcPr>
            <w:tcW w:w="453" w:type="dxa"/>
            <w:vAlign w:val="center"/>
          </w:tcPr>
          <w:p w14:paraId="00F8DBC9" w14:textId="77777777" w:rsidR="006D031A" w:rsidRDefault="006D031A">
            <w:pPr>
              <w:spacing w:line="240" w:lineRule="auto"/>
              <w:ind w:hanging="2"/>
              <w:rPr>
                <w:rFonts w:ascii="Cambria" w:eastAsia="Cambria" w:hAnsi="Cambria" w:cs="Cambria"/>
                <w:sz w:val="20"/>
                <w:szCs w:val="20"/>
              </w:rPr>
            </w:pPr>
          </w:p>
        </w:tc>
        <w:tc>
          <w:tcPr>
            <w:tcW w:w="453" w:type="dxa"/>
          </w:tcPr>
          <w:p w14:paraId="66146E62" w14:textId="77777777" w:rsidR="006D031A" w:rsidRDefault="006D031A">
            <w:pPr>
              <w:spacing w:line="240" w:lineRule="auto"/>
              <w:ind w:hanging="2"/>
              <w:rPr>
                <w:rFonts w:ascii="Cambria" w:eastAsia="Cambria" w:hAnsi="Cambria" w:cs="Cambria"/>
                <w:sz w:val="20"/>
                <w:szCs w:val="20"/>
              </w:rPr>
            </w:pPr>
          </w:p>
        </w:tc>
        <w:tc>
          <w:tcPr>
            <w:tcW w:w="453" w:type="dxa"/>
          </w:tcPr>
          <w:p w14:paraId="38DB8091" w14:textId="77777777" w:rsidR="006D031A" w:rsidRDefault="006D031A">
            <w:pPr>
              <w:spacing w:line="240" w:lineRule="auto"/>
              <w:ind w:hanging="2"/>
              <w:rPr>
                <w:rFonts w:ascii="Cambria" w:eastAsia="Cambria" w:hAnsi="Cambria" w:cs="Cambria"/>
                <w:sz w:val="20"/>
                <w:szCs w:val="20"/>
              </w:rPr>
            </w:pPr>
          </w:p>
        </w:tc>
        <w:tc>
          <w:tcPr>
            <w:tcW w:w="453" w:type="dxa"/>
          </w:tcPr>
          <w:p w14:paraId="57E00D3F" w14:textId="77777777" w:rsidR="006D031A" w:rsidRDefault="006D031A">
            <w:pPr>
              <w:spacing w:line="240" w:lineRule="auto"/>
              <w:ind w:hanging="2"/>
              <w:rPr>
                <w:rFonts w:ascii="Cambria" w:eastAsia="Cambria" w:hAnsi="Cambria" w:cs="Cambria"/>
                <w:sz w:val="20"/>
                <w:szCs w:val="20"/>
              </w:rPr>
            </w:pPr>
          </w:p>
        </w:tc>
        <w:tc>
          <w:tcPr>
            <w:tcW w:w="453" w:type="dxa"/>
          </w:tcPr>
          <w:p w14:paraId="49690A2B" w14:textId="77777777" w:rsidR="006D031A" w:rsidRDefault="006D031A">
            <w:pPr>
              <w:spacing w:line="240" w:lineRule="auto"/>
              <w:ind w:hanging="2"/>
              <w:rPr>
                <w:rFonts w:ascii="Cambria" w:eastAsia="Cambria" w:hAnsi="Cambria" w:cs="Cambria"/>
                <w:sz w:val="20"/>
                <w:szCs w:val="20"/>
              </w:rPr>
            </w:pPr>
          </w:p>
        </w:tc>
        <w:tc>
          <w:tcPr>
            <w:tcW w:w="453" w:type="dxa"/>
          </w:tcPr>
          <w:p w14:paraId="5DB7FD1E" w14:textId="77777777" w:rsidR="006D031A" w:rsidRDefault="006D031A">
            <w:pPr>
              <w:spacing w:line="240" w:lineRule="auto"/>
              <w:ind w:hanging="2"/>
              <w:rPr>
                <w:rFonts w:ascii="Cambria" w:eastAsia="Cambria" w:hAnsi="Cambria" w:cs="Cambria"/>
                <w:sz w:val="20"/>
                <w:szCs w:val="20"/>
              </w:rPr>
            </w:pPr>
          </w:p>
        </w:tc>
      </w:tr>
      <w:tr w:rsidR="006D031A" w14:paraId="4712F289" w14:textId="77777777">
        <w:trPr>
          <w:trHeight w:val="164"/>
          <w:jc w:val="center"/>
        </w:trPr>
        <w:tc>
          <w:tcPr>
            <w:tcW w:w="3315" w:type="dxa"/>
          </w:tcPr>
          <w:p w14:paraId="36148FAC"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sz w:val="20"/>
                <w:szCs w:val="20"/>
              </w:rPr>
              <w:t>Turizm işletmeciliğiyle ilgili ilke ve kavramları özümsemiş yönetici adayları yetiştirmek.</w:t>
            </w:r>
          </w:p>
        </w:tc>
        <w:tc>
          <w:tcPr>
            <w:tcW w:w="336" w:type="dxa"/>
            <w:vAlign w:val="center"/>
          </w:tcPr>
          <w:p w14:paraId="4DD8896F"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071D39E6"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742E67A"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2C909975"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425BEDC1"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0</w:t>
            </w:r>
          </w:p>
        </w:tc>
        <w:tc>
          <w:tcPr>
            <w:tcW w:w="337" w:type="dxa"/>
            <w:vAlign w:val="center"/>
          </w:tcPr>
          <w:p w14:paraId="5BBCCD31"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1</w:t>
            </w:r>
          </w:p>
        </w:tc>
        <w:tc>
          <w:tcPr>
            <w:tcW w:w="337" w:type="dxa"/>
            <w:vAlign w:val="center"/>
          </w:tcPr>
          <w:p w14:paraId="7518C6F6"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5295B65D" w14:textId="77777777" w:rsidR="006D031A" w:rsidRDefault="00036B69">
            <w:pPr>
              <w:spacing w:line="240" w:lineRule="auto"/>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5481F64F" w14:textId="77777777" w:rsidR="006D031A" w:rsidRDefault="006D031A">
            <w:pPr>
              <w:spacing w:line="240" w:lineRule="auto"/>
              <w:ind w:hanging="2"/>
              <w:rPr>
                <w:rFonts w:ascii="Cambria" w:eastAsia="Cambria" w:hAnsi="Cambria" w:cs="Cambria"/>
                <w:sz w:val="20"/>
                <w:szCs w:val="20"/>
              </w:rPr>
            </w:pPr>
          </w:p>
        </w:tc>
        <w:tc>
          <w:tcPr>
            <w:tcW w:w="453" w:type="dxa"/>
            <w:vAlign w:val="center"/>
          </w:tcPr>
          <w:p w14:paraId="18D31D74" w14:textId="77777777" w:rsidR="006D031A" w:rsidRDefault="006D031A">
            <w:pPr>
              <w:spacing w:line="240" w:lineRule="auto"/>
              <w:ind w:hanging="2"/>
              <w:rPr>
                <w:rFonts w:ascii="Cambria" w:eastAsia="Cambria" w:hAnsi="Cambria" w:cs="Cambria"/>
                <w:sz w:val="20"/>
                <w:szCs w:val="20"/>
              </w:rPr>
            </w:pPr>
          </w:p>
        </w:tc>
        <w:tc>
          <w:tcPr>
            <w:tcW w:w="453" w:type="dxa"/>
          </w:tcPr>
          <w:p w14:paraId="761D9C11" w14:textId="77777777" w:rsidR="006D031A" w:rsidRDefault="006D031A">
            <w:pPr>
              <w:spacing w:line="240" w:lineRule="auto"/>
              <w:ind w:hanging="2"/>
              <w:rPr>
                <w:rFonts w:ascii="Cambria" w:eastAsia="Cambria" w:hAnsi="Cambria" w:cs="Cambria"/>
                <w:sz w:val="20"/>
                <w:szCs w:val="20"/>
              </w:rPr>
            </w:pPr>
          </w:p>
        </w:tc>
        <w:tc>
          <w:tcPr>
            <w:tcW w:w="453" w:type="dxa"/>
          </w:tcPr>
          <w:p w14:paraId="68F92977" w14:textId="77777777" w:rsidR="006D031A" w:rsidRDefault="006D031A">
            <w:pPr>
              <w:spacing w:line="240" w:lineRule="auto"/>
              <w:ind w:hanging="2"/>
              <w:rPr>
                <w:rFonts w:ascii="Cambria" w:eastAsia="Cambria" w:hAnsi="Cambria" w:cs="Cambria"/>
                <w:sz w:val="20"/>
                <w:szCs w:val="20"/>
              </w:rPr>
            </w:pPr>
          </w:p>
        </w:tc>
        <w:tc>
          <w:tcPr>
            <w:tcW w:w="453" w:type="dxa"/>
          </w:tcPr>
          <w:p w14:paraId="39B8ACA6" w14:textId="77777777" w:rsidR="006D031A" w:rsidRDefault="006D031A">
            <w:pPr>
              <w:spacing w:line="240" w:lineRule="auto"/>
              <w:ind w:hanging="2"/>
              <w:rPr>
                <w:rFonts w:ascii="Cambria" w:eastAsia="Cambria" w:hAnsi="Cambria" w:cs="Cambria"/>
                <w:sz w:val="20"/>
                <w:szCs w:val="20"/>
              </w:rPr>
            </w:pPr>
          </w:p>
        </w:tc>
        <w:tc>
          <w:tcPr>
            <w:tcW w:w="453" w:type="dxa"/>
          </w:tcPr>
          <w:p w14:paraId="7CC41DCA" w14:textId="77777777" w:rsidR="006D031A" w:rsidRDefault="006D031A">
            <w:pPr>
              <w:spacing w:line="240" w:lineRule="auto"/>
              <w:ind w:hanging="2"/>
              <w:rPr>
                <w:rFonts w:ascii="Cambria" w:eastAsia="Cambria" w:hAnsi="Cambria" w:cs="Cambria"/>
                <w:sz w:val="20"/>
                <w:szCs w:val="20"/>
              </w:rPr>
            </w:pPr>
          </w:p>
        </w:tc>
        <w:tc>
          <w:tcPr>
            <w:tcW w:w="453" w:type="dxa"/>
          </w:tcPr>
          <w:p w14:paraId="0AB7C526" w14:textId="77777777" w:rsidR="006D031A" w:rsidRDefault="006D031A">
            <w:pPr>
              <w:spacing w:line="240" w:lineRule="auto"/>
              <w:ind w:hanging="2"/>
              <w:rPr>
                <w:rFonts w:ascii="Cambria" w:eastAsia="Cambria" w:hAnsi="Cambria" w:cs="Cambria"/>
                <w:sz w:val="20"/>
                <w:szCs w:val="20"/>
              </w:rPr>
            </w:pPr>
          </w:p>
        </w:tc>
      </w:tr>
      <w:tr w:rsidR="006D031A" w14:paraId="02C85F1B" w14:textId="77777777">
        <w:trPr>
          <w:trHeight w:val="164"/>
          <w:jc w:val="center"/>
        </w:trPr>
        <w:tc>
          <w:tcPr>
            <w:tcW w:w="3315" w:type="dxa"/>
          </w:tcPr>
          <w:p w14:paraId="3CEF404B"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sz w:val="20"/>
                <w:szCs w:val="20"/>
              </w:rPr>
              <w:t>Turizm ile ilgili mesleki bilgi ve deneyim donanımı yüksek yönetici adayları yetiştirmek.</w:t>
            </w:r>
          </w:p>
        </w:tc>
        <w:tc>
          <w:tcPr>
            <w:tcW w:w="336" w:type="dxa"/>
            <w:vAlign w:val="center"/>
          </w:tcPr>
          <w:p w14:paraId="418264D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4264A0D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297C4708"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1FBDC457"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4E220D8E"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0B6ED329"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7" w:type="dxa"/>
            <w:vAlign w:val="center"/>
          </w:tcPr>
          <w:p w14:paraId="35A785D1"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3</w:t>
            </w:r>
          </w:p>
        </w:tc>
        <w:tc>
          <w:tcPr>
            <w:tcW w:w="337" w:type="dxa"/>
            <w:vAlign w:val="center"/>
          </w:tcPr>
          <w:p w14:paraId="76C5660F"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b/>
                <w:sz w:val="20"/>
                <w:szCs w:val="20"/>
              </w:rPr>
              <w:t>2</w:t>
            </w:r>
          </w:p>
        </w:tc>
        <w:tc>
          <w:tcPr>
            <w:tcW w:w="334" w:type="dxa"/>
            <w:vAlign w:val="center"/>
          </w:tcPr>
          <w:p w14:paraId="0DE94410" w14:textId="77777777" w:rsidR="006D031A" w:rsidRDefault="006D031A">
            <w:pPr>
              <w:spacing w:line="240" w:lineRule="auto"/>
              <w:ind w:firstLine="0"/>
              <w:rPr>
                <w:rFonts w:ascii="Cambria" w:eastAsia="Cambria" w:hAnsi="Cambria" w:cs="Cambria"/>
                <w:sz w:val="20"/>
                <w:szCs w:val="20"/>
              </w:rPr>
            </w:pPr>
          </w:p>
        </w:tc>
        <w:tc>
          <w:tcPr>
            <w:tcW w:w="453" w:type="dxa"/>
            <w:vAlign w:val="center"/>
          </w:tcPr>
          <w:p w14:paraId="48E4E1F8" w14:textId="77777777" w:rsidR="006D031A" w:rsidRDefault="006D031A">
            <w:pPr>
              <w:spacing w:line="240" w:lineRule="auto"/>
              <w:ind w:firstLine="0"/>
              <w:rPr>
                <w:rFonts w:ascii="Cambria" w:eastAsia="Cambria" w:hAnsi="Cambria" w:cs="Cambria"/>
                <w:sz w:val="20"/>
                <w:szCs w:val="20"/>
              </w:rPr>
            </w:pPr>
          </w:p>
        </w:tc>
        <w:tc>
          <w:tcPr>
            <w:tcW w:w="453" w:type="dxa"/>
          </w:tcPr>
          <w:p w14:paraId="0FBDBDDD" w14:textId="77777777" w:rsidR="006D031A" w:rsidRDefault="006D031A">
            <w:pPr>
              <w:spacing w:line="240" w:lineRule="auto"/>
              <w:ind w:firstLine="0"/>
              <w:rPr>
                <w:rFonts w:ascii="Cambria" w:eastAsia="Cambria" w:hAnsi="Cambria" w:cs="Cambria"/>
                <w:sz w:val="20"/>
                <w:szCs w:val="20"/>
              </w:rPr>
            </w:pPr>
          </w:p>
        </w:tc>
        <w:tc>
          <w:tcPr>
            <w:tcW w:w="453" w:type="dxa"/>
          </w:tcPr>
          <w:p w14:paraId="7D2987CC" w14:textId="77777777" w:rsidR="006D031A" w:rsidRDefault="006D031A">
            <w:pPr>
              <w:spacing w:line="240" w:lineRule="auto"/>
              <w:ind w:firstLine="0"/>
              <w:rPr>
                <w:rFonts w:ascii="Cambria" w:eastAsia="Cambria" w:hAnsi="Cambria" w:cs="Cambria"/>
                <w:sz w:val="20"/>
                <w:szCs w:val="20"/>
              </w:rPr>
            </w:pPr>
          </w:p>
        </w:tc>
        <w:tc>
          <w:tcPr>
            <w:tcW w:w="453" w:type="dxa"/>
          </w:tcPr>
          <w:p w14:paraId="3D4B8602" w14:textId="77777777" w:rsidR="006D031A" w:rsidRDefault="006D031A">
            <w:pPr>
              <w:spacing w:line="240" w:lineRule="auto"/>
              <w:ind w:firstLine="0"/>
              <w:rPr>
                <w:rFonts w:ascii="Cambria" w:eastAsia="Cambria" w:hAnsi="Cambria" w:cs="Cambria"/>
                <w:sz w:val="20"/>
                <w:szCs w:val="20"/>
              </w:rPr>
            </w:pPr>
          </w:p>
        </w:tc>
        <w:tc>
          <w:tcPr>
            <w:tcW w:w="453" w:type="dxa"/>
          </w:tcPr>
          <w:p w14:paraId="1560DFF5" w14:textId="77777777" w:rsidR="006D031A" w:rsidRDefault="006D031A">
            <w:pPr>
              <w:spacing w:line="240" w:lineRule="auto"/>
              <w:ind w:firstLine="0"/>
              <w:rPr>
                <w:rFonts w:ascii="Cambria" w:eastAsia="Cambria" w:hAnsi="Cambria" w:cs="Cambria"/>
                <w:sz w:val="20"/>
                <w:szCs w:val="20"/>
              </w:rPr>
            </w:pPr>
          </w:p>
        </w:tc>
        <w:tc>
          <w:tcPr>
            <w:tcW w:w="453" w:type="dxa"/>
          </w:tcPr>
          <w:p w14:paraId="407C7CB1" w14:textId="77777777" w:rsidR="006D031A" w:rsidRDefault="006D031A">
            <w:pPr>
              <w:spacing w:line="240" w:lineRule="auto"/>
              <w:ind w:firstLine="0"/>
              <w:rPr>
                <w:rFonts w:ascii="Cambria" w:eastAsia="Cambria" w:hAnsi="Cambria" w:cs="Cambria"/>
                <w:sz w:val="20"/>
                <w:szCs w:val="20"/>
              </w:rPr>
            </w:pPr>
          </w:p>
        </w:tc>
      </w:tr>
      <w:tr w:rsidR="006D031A" w14:paraId="02172A42" w14:textId="77777777">
        <w:trPr>
          <w:jc w:val="center"/>
        </w:trPr>
        <w:tc>
          <w:tcPr>
            <w:tcW w:w="9062" w:type="dxa"/>
            <w:gridSpan w:val="16"/>
          </w:tcPr>
          <w:p w14:paraId="5BF54940" w14:textId="77777777" w:rsidR="006D031A" w:rsidRDefault="00036B69">
            <w:pPr>
              <w:spacing w:line="240" w:lineRule="auto"/>
              <w:ind w:firstLine="0"/>
              <w:rPr>
                <w:rFonts w:ascii="Cambria" w:eastAsia="Cambria" w:hAnsi="Cambria" w:cs="Cambria"/>
                <w:i/>
                <w:sz w:val="20"/>
                <w:szCs w:val="20"/>
              </w:rPr>
            </w:pPr>
            <w:r>
              <w:rPr>
                <w:rFonts w:ascii="Cambria" w:eastAsia="Cambria" w:hAnsi="Cambria" w:cs="Cambria"/>
                <w:i/>
                <w:sz w:val="20"/>
                <w:szCs w:val="20"/>
                <w:vertAlign w:val="superscript"/>
              </w:rPr>
              <w:t>1</w:t>
            </w:r>
            <w:r>
              <w:rPr>
                <w:rFonts w:ascii="Cambria" w:eastAsia="Cambria" w:hAnsi="Cambria" w:cs="Cambria"/>
                <w:i/>
                <w:sz w:val="20"/>
                <w:szCs w:val="20"/>
              </w:rPr>
              <w:t>: Program öğretim amaçları (PÖA) sayısı kadar satır ekleyebilirsiniz.</w:t>
            </w:r>
          </w:p>
          <w:p w14:paraId="6C08102A" w14:textId="77777777" w:rsidR="006D031A" w:rsidRDefault="00036B69">
            <w:pPr>
              <w:spacing w:line="240" w:lineRule="auto"/>
              <w:ind w:firstLine="0"/>
              <w:rPr>
                <w:rFonts w:ascii="Cambria" w:eastAsia="Cambria" w:hAnsi="Cambria" w:cs="Cambria"/>
                <w:i/>
                <w:sz w:val="20"/>
                <w:szCs w:val="20"/>
              </w:rPr>
            </w:pPr>
            <w:r>
              <w:rPr>
                <w:rFonts w:ascii="Cambria" w:eastAsia="Cambria" w:hAnsi="Cambria" w:cs="Cambria"/>
                <w:i/>
                <w:sz w:val="20"/>
                <w:szCs w:val="20"/>
                <w:vertAlign w:val="superscript"/>
              </w:rPr>
              <w:t>2</w:t>
            </w:r>
            <w:r>
              <w:rPr>
                <w:rFonts w:ascii="Cambria" w:eastAsia="Cambria" w:hAnsi="Cambria" w:cs="Cambria"/>
                <w:i/>
                <w:sz w:val="20"/>
                <w:szCs w:val="20"/>
              </w:rPr>
              <w:t>: Program öğrenim çıktısı (PÖÇ) sayısı kadar sütun ekleyebilirsiniz.</w:t>
            </w:r>
          </w:p>
          <w:p w14:paraId="0C610C07" w14:textId="77777777" w:rsidR="006D031A" w:rsidRDefault="00036B69">
            <w:pPr>
              <w:spacing w:line="240" w:lineRule="auto"/>
              <w:ind w:firstLine="0"/>
              <w:rPr>
                <w:rFonts w:ascii="Cambria" w:eastAsia="Cambria" w:hAnsi="Cambria" w:cs="Cambria"/>
                <w:sz w:val="20"/>
                <w:szCs w:val="20"/>
              </w:rPr>
            </w:pPr>
            <w:r>
              <w:rPr>
                <w:rFonts w:ascii="Cambria" w:eastAsia="Cambria" w:hAnsi="Cambria" w:cs="Cambria"/>
                <w:i/>
                <w:sz w:val="20"/>
                <w:szCs w:val="20"/>
                <w:vertAlign w:val="superscript"/>
              </w:rPr>
              <w:t>3</w:t>
            </w:r>
            <w:r>
              <w:rPr>
                <w:rFonts w:ascii="Cambria" w:eastAsia="Cambria" w:hAnsi="Cambria" w:cs="Cambria"/>
                <w:i/>
                <w:sz w:val="20"/>
                <w:szCs w:val="20"/>
              </w:rPr>
              <w:t xml:space="preserve">: Her bir </w:t>
            </w:r>
            <w:proofErr w:type="spellStart"/>
            <w:r>
              <w:rPr>
                <w:rFonts w:ascii="Cambria" w:eastAsia="Cambria" w:hAnsi="Cambria" w:cs="Cambria"/>
                <w:i/>
                <w:sz w:val="20"/>
                <w:szCs w:val="20"/>
              </w:rPr>
              <w:t>PÖÇ’ün</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PÖA’lara</w:t>
            </w:r>
            <w:proofErr w:type="spellEnd"/>
            <w:r>
              <w:rPr>
                <w:rFonts w:ascii="Cambria" w:eastAsia="Cambria" w:hAnsi="Cambria" w:cs="Cambria"/>
                <w:i/>
                <w:sz w:val="20"/>
                <w:szCs w:val="20"/>
              </w:rPr>
              <w:t xml:space="preserve"> katkısını </w:t>
            </w:r>
            <w:r>
              <w:rPr>
                <w:rFonts w:ascii="Cambria" w:eastAsia="Cambria" w:hAnsi="Cambria" w:cs="Cambria"/>
                <w:b/>
                <w:i/>
                <w:sz w:val="20"/>
                <w:szCs w:val="20"/>
              </w:rPr>
              <w:t>0: Yok</w:t>
            </w:r>
            <w:r>
              <w:rPr>
                <w:rFonts w:ascii="Cambria" w:eastAsia="Cambria" w:hAnsi="Cambria" w:cs="Cambria"/>
                <w:i/>
                <w:sz w:val="20"/>
                <w:szCs w:val="20"/>
              </w:rPr>
              <w:t xml:space="preserve">, </w:t>
            </w:r>
            <w:r>
              <w:rPr>
                <w:rFonts w:ascii="Cambria" w:eastAsia="Cambria" w:hAnsi="Cambria" w:cs="Cambria"/>
                <w:b/>
                <w:i/>
                <w:sz w:val="20"/>
                <w:szCs w:val="20"/>
              </w:rPr>
              <w:t>1: Düşük,2: Orta, 3: Yüksek</w:t>
            </w:r>
            <w:r>
              <w:rPr>
                <w:rFonts w:ascii="Cambria" w:eastAsia="Cambria" w:hAnsi="Cambria" w:cs="Cambria"/>
                <w:i/>
                <w:sz w:val="20"/>
                <w:szCs w:val="20"/>
              </w:rPr>
              <w:t xml:space="preserve"> şeklinde puanlayınız. </w:t>
            </w:r>
          </w:p>
        </w:tc>
      </w:tr>
    </w:tbl>
    <w:p w14:paraId="4DBCE4EA" w14:textId="77777777" w:rsidR="006D031A" w:rsidRDefault="006D031A">
      <w:pPr>
        <w:pBdr>
          <w:top w:val="nil"/>
          <w:left w:val="nil"/>
          <w:bottom w:val="nil"/>
          <w:right w:val="nil"/>
          <w:between w:val="nil"/>
        </w:pBdr>
        <w:spacing w:before="240" w:after="120" w:line="276" w:lineRule="auto"/>
        <w:jc w:val="both"/>
        <w:rPr>
          <w:rFonts w:ascii="Cambria" w:eastAsia="Cambria" w:hAnsi="Cambria" w:cs="Cambria"/>
          <w:b/>
        </w:rPr>
      </w:pPr>
    </w:p>
    <w:p w14:paraId="62A6D507" w14:textId="77777777" w:rsidR="006D031A" w:rsidRDefault="00036B69">
      <w:pPr>
        <w:pBdr>
          <w:top w:val="nil"/>
          <w:left w:val="nil"/>
          <w:bottom w:val="nil"/>
          <w:right w:val="nil"/>
          <w:between w:val="nil"/>
        </w:pBdr>
        <w:spacing w:before="240" w:after="120" w:line="276" w:lineRule="auto"/>
        <w:ind w:firstLine="567"/>
        <w:jc w:val="both"/>
        <w:rPr>
          <w:rFonts w:ascii="Cambria" w:eastAsia="Cambria" w:hAnsi="Cambria" w:cs="Cambria"/>
          <w:b/>
        </w:rPr>
      </w:pPr>
      <w:r>
        <w:rPr>
          <w:rFonts w:ascii="Cambria" w:eastAsia="Cambria" w:hAnsi="Cambria" w:cs="Cambria"/>
          <w:b/>
        </w:rPr>
        <w:t xml:space="preserve">3.5.Program Öğrenim Çıktılarının TURAK Çıktıları </w:t>
      </w:r>
      <w:proofErr w:type="gramStart"/>
      <w:r>
        <w:rPr>
          <w:rFonts w:ascii="Cambria" w:eastAsia="Cambria" w:hAnsi="Cambria" w:cs="Cambria"/>
          <w:b/>
        </w:rPr>
        <w:t>İle</w:t>
      </w:r>
      <w:proofErr w:type="gramEnd"/>
      <w:r>
        <w:rPr>
          <w:rFonts w:ascii="Cambria" w:eastAsia="Cambria" w:hAnsi="Cambria" w:cs="Cambria"/>
          <w:b/>
        </w:rPr>
        <w:t xml:space="preserve"> Uyumu</w:t>
      </w:r>
    </w:p>
    <w:p w14:paraId="35474D3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32" w:name="_heading=h.3tbugp1" w:colFirst="0" w:colLast="0"/>
      <w:bookmarkEnd w:id="32"/>
      <w:r>
        <w:rPr>
          <w:rFonts w:ascii="Cambria" w:eastAsia="Cambria" w:hAnsi="Cambria" w:cs="Cambria"/>
          <w:b/>
        </w:rPr>
        <w:t>3.5.1</w:t>
      </w:r>
      <w:r>
        <w:rPr>
          <w:rFonts w:ascii="Cambria" w:eastAsia="Cambria" w:hAnsi="Cambria" w:cs="Cambria"/>
        </w:rPr>
        <w:t>.Program öğrenim çıktılarının Turizm Programları Değerlendirme Ölçütleri (TURAK Çıktıları) belgesindeki TURAK Ortak Çıktıları ile TURAK Programa Özgü Çıktıların tümünü eksiksiz bir şekilde kapsadığını, çapraz ilişki tablosu yaparak gösteriniz (Tablo 3.5.1 ve Tablo 3.5.2). Bu amaçla TURAK Ortak Çıktılar ve TURAK Programa Özgü Çıktılar için iki ayrı çapraz ilişki tablosu hazırlayınız.</w:t>
      </w:r>
    </w:p>
    <w:p w14:paraId="0B6A8231"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1011364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Program öğrenim çıktılarımız ile TURAK tarafından belirlenen ortak program öğrenim çıktıları arasındaki uyum aşağıda yer alan Tablo 3.5.1.’de değerlendirilmiştir.  Ayrıca, program öğrenim çıktıları ile TURAK tarafından belirlenen program öğrenim çıktıları uyumu bir sonraki tabloda yer alan Tablo 3.5.2.’de değerlendirilmiştir.</w:t>
      </w:r>
    </w:p>
    <w:p w14:paraId="7F5CA054" w14:textId="77777777" w:rsidR="006D031A" w:rsidRDefault="00036B69">
      <w:pPr>
        <w:pBdr>
          <w:top w:val="nil"/>
          <w:left w:val="nil"/>
          <w:bottom w:val="nil"/>
          <w:right w:val="nil"/>
          <w:between w:val="nil"/>
        </w:pBdr>
        <w:spacing w:before="240" w:after="120" w:line="240" w:lineRule="auto"/>
        <w:jc w:val="center"/>
        <w:rPr>
          <w:rFonts w:ascii="Cambria" w:eastAsia="Cambria" w:hAnsi="Cambria" w:cs="Cambria"/>
          <w:b/>
          <w:i/>
        </w:rPr>
      </w:pPr>
      <w:r>
        <w:rPr>
          <w:rFonts w:ascii="Cambria" w:eastAsia="Cambria" w:hAnsi="Cambria" w:cs="Cambria"/>
          <w:b/>
          <w:i/>
        </w:rPr>
        <w:t>Tablo 3.5.1.TURAK Ortak Program Öğrenim Çıktıları ve PÖÇ İlişkisi</w:t>
      </w:r>
    </w:p>
    <w:tbl>
      <w:tblPr>
        <w:tblStyle w:val="affff7"/>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0"/>
        <w:gridCol w:w="337"/>
        <w:gridCol w:w="336"/>
        <w:gridCol w:w="336"/>
        <w:gridCol w:w="336"/>
        <w:gridCol w:w="336"/>
        <w:gridCol w:w="336"/>
        <w:gridCol w:w="336"/>
        <w:gridCol w:w="336"/>
        <w:gridCol w:w="334"/>
        <w:gridCol w:w="453"/>
        <w:gridCol w:w="453"/>
        <w:gridCol w:w="453"/>
        <w:gridCol w:w="453"/>
        <w:gridCol w:w="453"/>
        <w:gridCol w:w="453"/>
      </w:tblGrid>
      <w:tr w:rsidR="006D031A" w14:paraId="78080CBB" w14:textId="77777777">
        <w:trPr>
          <w:trHeight w:val="207"/>
          <w:jc w:val="center"/>
        </w:trPr>
        <w:tc>
          <w:tcPr>
            <w:tcW w:w="3321" w:type="dxa"/>
            <w:vMerge w:val="restart"/>
            <w:vAlign w:val="center"/>
          </w:tcPr>
          <w:p w14:paraId="1F7FA27D" w14:textId="77777777" w:rsidR="006D031A" w:rsidRDefault="00036B69">
            <w:pPr>
              <w:ind w:hanging="2"/>
              <w:jc w:val="left"/>
              <w:rPr>
                <w:rFonts w:ascii="Cambria" w:eastAsia="Cambria" w:hAnsi="Cambria" w:cs="Cambria"/>
                <w:b/>
                <w:sz w:val="20"/>
                <w:szCs w:val="20"/>
              </w:rPr>
            </w:pPr>
            <w:r>
              <w:rPr>
                <w:rFonts w:ascii="Cambria" w:eastAsia="Cambria" w:hAnsi="Cambria" w:cs="Cambria"/>
                <w:b/>
                <w:sz w:val="20"/>
                <w:szCs w:val="20"/>
              </w:rPr>
              <w:t xml:space="preserve">TURAK </w:t>
            </w:r>
            <w:r>
              <w:rPr>
                <w:rFonts w:ascii="Cambria" w:eastAsia="Cambria" w:hAnsi="Cambria" w:cs="Cambria"/>
                <w:b/>
                <w:sz w:val="20"/>
                <w:szCs w:val="20"/>
                <w:u w:val="single"/>
              </w:rPr>
              <w:t>ORTAK</w:t>
            </w:r>
            <w:r>
              <w:rPr>
                <w:rFonts w:ascii="Cambria" w:eastAsia="Cambria" w:hAnsi="Cambria" w:cs="Cambria"/>
                <w:b/>
                <w:sz w:val="20"/>
                <w:szCs w:val="20"/>
              </w:rPr>
              <w:t xml:space="preserve"> PROGRAM ÖĞRENİM ÇIKTILARI</w:t>
            </w:r>
            <w:r>
              <w:rPr>
                <w:rFonts w:ascii="Cambria" w:eastAsia="Cambria" w:hAnsi="Cambria" w:cs="Cambria"/>
                <w:b/>
                <w:sz w:val="20"/>
                <w:szCs w:val="20"/>
                <w:vertAlign w:val="superscript"/>
              </w:rPr>
              <w:t>1</w:t>
            </w:r>
          </w:p>
        </w:tc>
        <w:tc>
          <w:tcPr>
            <w:tcW w:w="5741" w:type="dxa"/>
            <w:gridSpan w:val="15"/>
          </w:tcPr>
          <w:p w14:paraId="7E896581" w14:textId="77777777" w:rsidR="006D031A" w:rsidRDefault="00036B69">
            <w:pPr>
              <w:ind w:hanging="2"/>
              <w:rPr>
                <w:rFonts w:ascii="Cambria" w:eastAsia="Cambria" w:hAnsi="Cambria" w:cs="Cambria"/>
                <w:b/>
                <w:sz w:val="20"/>
                <w:szCs w:val="20"/>
              </w:rPr>
            </w:pPr>
            <w:r>
              <w:rPr>
                <w:rFonts w:ascii="Cambria" w:eastAsia="Cambria" w:hAnsi="Cambria" w:cs="Cambria"/>
                <w:b/>
                <w:sz w:val="20"/>
                <w:szCs w:val="20"/>
              </w:rPr>
              <w:t xml:space="preserve">KURUM PÖÇ No: </w:t>
            </w:r>
            <w:r>
              <w:rPr>
                <w:rFonts w:ascii="Cambria" w:eastAsia="Cambria" w:hAnsi="Cambria" w:cs="Cambria"/>
                <w:b/>
                <w:sz w:val="20"/>
                <w:szCs w:val="20"/>
                <w:vertAlign w:val="superscript"/>
              </w:rPr>
              <w:t>2</w:t>
            </w:r>
          </w:p>
        </w:tc>
      </w:tr>
      <w:tr w:rsidR="006D031A" w14:paraId="7ED84F72" w14:textId="77777777">
        <w:trPr>
          <w:trHeight w:val="207"/>
          <w:jc w:val="center"/>
        </w:trPr>
        <w:tc>
          <w:tcPr>
            <w:tcW w:w="3321" w:type="dxa"/>
            <w:vMerge/>
            <w:vAlign w:val="center"/>
          </w:tcPr>
          <w:p w14:paraId="67DD6056"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b/>
                <w:sz w:val="20"/>
                <w:szCs w:val="20"/>
              </w:rPr>
            </w:pPr>
          </w:p>
        </w:tc>
        <w:tc>
          <w:tcPr>
            <w:tcW w:w="337" w:type="dxa"/>
          </w:tcPr>
          <w:p w14:paraId="32C5AD91"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w:t>
            </w:r>
          </w:p>
        </w:tc>
        <w:tc>
          <w:tcPr>
            <w:tcW w:w="336" w:type="dxa"/>
          </w:tcPr>
          <w:p w14:paraId="64A063D9"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2</w:t>
            </w:r>
          </w:p>
        </w:tc>
        <w:tc>
          <w:tcPr>
            <w:tcW w:w="336" w:type="dxa"/>
          </w:tcPr>
          <w:p w14:paraId="7823634E"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3</w:t>
            </w:r>
          </w:p>
        </w:tc>
        <w:tc>
          <w:tcPr>
            <w:tcW w:w="336" w:type="dxa"/>
          </w:tcPr>
          <w:p w14:paraId="00A5A1A0"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4</w:t>
            </w:r>
          </w:p>
        </w:tc>
        <w:tc>
          <w:tcPr>
            <w:tcW w:w="336" w:type="dxa"/>
          </w:tcPr>
          <w:p w14:paraId="6D361505"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5</w:t>
            </w:r>
          </w:p>
        </w:tc>
        <w:tc>
          <w:tcPr>
            <w:tcW w:w="336" w:type="dxa"/>
          </w:tcPr>
          <w:p w14:paraId="4ED14CDD"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6</w:t>
            </w:r>
          </w:p>
        </w:tc>
        <w:tc>
          <w:tcPr>
            <w:tcW w:w="336" w:type="dxa"/>
          </w:tcPr>
          <w:p w14:paraId="4E7E9CD1"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7</w:t>
            </w:r>
          </w:p>
        </w:tc>
        <w:tc>
          <w:tcPr>
            <w:tcW w:w="336" w:type="dxa"/>
          </w:tcPr>
          <w:p w14:paraId="6A52D24B"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8</w:t>
            </w:r>
          </w:p>
        </w:tc>
        <w:tc>
          <w:tcPr>
            <w:tcW w:w="334" w:type="dxa"/>
          </w:tcPr>
          <w:p w14:paraId="065A7552"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9</w:t>
            </w:r>
          </w:p>
        </w:tc>
        <w:tc>
          <w:tcPr>
            <w:tcW w:w="453" w:type="dxa"/>
          </w:tcPr>
          <w:p w14:paraId="575377BF"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10</w:t>
            </w:r>
          </w:p>
        </w:tc>
        <w:tc>
          <w:tcPr>
            <w:tcW w:w="453" w:type="dxa"/>
          </w:tcPr>
          <w:p w14:paraId="3825B3A1"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11</w:t>
            </w:r>
          </w:p>
        </w:tc>
        <w:tc>
          <w:tcPr>
            <w:tcW w:w="453" w:type="dxa"/>
          </w:tcPr>
          <w:p w14:paraId="1968E7C8"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12</w:t>
            </w:r>
          </w:p>
        </w:tc>
        <w:tc>
          <w:tcPr>
            <w:tcW w:w="453" w:type="dxa"/>
          </w:tcPr>
          <w:p w14:paraId="68909149"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13</w:t>
            </w:r>
          </w:p>
        </w:tc>
        <w:tc>
          <w:tcPr>
            <w:tcW w:w="453" w:type="dxa"/>
          </w:tcPr>
          <w:p w14:paraId="0D228F1D"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14</w:t>
            </w:r>
          </w:p>
        </w:tc>
        <w:tc>
          <w:tcPr>
            <w:tcW w:w="453" w:type="dxa"/>
          </w:tcPr>
          <w:p w14:paraId="01D90D1A"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15</w:t>
            </w:r>
          </w:p>
        </w:tc>
      </w:tr>
      <w:tr w:rsidR="006D031A" w14:paraId="4E5AC395" w14:textId="77777777">
        <w:trPr>
          <w:jc w:val="center"/>
        </w:trPr>
        <w:tc>
          <w:tcPr>
            <w:tcW w:w="3321" w:type="dxa"/>
          </w:tcPr>
          <w:p w14:paraId="4B6CC0AD"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lastRenderedPageBreak/>
              <w:t>L.1)Programlar</w:t>
            </w:r>
            <w:proofErr w:type="gramEnd"/>
            <w:r>
              <w:rPr>
                <w:rFonts w:ascii="Cambria" w:eastAsia="Cambria" w:hAnsi="Cambria" w:cs="Cambria"/>
                <w:sz w:val="16"/>
                <w:szCs w:val="16"/>
              </w:rPr>
              <w:t xml:space="preserve"> bazında belirtilen yabancı dilde temel düzeyde okuma, anlama, konuşma ve yazma becerileri göstererek meslektaşları ve misafirlerle iletişim kurar.</w:t>
            </w:r>
          </w:p>
        </w:tc>
        <w:tc>
          <w:tcPr>
            <w:tcW w:w="337" w:type="dxa"/>
            <w:vAlign w:val="center"/>
          </w:tcPr>
          <w:p w14:paraId="26288BC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7C8756D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6F1A5DA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186AAE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0657296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58DCF55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2FBCF40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7EEAA02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4" w:type="dxa"/>
            <w:vAlign w:val="center"/>
          </w:tcPr>
          <w:p w14:paraId="0A101DA5" w14:textId="77777777" w:rsidR="006D031A" w:rsidRDefault="006D031A">
            <w:pPr>
              <w:ind w:hanging="2"/>
              <w:rPr>
                <w:rFonts w:ascii="Cambria" w:eastAsia="Cambria" w:hAnsi="Cambria" w:cs="Cambria"/>
                <w:sz w:val="20"/>
                <w:szCs w:val="20"/>
              </w:rPr>
            </w:pPr>
          </w:p>
        </w:tc>
        <w:tc>
          <w:tcPr>
            <w:tcW w:w="453" w:type="dxa"/>
            <w:vAlign w:val="center"/>
          </w:tcPr>
          <w:p w14:paraId="274DEC14" w14:textId="77777777" w:rsidR="006D031A" w:rsidRDefault="006D031A">
            <w:pPr>
              <w:ind w:hanging="2"/>
              <w:rPr>
                <w:rFonts w:ascii="Cambria" w:eastAsia="Cambria" w:hAnsi="Cambria" w:cs="Cambria"/>
                <w:sz w:val="20"/>
                <w:szCs w:val="20"/>
              </w:rPr>
            </w:pPr>
          </w:p>
        </w:tc>
        <w:tc>
          <w:tcPr>
            <w:tcW w:w="453" w:type="dxa"/>
          </w:tcPr>
          <w:p w14:paraId="73668A63" w14:textId="77777777" w:rsidR="006D031A" w:rsidRDefault="006D031A">
            <w:pPr>
              <w:ind w:hanging="2"/>
              <w:rPr>
                <w:rFonts w:ascii="Cambria" w:eastAsia="Cambria" w:hAnsi="Cambria" w:cs="Cambria"/>
                <w:sz w:val="20"/>
                <w:szCs w:val="20"/>
              </w:rPr>
            </w:pPr>
          </w:p>
        </w:tc>
        <w:tc>
          <w:tcPr>
            <w:tcW w:w="453" w:type="dxa"/>
          </w:tcPr>
          <w:p w14:paraId="3FD7F0F9" w14:textId="77777777" w:rsidR="006D031A" w:rsidRDefault="006D031A">
            <w:pPr>
              <w:ind w:hanging="2"/>
              <w:rPr>
                <w:rFonts w:ascii="Cambria" w:eastAsia="Cambria" w:hAnsi="Cambria" w:cs="Cambria"/>
                <w:sz w:val="20"/>
                <w:szCs w:val="20"/>
              </w:rPr>
            </w:pPr>
          </w:p>
        </w:tc>
        <w:tc>
          <w:tcPr>
            <w:tcW w:w="453" w:type="dxa"/>
          </w:tcPr>
          <w:p w14:paraId="5A4467C8" w14:textId="77777777" w:rsidR="006D031A" w:rsidRDefault="006D031A">
            <w:pPr>
              <w:ind w:hanging="2"/>
              <w:rPr>
                <w:rFonts w:ascii="Cambria" w:eastAsia="Cambria" w:hAnsi="Cambria" w:cs="Cambria"/>
                <w:sz w:val="20"/>
                <w:szCs w:val="20"/>
              </w:rPr>
            </w:pPr>
          </w:p>
        </w:tc>
        <w:tc>
          <w:tcPr>
            <w:tcW w:w="453" w:type="dxa"/>
          </w:tcPr>
          <w:p w14:paraId="0D4E5002" w14:textId="77777777" w:rsidR="006D031A" w:rsidRDefault="006D031A">
            <w:pPr>
              <w:ind w:hanging="2"/>
              <w:rPr>
                <w:rFonts w:ascii="Cambria" w:eastAsia="Cambria" w:hAnsi="Cambria" w:cs="Cambria"/>
                <w:sz w:val="20"/>
                <w:szCs w:val="20"/>
              </w:rPr>
            </w:pPr>
          </w:p>
        </w:tc>
        <w:tc>
          <w:tcPr>
            <w:tcW w:w="453" w:type="dxa"/>
          </w:tcPr>
          <w:p w14:paraId="106002DE" w14:textId="77777777" w:rsidR="006D031A" w:rsidRDefault="006D031A">
            <w:pPr>
              <w:ind w:hanging="2"/>
              <w:rPr>
                <w:rFonts w:ascii="Cambria" w:eastAsia="Cambria" w:hAnsi="Cambria" w:cs="Cambria"/>
                <w:sz w:val="20"/>
                <w:szCs w:val="20"/>
              </w:rPr>
            </w:pPr>
          </w:p>
        </w:tc>
      </w:tr>
      <w:tr w:rsidR="006D031A" w14:paraId="0C840C31" w14:textId="77777777">
        <w:trPr>
          <w:trHeight w:val="164"/>
          <w:jc w:val="center"/>
        </w:trPr>
        <w:tc>
          <w:tcPr>
            <w:tcW w:w="3321" w:type="dxa"/>
          </w:tcPr>
          <w:p w14:paraId="0B0E092B"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L.2)“</w:t>
            </w:r>
            <w:proofErr w:type="gramEnd"/>
            <w:r>
              <w:rPr>
                <w:rFonts w:ascii="Cambria" w:eastAsia="Cambria" w:hAnsi="Cambria" w:cs="Cambria"/>
                <w:sz w:val="16"/>
                <w:szCs w:val="16"/>
              </w:rPr>
              <w:t>L.1” maddesinde verilen yabancı dil dışında müfredatta yer alan yabancı dil/dillerde temel düzeyde okuma, anlama, konuşma ve yazma becerilerini göstererek meslektaşları ve misafirlerle iletişim kurar.</w:t>
            </w:r>
          </w:p>
        </w:tc>
        <w:tc>
          <w:tcPr>
            <w:tcW w:w="337" w:type="dxa"/>
            <w:vAlign w:val="center"/>
          </w:tcPr>
          <w:p w14:paraId="3482688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9F0B57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726E9FC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8F541D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13EB517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459FECF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23535B5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4FE3B94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4" w:type="dxa"/>
            <w:vAlign w:val="center"/>
          </w:tcPr>
          <w:p w14:paraId="6E4793C2" w14:textId="77777777" w:rsidR="006D031A" w:rsidRDefault="006D031A">
            <w:pPr>
              <w:ind w:hanging="2"/>
              <w:rPr>
                <w:rFonts w:ascii="Cambria" w:eastAsia="Cambria" w:hAnsi="Cambria" w:cs="Cambria"/>
                <w:sz w:val="20"/>
                <w:szCs w:val="20"/>
              </w:rPr>
            </w:pPr>
          </w:p>
        </w:tc>
        <w:tc>
          <w:tcPr>
            <w:tcW w:w="453" w:type="dxa"/>
            <w:vAlign w:val="center"/>
          </w:tcPr>
          <w:p w14:paraId="4AFC77CE" w14:textId="77777777" w:rsidR="006D031A" w:rsidRDefault="006D031A">
            <w:pPr>
              <w:ind w:hanging="2"/>
              <w:rPr>
                <w:rFonts w:ascii="Cambria" w:eastAsia="Cambria" w:hAnsi="Cambria" w:cs="Cambria"/>
                <w:sz w:val="20"/>
                <w:szCs w:val="20"/>
              </w:rPr>
            </w:pPr>
          </w:p>
        </w:tc>
        <w:tc>
          <w:tcPr>
            <w:tcW w:w="453" w:type="dxa"/>
          </w:tcPr>
          <w:p w14:paraId="528CFD44" w14:textId="77777777" w:rsidR="006D031A" w:rsidRDefault="006D031A">
            <w:pPr>
              <w:ind w:hanging="2"/>
              <w:rPr>
                <w:rFonts w:ascii="Cambria" w:eastAsia="Cambria" w:hAnsi="Cambria" w:cs="Cambria"/>
                <w:sz w:val="20"/>
                <w:szCs w:val="20"/>
              </w:rPr>
            </w:pPr>
          </w:p>
        </w:tc>
        <w:tc>
          <w:tcPr>
            <w:tcW w:w="453" w:type="dxa"/>
          </w:tcPr>
          <w:p w14:paraId="05DCF4F8" w14:textId="77777777" w:rsidR="006D031A" w:rsidRDefault="006D031A">
            <w:pPr>
              <w:ind w:hanging="2"/>
              <w:rPr>
                <w:rFonts w:ascii="Cambria" w:eastAsia="Cambria" w:hAnsi="Cambria" w:cs="Cambria"/>
                <w:sz w:val="20"/>
                <w:szCs w:val="20"/>
              </w:rPr>
            </w:pPr>
          </w:p>
        </w:tc>
        <w:tc>
          <w:tcPr>
            <w:tcW w:w="453" w:type="dxa"/>
          </w:tcPr>
          <w:p w14:paraId="08AE8AB7" w14:textId="77777777" w:rsidR="006D031A" w:rsidRDefault="006D031A">
            <w:pPr>
              <w:ind w:hanging="2"/>
              <w:rPr>
                <w:rFonts w:ascii="Cambria" w:eastAsia="Cambria" w:hAnsi="Cambria" w:cs="Cambria"/>
                <w:sz w:val="20"/>
                <w:szCs w:val="20"/>
              </w:rPr>
            </w:pPr>
          </w:p>
        </w:tc>
        <w:tc>
          <w:tcPr>
            <w:tcW w:w="453" w:type="dxa"/>
          </w:tcPr>
          <w:p w14:paraId="2B0C3FEF" w14:textId="77777777" w:rsidR="006D031A" w:rsidRDefault="006D031A">
            <w:pPr>
              <w:ind w:hanging="2"/>
              <w:rPr>
                <w:rFonts w:ascii="Cambria" w:eastAsia="Cambria" w:hAnsi="Cambria" w:cs="Cambria"/>
                <w:sz w:val="20"/>
                <w:szCs w:val="20"/>
              </w:rPr>
            </w:pPr>
          </w:p>
        </w:tc>
        <w:tc>
          <w:tcPr>
            <w:tcW w:w="453" w:type="dxa"/>
          </w:tcPr>
          <w:p w14:paraId="0FFD892C" w14:textId="77777777" w:rsidR="006D031A" w:rsidRDefault="006D031A">
            <w:pPr>
              <w:ind w:hanging="2"/>
              <w:rPr>
                <w:rFonts w:ascii="Cambria" w:eastAsia="Cambria" w:hAnsi="Cambria" w:cs="Cambria"/>
                <w:sz w:val="20"/>
                <w:szCs w:val="20"/>
              </w:rPr>
            </w:pPr>
          </w:p>
        </w:tc>
      </w:tr>
      <w:tr w:rsidR="006D031A" w14:paraId="22D91FFF" w14:textId="77777777">
        <w:trPr>
          <w:trHeight w:val="164"/>
          <w:jc w:val="center"/>
        </w:trPr>
        <w:tc>
          <w:tcPr>
            <w:tcW w:w="3321" w:type="dxa"/>
          </w:tcPr>
          <w:p w14:paraId="40D477E9"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L.3)Farklı</w:t>
            </w:r>
            <w:proofErr w:type="gramEnd"/>
            <w:r>
              <w:rPr>
                <w:rFonts w:ascii="Cambria" w:eastAsia="Cambria" w:hAnsi="Cambria" w:cs="Cambria"/>
                <w:sz w:val="16"/>
                <w:szCs w:val="16"/>
              </w:rPr>
              <w:t xml:space="preserve"> kültürlerden insanlarla etkili iletişim kurar.  </w:t>
            </w:r>
          </w:p>
        </w:tc>
        <w:tc>
          <w:tcPr>
            <w:tcW w:w="337" w:type="dxa"/>
            <w:vAlign w:val="center"/>
          </w:tcPr>
          <w:p w14:paraId="320903C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EE1E25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5AB5450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7724F49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FC7BAF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C5C707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153842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C01E73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4" w:type="dxa"/>
            <w:vAlign w:val="center"/>
          </w:tcPr>
          <w:p w14:paraId="400F3BE3" w14:textId="77777777" w:rsidR="006D031A" w:rsidRDefault="006D031A">
            <w:pPr>
              <w:ind w:hanging="2"/>
              <w:rPr>
                <w:rFonts w:ascii="Cambria" w:eastAsia="Cambria" w:hAnsi="Cambria" w:cs="Cambria"/>
                <w:sz w:val="20"/>
                <w:szCs w:val="20"/>
              </w:rPr>
            </w:pPr>
          </w:p>
        </w:tc>
        <w:tc>
          <w:tcPr>
            <w:tcW w:w="453" w:type="dxa"/>
            <w:vAlign w:val="center"/>
          </w:tcPr>
          <w:p w14:paraId="23793B53" w14:textId="77777777" w:rsidR="006D031A" w:rsidRDefault="006D031A">
            <w:pPr>
              <w:ind w:hanging="2"/>
              <w:rPr>
                <w:rFonts w:ascii="Cambria" w:eastAsia="Cambria" w:hAnsi="Cambria" w:cs="Cambria"/>
                <w:sz w:val="20"/>
                <w:szCs w:val="20"/>
              </w:rPr>
            </w:pPr>
          </w:p>
        </w:tc>
        <w:tc>
          <w:tcPr>
            <w:tcW w:w="453" w:type="dxa"/>
          </w:tcPr>
          <w:p w14:paraId="7CE59A0B" w14:textId="77777777" w:rsidR="006D031A" w:rsidRDefault="006D031A">
            <w:pPr>
              <w:ind w:hanging="2"/>
              <w:rPr>
                <w:rFonts w:ascii="Cambria" w:eastAsia="Cambria" w:hAnsi="Cambria" w:cs="Cambria"/>
                <w:sz w:val="20"/>
                <w:szCs w:val="20"/>
              </w:rPr>
            </w:pPr>
          </w:p>
        </w:tc>
        <w:tc>
          <w:tcPr>
            <w:tcW w:w="453" w:type="dxa"/>
          </w:tcPr>
          <w:p w14:paraId="0F538F5C" w14:textId="77777777" w:rsidR="006D031A" w:rsidRDefault="006D031A">
            <w:pPr>
              <w:ind w:hanging="2"/>
              <w:rPr>
                <w:rFonts w:ascii="Cambria" w:eastAsia="Cambria" w:hAnsi="Cambria" w:cs="Cambria"/>
                <w:sz w:val="20"/>
                <w:szCs w:val="20"/>
              </w:rPr>
            </w:pPr>
          </w:p>
        </w:tc>
        <w:tc>
          <w:tcPr>
            <w:tcW w:w="453" w:type="dxa"/>
          </w:tcPr>
          <w:p w14:paraId="13AF7D8A" w14:textId="77777777" w:rsidR="006D031A" w:rsidRDefault="006D031A">
            <w:pPr>
              <w:ind w:hanging="2"/>
              <w:rPr>
                <w:rFonts w:ascii="Cambria" w:eastAsia="Cambria" w:hAnsi="Cambria" w:cs="Cambria"/>
                <w:sz w:val="20"/>
                <w:szCs w:val="20"/>
              </w:rPr>
            </w:pPr>
          </w:p>
        </w:tc>
        <w:tc>
          <w:tcPr>
            <w:tcW w:w="453" w:type="dxa"/>
          </w:tcPr>
          <w:p w14:paraId="4E6FC4B0" w14:textId="77777777" w:rsidR="006D031A" w:rsidRDefault="006D031A">
            <w:pPr>
              <w:ind w:hanging="2"/>
              <w:rPr>
                <w:rFonts w:ascii="Cambria" w:eastAsia="Cambria" w:hAnsi="Cambria" w:cs="Cambria"/>
                <w:sz w:val="20"/>
                <w:szCs w:val="20"/>
              </w:rPr>
            </w:pPr>
          </w:p>
        </w:tc>
        <w:tc>
          <w:tcPr>
            <w:tcW w:w="453" w:type="dxa"/>
          </w:tcPr>
          <w:p w14:paraId="30D97E90" w14:textId="77777777" w:rsidR="006D031A" w:rsidRDefault="006D031A">
            <w:pPr>
              <w:ind w:hanging="2"/>
              <w:rPr>
                <w:rFonts w:ascii="Cambria" w:eastAsia="Cambria" w:hAnsi="Cambria" w:cs="Cambria"/>
                <w:sz w:val="20"/>
                <w:szCs w:val="20"/>
              </w:rPr>
            </w:pPr>
          </w:p>
        </w:tc>
      </w:tr>
      <w:tr w:rsidR="006D031A" w14:paraId="0BE846F9" w14:textId="77777777">
        <w:trPr>
          <w:trHeight w:val="164"/>
          <w:jc w:val="center"/>
        </w:trPr>
        <w:tc>
          <w:tcPr>
            <w:tcW w:w="3321" w:type="dxa"/>
          </w:tcPr>
          <w:p w14:paraId="7EAD50A0"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L.4)Araştırma</w:t>
            </w:r>
            <w:proofErr w:type="gramEnd"/>
            <w:r>
              <w:rPr>
                <w:rFonts w:ascii="Cambria" w:eastAsia="Cambria" w:hAnsi="Cambria" w:cs="Cambria"/>
                <w:sz w:val="16"/>
                <w:szCs w:val="16"/>
              </w:rPr>
              <w:t xml:space="preserve"> yaparak proje önerisi üretir.</w:t>
            </w:r>
          </w:p>
        </w:tc>
        <w:tc>
          <w:tcPr>
            <w:tcW w:w="337" w:type="dxa"/>
            <w:vAlign w:val="center"/>
          </w:tcPr>
          <w:p w14:paraId="59FB05E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E1E71D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4101454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8CB934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64DDE68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2FE0C94B"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5D97015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51B17D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4" w:type="dxa"/>
            <w:vAlign w:val="center"/>
          </w:tcPr>
          <w:p w14:paraId="7B6E2D2D" w14:textId="77777777" w:rsidR="006D031A" w:rsidRDefault="006D031A">
            <w:pPr>
              <w:ind w:hanging="2"/>
              <w:rPr>
                <w:rFonts w:ascii="Cambria" w:eastAsia="Cambria" w:hAnsi="Cambria" w:cs="Cambria"/>
                <w:sz w:val="20"/>
                <w:szCs w:val="20"/>
              </w:rPr>
            </w:pPr>
          </w:p>
        </w:tc>
        <w:tc>
          <w:tcPr>
            <w:tcW w:w="453" w:type="dxa"/>
            <w:vAlign w:val="center"/>
          </w:tcPr>
          <w:p w14:paraId="4CC81FA4" w14:textId="77777777" w:rsidR="006D031A" w:rsidRDefault="006D031A">
            <w:pPr>
              <w:ind w:hanging="2"/>
              <w:rPr>
                <w:rFonts w:ascii="Cambria" w:eastAsia="Cambria" w:hAnsi="Cambria" w:cs="Cambria"/>
                <w:sz w:val="20"/>
                <w:szCs w:val="20"/>
              </w:rPr>
            </w:pPr>
          </w:p>
        </w:tc>
        <w:tc>
          <w:tcPr>
            <w:tcW w:w="453" w:type="dxa"/>
          </w:tcPr>
          <w:p w14:paraId="3472C001" w14:textId="77777777" w:rsidR="006D031A" w:rsidRDefault="006D031A">
            <w:pPr>
              <w:ind w:hanging="2"/>
              <w:rPr>
                <w:rFonts w:ascii="Cambria" w:eastAsia="Cambria" w:hAnsi="Cambria" w:cs="Cambria"/>
                <w:sz w:val="20"/>
                <w:szCs w:val="20"/>
              </w:rPr>
            </w:pPr>
          </w:p>
        </w:tc>
        <w:tc>
          <w:tcPr>
            <w:tcW w:w="453" w:type="dxa"/>
          </w:tcPr>
          <w:p w14:paraId="313CAFA5" w14:textId="77777777" w:rsidR="006D031A" w:rsidRDefault="006D031A">
            <w:pPr>
              <w:ind w:hanging="2"/>
              <w:rPr>
                <w:rFonts w:ascii="Cambria" w:eastAsia="Cambria" w:hAnsi="Cambria" w:cs="Cambria"/>
                <w:sz w:val="20"/>
                <w:szCs w:val="20"/>
              </w:rPr>
            </w:pPr>
          </w:p>
        </w:tc>
        <w:tc>
          <w:tcPr>
            <w:tcW w:w="453" w:type="dxa"/>
          </w:tcPr>
          <w:p w14:paraId="002B1926" w14:textId="77777777" w:rsidR="006D031A" w:rsidRDefault="006D031A">
            <w:pPr>
              <w:ind w:hanging="2"/>
              <w:rPr>
                <w:rFonts w:ascii="Cambria" w:eastAsia="Cambria" w:hAnsi="Cambria" w:cs="Cambria"/>
                <w:sz w:val="20"/>
                <w:szCs w:val="20"/>
              </w:rPr>
            </w:pPr>
          </w:p>
        </w:tc>
        <w:tc>
          <w:tcPr>
            <w:tcW w:w="453" w:type="dxa"/>
          </w:tcPr>
          <w:p w14:paraId="10706FDE" w14:textId="77777777" w:rsidR="006D031A" w:rsidRDefault="006D031A">
            <w:pPr>
              <w:ind w:hanging="2"/>
              <w:rPr>
                <w:rFonts w:ascii="Cambria" w:eastAsia="Cambria" w:hAnsi="Cambria" w:cs="Cambria"/>
                <w:sz w:val="20"/>
                <w:szCs w:val="20"/>
              </w:rPr>
            </w:pPr>
          </w:p>
        </w:tc>
        <w:tc>
          <w:tcPr>
            <w:tcW w:w="453" w:type="dxa"/>
          </w:tcPr>
          <w:p w14:paraId="44805FCE" w14:textId="77777777" w:rsidR="006D031A" w:rsidRDefault="006D031A">
            <w:pPr>
              <w:ind w:hanging="2"/>
              <w:rPr>
                <w:rFonts w:ascii="Cambria" w:eastAsia="Cambria" w:hAnsi="Cambria" w:cs="Cambria"/>
                <w:sz w:val="20"/>
                <w:szCs w:val="20"/>
              </w:rPr>
            </w:pPr>
          </w:p>
        </w:tc>
      </w:tr>
      <w:tr w:rsidR="006D031A" w14:paraId="2BC2A175" w14:textId="77777777">
        <w:trPr>
          <w:trHeight w:val="164"/>
          <w:jc w:val="center"/>
        </w:trPr>
        <w:tc>
          <w:tcPr>
            <w:tcW w:w="3321" w:type="dxa"/>
          </w:tcPr>
          <w:p w14:paraId="68F7820A"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L.5)Alanıyla</w:t>
            </w:r>
            <w:proofErr w:type="gramEnd"/>
            <w:r>
              <w:rPr>
                <w:rFonts w:ascii="Cambria" w:eastAsia="Cambria" w:hAnsi="Cambria" w:cs="Cambria"/>
                <w:sz w:val="16"/>
                <w:szCs w:val="16"/>
              </w:rPr>
              <w:t xml:space="preserve"> ilgili edindiği teorik ve pratik deneyimle; bilgiye ulaşma, analiz, sentez ve yorumlama, sorunlara çözüm üretme süreçlerini yönetir.</w:t>
            </w:r>
          </w:p>
        </w:tc>
        <w:tc>
          <w:tcPr>
            <w:tcW w:w="337" w:type="dxa"/>
            <w:vAlign w:val="center"/>
          </w:tcPr>
          <w:p w14:paraId="7A44B3B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38AE630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151988DE"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0FA45C2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2F70242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7C27B9CA"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1B0F817B"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3CE7125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4" w:type="dxa"/>
            <w:vAlign w:val="center"/>
          </w:tcPr>
          <w:p w14:paraId="07B77876" w14:textId="77777777" w:rsidR="006D031A" w:rsidRDefault="006D031A">
            <w:pPr>
              <w:ind w:hanging="2"/>
              <w:rPr>
                <w:rFonts w:ascii="Cambria" w:eastAsia="Cambria" w:hAnsi="Cambria" w:cs="Cambria"/>
                <w:sz w:val="20"/>
                <w:szCs w:val="20"/>
              </w:rPr>
            </w:pPr>
          </w:p>
        </w:tc>
        <w:tc>
          <w:tcPr>
            <w:tcW w:w="453" w:type="dxa"/>
            <w:vAlign w:val="center"/>
          </w:tcPr>
          <w:p w14:paraId="24950D14" w14:textId="77777777" w:rsidR="006D031A" w:rsidRDefault="006D031A">
            <w:pPr>
              <w:ind w:hanging="2"/>
              <w:rPr>
                <w:rFonts w:ascii="Cambria" w:eastAsia="Cambria" w:hAnsi="Cambria" w:cs="Cambria"/>
                <w:sz w:val="20"/>
                <w:szCs w:val="20"/>
              </w:rPr>
            </w:pPr>
          </w:p>
        </w:tc>
        <w:tc>
          <w:tcPr>
            <w:tcW w:w="453" w:type="dxa"/>
          </w:tcPr>
          <w:p w14:paraId="05237350" w14:textId="77777777" w:rsidR="006D031A" w:rsidRDefault="006D031A">
            <w:pPr>
              <w:ind w:hanging="2"/>
              <w:rPr>
                <w:rFonts w:ascii="Cambria" w:eastAsia="Cambria" w:hAnsi="Cambria" w:cs="Cambria"/>
                <w:sz w:val="20"/>
                <w:szCs w:val="20"/>
              </w:rPr>
            </w:pPr>
          </w:p>
        </w:tc>
        <w:tc>
          <w:tcPr>
            <w:tcW w:w="453" w:type="dxa"/>
          </w:tcPr>
          <w:p w14:paraId="3C0B7CA2" w14:textId="77777777" w:rsidR="006D031A" w:rsidRDefault="006D031A">
            <w:pPr>
              <w:ind w:hanging="2"/>
              <w:rPr>
                <w:rFonts w:ascii="Cambria" w:eastAsia="Cambria" w:hAnsi="Cambria" w:cs="Cambria"/>
                <w:sz w:val="20"/>
                <w:szCs w:val="20"/>
              </w:rPr>
            </w:pPr>
          </w:p>
        </w:tc>
        <w:tc>
          <w:tcPr>
            <w:tcW w:w="453" w:type="dxa"/>
          </w:tcPr>
          <w:p w14:paraId="1FB93203" w14:textId="77777777" w:rsidR="006D031A" w:rsidRDefault="006D031A">
            <w:pPr>
              <w:ind w:hanging="2"/>
              <w:rPr>
                <w:rFonts w:ascii="Cambria" w:eastAsia="Cambria" w:hAnsi="Cambria" w:cs="Cambria"/>
                <w:sz w:val="20"/>
                <w:szCs w:val="20"/>
              </w:rPr>
            </w:pPr>
          </w:p>
        </w:tc>
        <w:tc>
          <w:tcPr>
            <w:tcW w:w="453" w:type="dxa"/>
          </w:tcPr>
          <w:p w14:paraId="1EC06ACB" w14:textId="77777777" w:rsidR="006D031A" w:rsidRDefault="006D031A">
            <w:pPr>
              <w:ind w:hanging="2"/>
              <w:rPr>
                <w:rFonts w:ascii="Cambria" w:eastAsia="Cambria" w:hAnsi="Cambria" w:cs="Cambria"/>
                <w:sz w:val="20"/>
                <w:szCs w:val="20"/>
              </w:rPr>
            </w:pPr>
          </w:p>
        </w:tc>
        <w:tc>
          <w:tcPr>
            <w:tcW w:w="453" w:type="dxa"/>
          </w:tcPr>
          <w:p w14:paraId="56CDAF15" w14:textId="77777777" w:rsidR="006D031A" w:rsidRDefault="006D031A">
            <w:pPr>
              <w:ind w:hanging="2"/>
              <w:rPr>
                <w:rFonts w:ascii="Cambria" w:eastAsia="Cambria" w:hAnsi="Cambria" w:cs="Cambria"/>
                <w:sz w:val="20"/>
                <w:szCs w:val="20"/>
              </w:rPr>
            </w:pPr>
          </w:p>
        </w:tc>
      </w:tr>
      <w:tr w:rsidR="006D031A" w14:paraId="1F7FC6E7" w14:textId="77777777">
        <w:trPr>
          <w:trHeight w:val="164"/>
          <w:jc w:val="center"/>
        </w:trPr>
        <w:tc>
          <w:tcPr>
            <w:tcW w:w="3321" w:type="dxa"/>
          </w:tcPr>
          <w:p w14:paraId="64B8BD66"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L.6)Alanıyla</w:t>
            </w:r>
            <w:proofErr w:type="gramEnd"/>
            <w:r>
              <w:rPr>
                <w:rFonts w:ascii="Cambria" w:eastAsia="Cambria" w:hAnsi="Cambria" w:cs="Cambria"/>
                <w:sz w:val="16"/>
                <w:szCs w:val="16"/>
              </w:rPr>
              <w:t xml:space="preserve"> ilgili bilgi ve iletişim teknolojilerini, yazılımları ve araç-gereçleri kullanır.</w:t>
            </w:r>
          </w:p>
        </w:tc>
        <w:tc>
          <w:tcPr>
            <w:tcW w:w="337" w:type="dxa"/>
            <w:vAlign w:val="center"/>
          </w:tcPr>
          <w:p w14:paraId="1E46DF3A"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FEE808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BC46C7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981F36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6962F4DB"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145851E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B49A97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73F6D85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4" w:type="dxa"/>
            <w:vAlign w:val="center"/>
          </w:tcPr>
          <w:p w14:paraId="5FD6CF48" w14:textId="77777777" w:rsidR="006D031A" w:rsidRDefault="006D031A">
            <w:pPr>
              <w:ind w:hanging="2"/>
              <w:rPr>
                <w:rFonts w:ascii="Cambria" w:eastAsia="Cambria" w:hAnsi="Cambria" w:cs="Cambria"/>
                <w:sz w:val="20"/>
                <w:szCs w:val="20"/>
              </w:rPr>
            </w:pPr>
          </w:p>
        </w:tc>
        <w:tc>
          <w:tcPr>
            <w:tcW w:w="453" w:type="dxa"/>
            <w:vAlign w:val="center"/>
          </w:tcPr>
          <w:p w14:paraId="4EDAEE39" w14:textId="77777777" w:rsidR="006D031A" w:rsidRDefault="006D031A">
            <w:pPr>
              <w:ind w:hanging="2"/>
              <w:rPr>
                <w:rFonts w:ascii="Cambria" w:eastAsia="Cambria" w:hAnsi="Cambria" w:cs="Cambria"/>
                <w:sz w:val="20"/>
                <w:szCs w:val="20"/>
              </w:rPr>
            </w:pPr>
          </w:p>
        </w:tc>
        <w:tc>
          <w:tcPr>
            <w:tcW w:w="453" w:type="dxa"/>
          </w:tcPr>
          <w:p w14:paraId="3FF1DE38" w14:textId="77777777" w:rsidR="006D031A" w:rsidRDefault="006D031A">
            <w:pPr>
              <w:ind w:hanging="2"/>
              <w:rPr>
                <w:rFonts w:ascii="Cambria" w:eastAsia="Cambria" w:hAnsi="Cambria" w:cs="Cambria"/>
                <w:sz w:val="20"/>
                <w:szCs w:val="20"/>
              </w:rPr>
            </w:pPr>
          </w:p>
        </w:tc>
        <w:tc>
          <w:tcPr>
            <w:tcW w:w="453" w:type="dxa"/>
          </w:tcPr>
          <w:p w14:paraId="3CE6D832" w14:textId="77777777" w:rsidR="006D031A" w:rsidRDefault="006D031A">
            <w:pPr>
              <w:ind w:hanging="2"/>
              <w:rPr>
                <w:rFonts w:ascii="Cambria" w:eastAsia="Cambria" w:hAnsi="Cambria" w:cs="Cambria"/>
                <w:sz w:val="20"/>
                <w:szCs w:val="20"/>
              </w:rPr>
            </w:pPr>
          </w:p>
        </w:tc>
        <w:tc>
          <w:tcPr>
            <w:tcW w:w="453" w:type="dxa"/>
          </w:tcPr>
          <w:p w14:paraId="7F00C56F" w14:textId="77777777" w:rsidR="006D031A" w:rsidRDefault="006D031A">
            <w:pPr>
              <w:ind w:hanging="2"/>
              <w:rPr>
                <w:rFonts w:ascii="Cambria" w:eastAsia="Cambria" w:hAnsi="Cambria" w:cs="Cambria"/>
                <w:sz w:val="20"/>
                <w:szCs w:val="20"/>
              </w:rPr>
            </w:pPr>
          </w:p>
        </w:tc>
        <w:tc>
          <w:tcPr>
            <w:tcW w:w="453" w:type="dxa"/>
          </w:tcPr>
          <w:p w14:paraId="5BA33A45" w14:textId="77777777" w:rsidR="006D031A" w:rsidRDefault="006D031A">
            <w:pPr>
              <w:ind w:hanging="2"/>
              <w:rPr>
                <w:rFonts w:ascii="Cambria" w:eastAsia="Cambria" w:hAnsi="Cambria" w:cs="Cambria"/>
                <w:sz w:val="20"/>
                <w:szCs w:val="20"/>
              </w:rPr>
            </w:pPr>
          </w:p>
        </w:tc>
        <w:tc>
          <w:tcPr>
            <w:tcW w:w="453" w:type="dxa"/>
          </w:tcPr>
          <w:p w14:paraId="1FFF4827" w14:textId="77777777" w:rsidR="006D031A" w:rsidRDefault="006D031A">
            <w:pPr>
              <w:ind w:hanging="2"/>
              <w:rPr>
                <w:rFonts w:ascii="Cambria" w:eastAsia="Cambria" w:hAnsi="Cambria" w:cs="Cambria"/>
                <w:sz w:val="20"/>
                <w:szCs w:val="20"/>
              </w:rPr>
            </w:pPr>
          </w:p>
        </w:tc>
      </w:tr>
      <w:tr w:rsidR="006D031A" w14:paraId="09A34FEB" w14:textId="77777777">
        <w:trPr>
          <w:trHeight w:val="164"/>
          <w:jc w:val="center"/>
        </w:trPr>
        <w:tc>
          <w:tcPr>
            <w:tcW w:w="3321" w:type="dxa"/>
          </w:tcPr>
          <w:p w14:paraId="03FE5161"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L.7)Alanı</w:t>
            </w:r>
            <w:proofErr w:type="gramEnd"/>
            <w:r>
              <w:rPr>
                <w:rFonts w:ascii="Cambria" w:eastAsia="Cambria" w:hAnsi="Cambria" w:cs="Cambria"/>
                <w:sz w:val="16"/>
                <w:szCs w:val="16"/>
              </w:rPr>
              <w:t xml:space="preserve"> ile ilgili ulusal ve uluslararası hukuki düzenlemeleri, mesleki standartları ve etik ilkeleri temel düzeyde anlatır.</w:t>
            </w:r>
            <w:r>
              <w:rPr>
                <w:rFonts w:ascii="Cambria" w:eastAsia="Cambria" w:hAnsi="Cambria" w:cs="Cambria"/>
                <w:sz w:val="16"/>
                <w:szCs w:val="16"/>
              </w:rPr>
              <w:tab/>
            </w:r>
          </w:p>
        </w:tc>
        <w:tc>
          <w:tcPr>
            <w:tcW w:w="337" w:type="dxa"/>
            <w:vAlign w:val="center"/>
          </w:tcPr>
          <w:p w14:paraId="4E84B85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4A029E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1F75913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7C519BB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1CF8B0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72166E5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619368FA"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F2F1E5A"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4" w:type="dxa"/>
            <w:vAlign w:val="center"/>
          </w:tcPr>
          <w:p w14:paraId="7DAC533C" w14:textId="77777777" w:rsidR="006D031A" w:rsidRDefault="006D031A">
            <w:pPr>
              <w:ind w:hanging="2"/>
              <w:rPr>
                <w:rFonts w:ascii="Cambria" w:eastAsia="Cambria" w:hAnsi="Cambria" w:cs="Cambria"/>
                <w:sz w:val="20"/>
                <w:szCs w:val="20"/>
              </w:rPr>
            </w:pPr>
          </w:p>
        </w:tc>
        <w:tc>
          <w:tcPr>
            <w:tcW w:w="453" w:type="dxa"/>
            <w:vAlign w:val="center"/>
          </w:tcPr>
          <w:p w14:paraId="57021E68" w14:textId="77777777" w:rsidR="006D031A" w:rsidRDefault="006D031A">
            <w:pPr>
              <w:ind w:hanging="2"/>
              <w:rPr>
                <w:rFonts w:ascii="Cambria" w:eastAsia="Cambria" w:hAnsi="Cambria" w:cs="Cambria"/>
                <w:sz w:val="20"/>
                <w:szCs w:val="20"/>
              </w:rPr>
            </w:pPr>
          </w:p>
        </w:tc>
        <w:tc>
          <w:tcPr>
            <w:tcW w:w="453" w:type="dxa"/>
          </w:tcPr>
          <w:p w14:paraId="07554E22" w14:textId="77777777" w:rsidR="006D031A" w:rsidRDefault="006D031A">
            <w:pPr>
              <w:ind w:hanging="2"/>
              <w:rPr>
                <w:rFonts w:ascii="Cambria" w:eastAsia="Cambria" w:hAnsi="Cambria" w:cs="Cambria"/>
                <w:sz w:val="20"/>
                <w:szCs w:val="20"/>
              </w:rPr>
            </w:pPr>
          </w:p>
        </w:tc>
        <w:tc>
          <w:tcPr>
            <w:tcW w:w="453" w:type="dxa"/>
          </w:tcPr>
          <w:p w14:paraId="6EA3135D" w14:textId="77777777" w:rsidR="006D031A" w:rsidRDefault="006D031A">
            <w:pPr>
              <w:ind w:hanging="2"/>
              <w:rPr>
                <w:rFonts w:ascii="Cambria" w:eastAsia="Cambria" w:hAnsi="Cambria" w:cs="Cambria"/>
                <w:sz w:val="20"/>
                <w:szCs w:val="20"/>
              </w:rPr>
            </w:pPr>
          </w:p>
        </w:tc>
        <w:tc>
          <w:tcPr>
            <w:tcW w:w="453" w:type="dxa"/>
          </w:tcPr>
          <w:p w14:paraId="012ACCA7" w14:textId="77777777" w:rsidR="006D031A" w:rsidRDefault="006D031A">
            <w:pPr>
              <w:ind w:hanging="2"/>
              <w:rPr>
                <w:rFonts w:ascii="Cambria" w:eastAsia="Cambria" w:hAnsi="Cambria" w:cs="Cambria"/>
                <w:sz w:val="20"/>
                <w:szCs w:val="20"/>
              </w:rPr>
            </w:pPr>
          </w:p>
        </w:tc>
        <w:tc>
          <w:tcPr>
            <w:tcW w:w="453" w:type="dxa"/>
          </w:tcPr>
          <w:p w14:paraId="61F9CB81" w14:textId="77777777" w:rsidR="006D031A" w:rsidRDefault="006D031A">
            <w:pPr>
              <w:ind w:hanging="2"/>
              <w:rPr>
                <w:rFonts w:ascii="Cambria" w:eastAsia="Cambria" w:hAnsi="Cambria" w:cs="Cambria"/>
                <w:sz w:val="20"/>
                <w:szCs w:val="20"/>
              </w:rPr>
            </w:pPr>
          </w:p>
        </w:tc>
        <w:tc>
          <w:tcPr>
            <w:tcW w:w="453" w:type="dxa"/>
          </w:tcPr>
          <w:p w14:paraId="4700ED7B" w14:textId="77777777" w:rsidR="006D031A" w:rsidRDefault="006D031A">
            <w:pPr>
              <w:ind w:hanging="2"/>
              <w:rPr>
                <w:rFonts w:ascii="Cambria" w:eastAsia="Cambria" w:hAnsi="Cambria" w:cs="Cambria"/>
                <w:sz w:val="20"/>
                <w:szCs w:val="20"/>
              </w:rPr>
            </w:pPr>
          </w:p>
        </w:tc>
      </w:tr>
      <w:tr w:rsidR="006D031A" w14:paraId="33EBE873" w14:textId="77777777">
        <w:trPr>
          <w:trHeight w:val="164"/>
          <w:jc w:val="center"/>
        </w:trPr>
        <w:tc>
          <w:tcPr>
            <w:tcW w:w="3321" w:type="dxa"/>
          </w:tcPr>
          <w:p w14:paraId="593DA1BE"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L.8)Yaşam</w:t>
            </w:r>
            <w:proofErr w:type="gramEnd"/>
            <w:r>
              <w:rPr>
                <w:rFonts w:ascii="Cambria" w:eastAsia="Cambria" w:hAnsi="Cambria" w:cs="Cambria"/>
                <w:sz w:val="16"/>
                <w:szCs w:val="16"/>
              </w:rPr>
              <w:t xml:space="preserve"> boyu öğrenme bilinciyle kişisel ve mesleki donanımını sürekli geliştirir.</w:t>
            </w:r>
          </w:p>
        </w:tc>
        <w:tc>
          <w:tcPr>
            <w:tcW w:w="337" w:type="dxa"/>
            <w:vAlign w:val="center"/>
          </w:tcPr>
          <w:p w14:paraId="2C72D8C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4CF3339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290E236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1E703B0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2960A0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10BCA7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C63373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2549CF6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4" w:type="dxa"/>
            <w:vAlign w:val="center"/>
          </w:tcPr>
          <w:p w14:paraId="1BA5C85B" w14:textId="77777777" w:rsidR="006D031A" w:rsidRDefault="006D031A">
            <w:pPr>
              <w:ind w:hanging="2"/>
              <w:rPr>
                <w:rFonts w:ascii="Cambria" w:eastAsia="Cambria" w:hAnsi="Cambria" w:cs="Cambria"/>
                <w:sz w:val="20"/>
                <w:szCs w:val="20"/>
              </w:rPr>
            </w:pPr>
          </w:p>
        </w:tc>
        <w:tc>
          <w:tcPr>
            <w:tcW w:w="453" w:type="dxa"/>
            <w:vAlign w:val="center"/>
          </w:tcPr>
          <w:p w14:paraId="42041829" w14:textId="77777777" w:rsidR="006D031A" w:rsidRDefault="006D031A">
            <w:pPr>
              <w:ind w:hanging="2"/>
              <w:rPr>
                <w:rFonts w:ascii="Cambria" w:eastAsia="Cambria" w:hAnsi="Cambria" w:cs="Cambria"/>
                <w:sz w:val="20"/>
                <w:szCs w:val="20"/>
              </w:rPr>
            </w:pPr>
          </w:p>
        </w:tc>
        <w:tc>
          <w:tcPr>
            <w:tcW w:w="453" w:type="dxa"/>
          </w:tcPr>
          <w:p w14:paraId="321FB337" w14:textId="77777777" w:rsidR="006D031A" w:rsidRDefault="006D031A">
            <w:pPr>
              <w:ind w:hanging="2"/>
              <w:rPr>
                <w:rFonts w:ascii="Cambria" w:eastAsia="Cambria" w:hAnsi="Cambria" w:cs="Cambria"/>
                <w:sz w:val="20"/>
                <w:szCs w:val="20"/>
              </w:rPr>
            </w:pPr>
          </w:p>
        </w:tc>
        <w:tc>
          <w:tcPr>
            <w:tcW w:w="453" w:type="dxa"/>
          </w:tcPr>
          <w:p w14:paraId="052B020D" w14:textId="77777777" w:rsidR="006D031A" w:rsidRDefault="006D031A">
            <w:pPr>
              <w:ind w:hanging="2"/>
              <w:rPr>
                <w:rFonts w:ascii="Cambria" w:eastAsia="Cambria" w:hAnsi="Cambria" w:cs="Cambria"/>
                <w:sz w:val="20"/>
                <w:szCs w:val="20"/>
              </w:rPr>
            </w:pPr>
          </w:p>
        </w:tc>
        <w:tc>
          <w:tcPr>
            <w:tcW w:w="453" w:type="dxa"/>
          </w:tcPr>
          <w:p w14:paraId="5DFA619F" w14:textId="77777777" w:rsidR="006D031A" w:rsidRDefault="006D031A">
            <w:pPr>
              <w:ind w:hanging="2"/>
              <w:rPr>
                <w:rFonts w:ascii="Cambria" w:eastAsia="Cambria" w:hAnsi="Cambria" w:cs="Cambria"/>
                <w:sz w:val="20"/>
                <w:szCs w:val="20"/>
              </w:rPr>
            </w:pPr>
          </w:p>
        </w:tc>
        <w:tc>
          <w:tcPr>
            <w:tcW w:w="453" w:type="dxa"/>
          </w:tcPr>
          <w:p w14:paraId="697FF3BD" w14:textId="77777777" w:rsidR="006D031A" w:rsidRDefault="006D031A">
            <w:pPr>
              <w:ind w:hanging="2"/>
              <w:rPr>
                <w:rFonts w:ascii="Cambria" w:eastAsia="Cambria" w:hAnsi="Cambria" w:cs="Cambria"/>
                <w:sz w:val="20"/>
                <w:szCs w:val="20"/>
              </w:rPr>
            </w:pPr>
          </w:p>
        </w:tc>
        <w:tc>
          <w:tcPr>
            <w:tcW w:w="453" w:type="dxa"/>
          </w:tcPr>
          <w:p w14:paraId="6CB697D6" w14:textId="77777777" w:rsidR="006D031A" w:rsidRDefault="006D031A">
            <w:pPr>
              <w:ind w:hanging="2"/>
              <w:rPr>
                <w:rFonts w:ascii="Cambria" w:eastAsia="Cambria" w:hAnsi="Cambria" w:cs="Cambria"/>
                <w:sz w:val="20"/>
                <w:szCs w:val="20"/>
              </w:rPr>
            </w:pPr>
          </w:p>
        </w:tc>
      </w:tr>
      <w:tr w:rsidR="006D031A" w14:paraId="399550D8" w14:textId="77777777">
        <w:trPr>
          <w:trHeight w:val="164"/>
          <w:jc w:val="center"/>
        </w:trPr>
        <w:tc>
          <w:tcPr>
            <w:tcW w:w="3321" w:type="dxa"/>
          </w:tcPr>
          <w:p w14:paraId="7C41596B"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L.9)Turizm</w:t>
            </w:r>
            <w:proofErr w:type="gramEnd"/>
            <w:r>
              <w:rPr>
                <w:rFonts w:ascii="Cambria" w:eastAsia="Cambria" w:hAnsi="Cambria" w:cs="Cambria"/>
                <w:sz w:val="16"/>
                <w:szCs w:val="16"/>
              </w:rPr>
              <w:t xml:space="preserve"> sektörünün gerektirdiği kişisel bakım (temizlik, giyim, görünüm), hijyen ve sanitasyon kurallarını uygular.</w:t>
            </w:r>
          </w:p>
        </w:tc>
        <w:tc>
          <w:tcPr>
            <w:tcW w:w="337" w:type="dxa"/>
            <w:vAlign w:val="center"/>
          </w:tcPr>
          <w:p w14:paraId="72104F4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76BF8A3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2D25B42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1A7CE5C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4486EFA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07A5ECD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037C771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8F04AB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4" w:type="dxa"/>
            <w:vAlign w:val="center"/>
          </w:tcPr>
          <w:p w14:paraId="156E7D1C" w14:textId="77777777" w:rsidR="006D031A" w:rsidRDefault="006D031A">
            <w:pPr>
              <w:ind w:hanging="2"/>
              <w:rPr>
                <w:rFonts w:ascii="Cambria" w:eastAsia="Cambria" w:hAnsi="Cambria" w:cs="Cambria"/>
                <w:sz w:val="20"/>
                <w:szCs w:val="20"/>
              </w:rPr>
            </w:pPr>
          </w:p>
        </w:tc>
        <w:tc>
          <w:tcPr>
            <w:tcW w:w="453" w:type="dxa"/>
            <w:vAlign w:val="center"/>
          </w:tcPr>
          <w:p w14:paraId="4AC26AF8" w14:textId="77777777" w:rsidR="006D031A" w:rsidRDefault="006D031A">
            <w:pPr>
              <w:ind w:hanging="2"/>
              <w:rPr>
                <w:rFonts w:ascii="Cambria" w:eastAsia="Cambria" w:hAnsi="Cambria" w:cs="Cambria"/>
                <w:sz w:val="20"/>
                <w:szCs w:val="20"/>
              </w:rPr>
            </w:pPr>
          </w:p>
        </w:tc>
        <w:tc>
          <w:tcPr>
            <w:tcW w:w="453" w:type="dxa"/>
          </w:tcPr>
          <w:p w14:paraId="1F8E9718" w14:textId="77777777" w:rsidR="006D031A" w:rsidRDefault="006D031A">
            <w:pPr>
              <w:ind w:hanging="2"/>
              <w:rPr>
                <w:rFonts w:ascii="Cambria" w:eastAsia="Cambria" w:hAnsi="Cambria" w:cs="Cambria"/>
                <w:sz w:val="20"/>
                <w:szCs w:val="20"/>
              </w:rPr>
            </w:pPr>
          </w:p>
        </w:tc>
        <w:tc>
          <w:tcPr>
            <w:tcW w:w="453" w:type="dxa"/>
          </w:tcPr>
          <w:p w14:paraId="3C4735E2" w14:textId="77777777" w:rsidR="006D031A" w:rsidRDefault="006D031A">
            <w:pPr>
              <w:ind w:hanging="2"/>
              <w:rPr>
                <w:rFonts w:ascii="Cambria" w:eastAsia="Cambria" w:hAnsi="Cambria" w:cs="Cambria"/>
                <w:sz w:val="20"/>
                <w:szCs w:val="20"/>
              </w:rPr>
            </w:pPr>
          </w:p>
        </w:tc>
        <w:tc>
          <w:tcPr>
            <w:tcW w:w="453" w:type="dxa"/>
          </w:tcPr>
          <w:p w14:paraId="12EAE17E" w14:textId="77777777" w:rsidR="006D031A" w:rsidRDefault="006D031A">
            <w:pPr>
              <w:ind w:hanging="2"/>
              <w:rPr>
                <w:rFonts w:ascii="Cambria" w:eastAsia="Cambria" w:hAnsi="Cambria" w:cs="Cambria"/>
                <w:sz w:val="20"/>
                <w:szCs w:val="20"/>
              </w:rPr>
            </w:pPr>
          </w:p>
        </w:tc>
        <w:tc>
          <w:tcPr>
            <w:tcW w:w="453" w:type="dxa"/>
          </w:tcPr>
          <w:p w14:paraId="57D94FB3" w14:textId="77777777" w:rsidR="006D031A" w:rsidRDefault="006D031A">
            <w:pPr>
              <w:ind w:hanging="2"/>
              <w:rPr>
                <w:rFonts w:ascii="Cambria" w:eastAsia="Cambria" w:hAnsi="Cambria" w:cs="Cambria"/>
                <w:sz w:val="20"/>
                <w:szCs w:val="20"/>
              </w:rPr>
            </w:pPr>
          </w:p>
        </w:tc>
        <w:tc>
          <w:tcPr>
            <w:tcW w:w="453" w:type="dxa"/>
          </w:tcPr>
          <w:p w14:paraId="46D37752" w14:textId="77777777" w:rsidR="006D031A" w:rsidRDefault="006D031A">
            <w:pPr>
              <w:ind w:hanging="2"/>
              <w:rPr>
                <w:rFonts w:ascii="Cambria" w:eastAsia="Cambria" w:hAnsi="Cambria" w:cs="Cambria"/>
                <w:sz w:val="20"/>
                <w:szCs w:val="20"/>
              </w:rPr>
            </w:pPr>
          </w:p>
        </w:tc>
      </w:tr>
      <w:tr w:rsidR="006D031A" w14:paraId="5BE9683E" w14:textId="77777777">
        <w:trPr>
          <w:trHeight w:val="164"/>
          <w:jc w:val="center"/>
        </w:trPr>
        <w:tc>
          <w:tcPr>
            <w:tcW w:w="3321" w:type="dxa"/>
          </w:tcPr>
          <w:p w14:paraId="304B2FF5"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L.10)Turizm</w:t>
            </w:r>
            <w:proofErr w:type="gramEnd"/>
            <w:r>
              <w:rPr>
                <w:rFonts w:ascii="Cambria" w:eastAsia="Cambria" w:hAnsi="Cambria" w:cs="Cambria"/>
                <w:sz w:val="16"/>
                <w:szCs w:val="16"/>
              </w:rPr>
              <w:t xml:space="preserve"> alanındaki başlıca kuramları, olguları, kavramları ve ilkeleri anlatır.</w:t>
            </w:r>
          </w:p>
        </w:tc>
        <w:tc>
          <w:tcPr>
            <w:tcW w:w="337" w:type="dxa"/>
            <w:vAlign w:val="center"/>
          </w:tcPr>
          <w:p w14:paraId="4F7B9A6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3DF376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355E8B3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0710B54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2706F98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51A055C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0F06F4E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8ED29D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5D69F4BD" w14:textId="77777777" w:rsidR="006D031A" w:rsidRDefault="006D031A">
            <w:pPr>
              <w:ind w:hanging="2"/>
              <w:rPr>
                <w:rFonts w:ascii="Cambria" w:eastAsia="Cambria" w:hAnsi="Cambria" w:cs="Cambria"/>
                <w:sz w:val="20"/>
                <w:szCs w:val="20"/>
              </w:rPr>
            </w:pPr>
          </w:p>
        </w:tc>
        <w:tc>
          <w:tcPr>
            <w:tcW w:w="453" w:type="dxa"/>
            <w:vAlign w:val="center"/>
          </w:tcPr>
          <w:p w14:paraId="44DEF13E" w14:textId="77777777" w:rsidR="006D031A" w:rsidRDefault="006D031A">
            <w:pPr>
              <w:ind w:hanging="2"/>
              <w:rPr>
                <w:rFonts w:ascii="Cambria" w:eastAsia="Cambria" w:hAnsi="Cambria" w:cs="Cambria"/>
                <w:sz w:val="20"/>
                <w:szCs w:val="20"/>
              </w:rPr>
            </w:pPr>
          </w:p>
        </w:tc>
        <w:tc>
          <w:tcPr>
            <w:tcW w:w="453" w:type="dxa"/>
          </w:tcPr>
          <w:p w14:paraId="37D9B7A8" w14:textId="77777777" w:rsidR="006D031A" w:rsidRDefault="006D031A">
            <w:pPr>
              <w:ind w:hanging="2"/>
              <w:rPr>
                <w:rFonts w:ascii="Cambria" w:eastAsia="Cambria" w:hAnsi="Cambria" w:cs="Cambria"/>
                <w:sz w:val="20"/>
                <w:szCs w:val="20"/>
              </w:rPr>
            </w:pPr>
          </w:p>
        </w:tc>
        <w:tc>
          <w:tcPr>
            <w:tcW w:w="453" w:type="dxa"/>
          </w:tcPr>
          <w:p w14:paraId="36678398" w14:textId="77777777" w:rsidR="006D031A" w:rsidRDefault="006D031A">
            <w:pPr>
              <w:ind w:hanging="2"/>
              <w:rPr>
                <w:rFonts w:ascii="Cambria" w:eastAsia="Cambria" w:hAnsi="Cambria" w:cs="Cambria"/>
                <w:sz w:val="20"/>
                <w:szCs w:val="20"/>
              </w:rPr>
            </w:pPr>
          </w:p>
        </w:tc>
        <w:tc>
          <w:tcPr>
            <w:tcW w:w="453" w:type="dxa"/>
          </w:tcPr>
          <w:p w14:paraId="3C3036B6" w14:textId="77777777" w:rsidR="006D031A" w:rsidRDefault="006D031A">
            <w:pPr>
              <w:ind w:hanging="2"/>
              <w:rPr>
                <w:rFonts w:ascii="Cambria" w:eastAsia="Cambria" w:hAnsi="Cambria" w:cs="Cambria"/>
                <w:sz w:val="20"/>
                <w:szCs w:val="20"/>
              </w:rPr>
            </w:pPr>
          </w:p>
        </w:tc>
        <w:tc>
          <w:tcPr>
            <w:tcW w:w="453" w:type="dxa"/>
          </w:tcPr>
          <w:p w14:paraId="20AFAB73" w14:textId="77777777" w:rsidR="006D031A" w:rsidRDefault="006D031A">
            <w:pPr>
              <w:ind w:hanging="2"/>
              <w:rPr>
                <w:rFonts w:ascii="Cambria" w:eastAsia="Cambria" w:hAnsi="Cambria" w:cs="Cambria"/>
                <w:sz w:val="20"/>
                <w:szCs w:val="20"/>
              </w:rPr>
            </w:pPr>
          </w:p>
        </w:tc>
        <w:tc>
          <w:tcPr>
            <w:tcW w:w="453" w:type="dxa"/>
          </w:tcPr>
          <w:p w14:paraId="0E51319F" w14:textId="77777777" w:rsidR="006D031A" w:rsidRDefault="006D031A">
            <w:pPr>
              <w:ind w:hanging="2"/>
              <w:rPr>
                <w:rFonts w:ascii="Cambria" w:eastAsia="Cambria" w:hAnsi="Cambria" w:cs="Cambria"/>
                <w:sz w:val="20"/>
                <w:szCs w:val="20"/>
              </w:rPr>
            </w:pPr>
          </w:p>
        </w:tc>
      </w:tr>
      <w:tr w:rsidR="006D031A" w14:paraId="3EE710D0" w14:textId="77777777">
        <w:trPr>
          <w:trHeight w:val="164"/>
          <w:jc w:val="center"/>
        </w:trPr>
        <w:tc>
          <w:tcPr>
            <w:tcW w:w="3321" w:type="dxa"/>
          </w:tcPr>
          <w:p w14:paraId="2450F74E"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L.11)Sorumluluk</w:t>
            </w:r>
            <w:proofErr w:type="gramEnd"/>
            <w:r>
              <w:rPr>
                <w:rFonts w:ascii="Cambria" w:eastAsia="Cambria" w:hAnsi="Cambria" w:cs="Cambria"/>
                <w:sz w:val="16"/>
                <w:szCs w:val="16"/>
              </w:rPr>
              <w:t xml:space="preserve"> alarak ekip halinde veya bağımsız olarak çalıştığını gösterir.</w:t>
            </w:r>
          </w:p>
        </w:tc>
        <w:tc>
          <w:tcPr>
            <w:tcW w:w="337" w:type="dxa"/>
            <w:vAlign w:val="center"/>
          </w:tcPr>
          <w:p w14:paraId="512C2A9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266A2EE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52973F0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F59858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78633B7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11EC43E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2FF4E2E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60B0D14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7A58FD62" w14:textId="77777777" w:rsidR="006D031A" w:rsidRDefault="006D031A">
            <w:pPr>
              <w:ind w:hanging="2"/>
              <w:rPr>
                <w:rFonts w:ascii="Cambria" w:eastAsia="Cambria" w:hAnsi="Cambria" w:cs="Cambria"/>
                <w:sz w:val="20"/>
                <w:szCs w:val="20"/>
              </w:rPr>
            </w:pPr>
          </w:p>
        </w:tc>
        <w:tc>
          <w:tcPr>
            <w:tcW w:w="453" w:type="dxa"/>
            <w:vAlign w:val="center"/>
          </w:tcPr>
          <w:p w14:paraId="42FD9715" w14:textId="77777777" w:rsidR="006D031A" w:rsidRDefault="006D031A">
            <w:pPr>
              <w:ind w:hanging="2"/>
              <w:rPr>
                <w:rFonts w:ascii="Cambria" w:eastAsia="Cambria" w:hAnsi="Cambria" w:cs="Cambria"/>
                <w:sz w:val="20"/>
                <w:szCs w:val="20"/>
              </w:rPr>
            </w:pPr>
          </w:p>
        </w:tc>
        <w:tc>
          <w:tcPr>
            <w:tcW w:w="453" w:type="dxa"/>
          </w:tcPr>
          <w:p w14:paraId="1599CB7C" w14:textId="77777777" w:rsidR="006D031A" w:rsidRDefault="006D031A">
            <w:pPr>
              <w:ind w:hanging="2"/>
              <w:rPr>
                <w:rFonts w:ascii="Cambria" w:eastAsia="Cambria" w:hAnsi="Cambria" w:cs="Cambria"/>
                <w:sz w:val="20"/>
                <w:szCs w:val="20"/>
              </w:rPr>
            </w:pPr>
          </w:p>
        </w:tc>
        <w:tc>
          <w:tcPr>
            <w:tcW w:w="453" w:type="dxa"/>
          </w:tcPr>
          <w:p w14:paraId="48201921" w14:textId="77777777" w:rsidR="006D031A" w:rsidRDefault="006D031A">
            <w:pPr>
              <w:ind w:hanging="2"/>
              <w:rPr>
                <w:rFonts w:ascii="Cambria" w:eastAsia="Cambria" w:hAnsi="Cambria" w:cs="Cambria"/>
                <w:sz w:val="20"/>
                <w:szCs w:val="20"/>
              </w:rPr>
            </w:pPr>
          </w:p>
        </w:tc>
        <w:tc>
          <w:tcPr>
            <w:tcW w:w="453" w:type="dxa"/>
          </w:tcPr>
          <w:p w14:paraId="1270F2F7" w14:textId="77777777" w:rsidR="006D031A" w:rsidRDefault="006D031A">
            <w:pPr>
              <w:ind w:hanging="2"/>
              <w:rPr>
                <w:rFonts w:ascii="Cambria" w:eastAsia="Cambria" w:hAnsi="Cambria" w:cs="Cambria"/>
                <w:sz w:val="20"/>
                <w:szCs w:val="20"/>
              </w:rPr>
            </w:pPr>
          </w:p>
        </w:tc>
        <w:tc>
          <w:tcPr>
            <w:tcW w:w="453" w:type="dxa"/>
          </w:tcPr>
          <w:p w14:paraId="12259765" w14:textId="77777777" w:rsidR="006D031A" w:rsidRDefault="006D031A">
            <w:pPr>
              <w:ind w:hanging="2"/>
              <w:rPr>
                <w:rFonts w:ascii="Cambria" w:eastAsia="Cambria" w:hAnsi="Cambria" w:cs="Cambria"/>
                <w:sz w:val="20"/>
                <w:szCs w:val="20"/>
              </w:rPr>
            </w:pPr>
          </w:p>
        </w:tc>
        <w:tc>
          <w:tcPr>
            <w:tcW w:w="453" w:type="dxa"/>
          </w:tcPr>
          <w:p w14:paraId="472DB0DE" w14:textId="77777777" w:rsidR="006D031A" w:rsidRDefault="006D031A">
            <w:pPr>
              <w:ind w:hanging="2"/>
              <w:rPr>
                <w:rFonts w:ascii="Cambria" w:eastAsia="Cambria" w:hAnsi="Cambria" w:cs="Cambria"/>
                <w:sz w:val="20"/>
                <w:szCs w:val="20"/>
              </w:rPr>
            </w:pPr>
          </w:p>
        </w:tc>
      </w:tr>
      <w:tr w:rsidR="006D031A" w14:paraId="4D93F06F" w14:textId="77777777">
        <w:trPr>
          <w:trHeight w:val="164"/>
          <w:jc w:val="center"/>
        </w:trPr>
        <w:tc>
          <w:tcPr>
            <w:tcW w:w="3321" w:type="dxa"/>
          </w:tcPr>
          <w:p w14:paraId="417CBF13" w14:textId="77777777" w:rsidR="006D031A" w:rsidRDefault="00036B69">
            <w:pPr>
              <w:ind w:hanging="2"/>
              <w:rPr>
                <w:rFonts w:ascii="Cambria" w:eastAsia="Cambria" w:hAnsi="Cambria" w:cs="Cambria"/>
                <w:sz w:val="20"/>
                <w:szCs w:val="20"/>
              </w:rPr>
            </w:pPr>
            <w:proofErr w:type="gramStart"/>
            <w:r>
              <w:rPr>
                <w:rFonts w:ascii="Cambria" w:eastAsia="Cambria" w:hAnsi="Cambria" w:cs="Cambria"/>
                <w:sz w:val="16"/>
                <w:szCs w:val="16"/>
              </w:rPr>
              <w:t>L.12)Birleşmiş</w:t>
            </w:r>
            <w:proofErr w:type="gramEnd"/>
            <w:r>
              <w:rPr>
                <w:rFonts w:ascii="Cambria" w:eastAsia="Cambria" w:hAnsi="Cambria" w:cs="Cambria"/>
                <w:sz w:val="16"/>
                <w:szCs w:val="16"/>
              </w:rPr>
              <w:t xml:space="preserve"> Milletler Sürdürebilir Kalkınma Amaçlarından (BM SKA) en az birini açıklar.</w:t>
            </w:r>
          </w:p>
        </w:tc>
        <w:tc>
          <w:tcPr>
            <w:tcW w:w="337" w:type="dxa"/>
            <w:vAlign w:val="center"/>
          </w:tcPr>
          <w:p w14:paraId="69BB08A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4746E25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0565823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224044D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169D473E"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2AC2E147"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11492CC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3F47627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4" w:type="dxa"/>
            <w:vAlign w:val="center"/>
          </w:tcPr>
          <w:p w14:paraId="3098AA4C" w14:textId="77777777" w:rsidR="006D031A" w:rsidRDefault="006D031A">
            <w:pPr>
              <w:ind w:hanging="2"/>
              <w:rPr>
                <w:rFonts w:ascii="Cambria" w:eastAsia="Cambria" w:hAnsi="Cambria" w:cs="Cambria"/>
                <w:sz w:val="20"/>
                <w:szCs w:val="20"/>
              </w:rPr>
            </w:pPr>
          </w:p>
        </w:tc>
        <w:tc>
          <w:tcPr>
            <w:tcW w:w="453" w:type="dxa"/>
            <w:vAlign w:val="center"/>
          </w:tcPr>
          <w:p w14:paraId="6BC9FB40" w14:textId="77777777" w:rsidR="006D031A" w:rsidRDefault="006D031A">
            <w:pPr>
              <w:ind w:hanging="2"/>
              <w:rPr>
                <w:rFonts w:ascii="Cambria" w:eastAsia="Cambria" w:hAnsi="Cambria" w:cs="Cambria"/>
                <w:sz w:val="20"/>
                <w:szCs w:val="20"/>
              </w:rPr>
            </w:pPr>
          </w:p>
        </w:tc>
        <w:tc>
          <w:tcPr>
            <w:tcW w:w="453" w:type="dxa"/>
          </w:tcPr>
          <w:p w14:paraId="3EB8B7B1" w14:textId="77777777" w:rsidR="006D031A" w:rsidRDefault="006D031A">
            <w:pPr>
              <w:ind w:hanging="2"/>
              <w:rPr>
                <w:rFonts w:ascii="Cambria" w:eastAsia="Cambria" w:hAnsi="Cambria" w:cs="Cambria"/>
                <w:sz w:val="20"/>
                <w:szCs w:val="20"/>
              </w:rPr>
            </w:pPr>
          </w:p>
        </w:tc>
        <w:tc>
          <w:tcPr>
            <w:tcW w:w="453" w:type="dxa"/>
          </w:tcPr>
          <w:p w14:paraId="4F6BDB70" w14:textId="77777777" w:rsidR="006D031A" w:rsidRDefault="006D031A">
            <w:pPr>
              <w:ind w:hanging="2"/>
              <w:rPr>
                <w:rFonts w:ascii="Cambria" w:eastAsia="Cambria" w:hAnsi="Cambria" w:cs="Cambria"/>
                <w:sz w:val="20"/>
                <w:szCs w:val="20"/>
              </w:rPr>
            </w:pPr>
          </w:p>
        </w:tc>
        <w:tc>
          <w:tcPr>
            <w:tcW w:w="453" w:type="dxa"/>
          </w:tcPr>
          <w:p w14:paraId="77CE453B" w14:textId="77777777" w:rsidR="006D031A" w:rsidRDefault="006D031A">
            <w:pPr>
              <w:ind w:hanging="2"/>
              <w:rPr>
                <w:rFonts w:ascii="Cambria" w:eastAsia="Cambria" w:hAnsi="Cambria" w:cs="Cambria"/>
                <w:sz w:val="20"/>
                <w:szCs w:val="20"/>
              </w:rPr>
            </w:pPr>
          </w:p>
        </w:tc>
        <w:tc>
          <w:tcPr>
            <w:tcW w:w="453" w:type="dxa"/>
          </w:tcPr>
          <w:p w14:paraId="3F42D7B4" w14:textId="77777777" w:rsidR="006D031A" w:rsidRDefault="006D031A">
            <w:pPr>
              <w:ind w:hanging="2"/>
              <w:rPr>
                <w:rFonts w:ascii="Cambria" w:eastAsia="Cambria" w:hAnsi="Cambria" w:cs="Cambria"/>
                <w:sz w:val="20"/>
                <w:szCs w:val="20"/>
              </w:rPr>
            </w:pPr>
          </w:p>
        </w:tc>
        <w:tc>
          <w:tcPr>
            <w:tcW w:w="453" w:type="dxa"/>
          </w:tcPr>
          <w:p w14:paraId="0259E431" w14:textId="77777777" w:rsidR="006D031A" w:rsidRDefault="006D031A">
            <w:pPr>
              <w:ind w:hanging="2"/>
              <w:rPr>
                <w:rFonts w:ascii="Cambria" w:eastAsia="Cambria" w:hAnsi="Cambria" w:cs="Cambria"/>
                <w:sz w:val="20"/>
                <w:szCs w:val="20"/>
              </w:rPr>
            </w:pPr>
          </w:p>
        </w:tc>
      </w:tr>
      <w:tr w:rsidR="006D031A" w14:paraId="32BB46B8" w14:textId="77777777">
        <w:trPr>
          <w:jc w:val="center"/>
        </w:trPr>
        <w:tc>
          <w:tcPr>
            <w:tcW w:w="9062" w:type="dxa"/>
            <w:gridSpan w:val="16"/>
          </w:tcPr>
          <w:p w14:paraId="3F7BBADA" w14:textId="77777777" w:rsidR="006D031A" w:rsidRDefault="00036B69">
            <w:pPr>
              <w:ind w:hanging="2"/>
              <w:jc w:val="left"/>
              <w:rPr>
                <w:rFonts w:ascii="Cambria" w:eastAsia="Cambria" w:hAnsi="Cambria" w:cs="Cambria"/>
                <w:i/>
                <w:sz w:val="20"/>
                <w:szCs w:val="20"/>
              </w:rPr>
            </w:pPr>
            <w:r>
              <w:rPr>
                <w:rFonts w:ascii="Cambria" w:eastAsia="Cambria" w:hAnsi="Cambria" w:cs="Cambria"/>
                <w:i/>
                <w:sz w:val="20"/>
                <w:szCs w:val="20"/>
                <w:vertAlign w:val="superscript"/>
              </w:rPr>
              <w:t>1:</w:t>
            </w:r>
            <w:r>
              <w:rPr>
                <w:rFonts w:ascii="Cambria" w:eastAsia="Cambria" w:hAnsi="Cambria" w:cs="Cambria"/>
                <w:i/>
                <w:sz w:val="20"/>
                <w:szCs w:val="20"/>
              </w:rPr>
              <w:t xml:space="preserve"> TURAK Program öğrenim çıktıları,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ve lisans düzeyine göre farklıdır. </w:t>
            </w:r>
            <w:hyperlink r:id="rId25">
              <w:r>
                <w:rPr>
                  <w:rFonts w:ascii="Cambria" w:eastAsia="Cambria" w:hAnsi="Cambria" w:cs="Cambria"/>
                  <w:i/>
                  <w:color w:val="0000FF"/>
                  <w:sz w:val="20"/>
                  <w:szCs w:val="20"/>
                  <w:u w:val="single"/>
                </w:rPr>
                <w:t>https://turak.org/</w:t>
              </w:r>
            </w:hyperlink>
          </w:p>
          <w:p w14:paraId="08BC1697" w14:textId="77777777" w:rsidR="006D031A" w:rsidRDefault="00036B69">
            <w:pPr>
              <w:ind w:hanging="2"/>
              <w:rPr>
                <w:rFonts w:ascii="Cambria" w:eastAsia="Cambria" w:hAnsi="Cambria" w:cs="Cambria"/>
                <w:sz w:val="20"/>
                <w:szCs w:val="20"/>
              </w:rPr>
            </w:pPr>
            <w:r>
              <w:rPr>
                <w:rFonts w:ascii="Cambria" w:eastAsia="Cambria" w:hAnsi="Cambria" w:cs="Cambria"/>
                <w:i/>
                <w:sz w:val="20"/>
                <w:szCs w:val="20"/>
                <w:vertAlign w:val="superscript"/>
              </w:rPr>
              <w:t xml:space="preserve">2: </w:t>
            </w:r>
            <w:r>
              <w:rPr>
                <w:rFonts w:ascii="Cambria" w:eastAsia="Cambria" w:hAnsi="Cambria" w:cs="Cambria"/>
                <w:i/>
                <w:sz w:val="20"/>
                <w:szCs w:val="20"/>
              </w:rPr>
              <w:t>Program öğrenim çıktısı sayısı kadar sütun ekleyebilirsiniz.</w:t>
            </w:r>
          </w:p>
        </w:tc>
      </w:tr>
    </w:tbl>
    <w:p w14:paraId="5594CC98" w14:textId="77777777" w:rsidR="006D031A" w:rsidRDefault="006D031A">
      <w:pPr>
        <w:pBdr>
          <w:top w:val="nil"/>
          <w:left w:val="nil"/>
          <w:bottom w:val="nil"/>
          <w:right w:val="nil"/>
          <w:between w:val="nil"/>
        </w:pBdr>
        <w:spacing w:before="240" w:after="120" w:line="240" w:lineRule="auto"/>
        <w:rPr>
          <w:rFonts w:ascii="Cambria" w:eastAsia="Cambria" w:hAnsi="Cambria" w:cs="Cambria"/>
          <w:b/>
          <w:i/>
        </w:rPr>
      </w:pPr>
    </w:p>
    <w:p w14:paraId="4879D58F" w14:textId="77777777" w:rsidR="006D031A" w:rsidRDefault="006D031A">
      <w:pPr>
        <w:pBdr>
          <w:top w:val="nil"/>
          <w:left w:val="nil"/>
          <w:bottom w:val="nil"/>
          <w:right w:val="nil"/>
          <w:between w:val="nil"/>
        </w:pBdr>
        <w:spacing w:before="240" w:after="120" w:line="240" w:lineRule="auto"/>
        <w:rPr>
          <w:rFonts w:ascii="Cambria" w:eastAsia="Cambria" w:hAnsi="Cambria" w:cs="Cambria"/>
          <w:b/>
          <w:i/>
        </w:rPr>
      </w:pPr>
    </w:p>
    <w:p w14:paraId="0502AFD6" w14:textId="77777777" w:rsidR="006D031A" w:rsidRDefault="00036B69">
      <w:pPr>
        <w:pBdr>
          <w:top w:val="nil"/>
          <w:left w:val="nil"/>
          <w:bottom w:val="nil"/>
          <w:right w:val="nil"/>
          <w:between w:val="nil"/>
        </w:pBdr>
        <w:spacing w:before="240" w:after="120" w:line="240" w:lineRule="auto"/>
        <w:jc w:val="center"/>
        <w:rPr>
          <w:rFonts w:ascii="Cambria" w:eastAsia="Cambria" w:hAnsi="Cambria" w:cs="Cambria"/>
          <w:b/>
          <w:i/>
        </w:rPr>
      </w:pPr>
      <w:r>
        <w:rPr>
          <w:rFonts w:ascii="Cambria" w:eastAsia="Cambria" w:hAnsi="Cambria" w:cs="Cambria"/>
          <w:b/>
          <w:i/>
        </w:rPr>
        <w:t>Tablo 3.5.2.TURAK Programa Özgü Program Öğrenim Çıktıları ve PÖÇ İlişkisi</w:t>
      </w:r>
    </w:p>
    <w:tbl>
      <w:tblPr>
        <w:tblStyle w:val="affff8"/>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1"/>
        <w:gridCol w:w="336"/>
        <w:gridCol w:w="336"/>
        <w:gridCol w:w="336"/>
        <w:gridCol w:w="336"/>
        <w:gridCol w:w="336"/>
        <w:gridCol w:w="336"/>
        <w:gridCol w:w="336"/>
        <w:gridCol w:w="336"/>
        <w:gridCol w:w="334"/>
        <w:gridCol w:w="453"/>
        <w:gridCol w:w="453"/>
        <w:gridCol w:w="453"/>
        <w:gridCol w:w="453"/>
        <w:gridCol w:w="453"/>
        <w:gridCol w:w="453"/>
      </w:tblGrid>
      <w:tr w:rsidR="006D031A" w14:paraId="4F9BCA9B" w14:textId="77777777">
        <w:trPr>
          <w:trHeight w:val="207"/>
          <w:jc w:val="center"/>
        </w:trPr>
        <w:tc>
          <w:tcPr>
            <w:tcW w:w="3322" w:type="dxa"/>
            <w:vMerge w:val="restart"/>
            <w:vAlign w:val="center"/>
          </w:tcPr>
          <w:p w14:paraId="532052E6" w14:textId="77777777" w:rsidR="006D031A" w:rsidRDefault="00036B69">
            <w:pPr>
              <w:ind w:hanging="2"/>
              <w:rPr>
                <w:rFonts w:ascii="Cambria" w:eastAsia="Cambria" w:hAnsi="Cambria" w:cs="Cambria"/>
                <w:b/>
                <w:sz w:val="20"/>
                <w:szCs w:val="20"/>
              </w:rPr>
            </w:pPr>
            <w:r>
              <w:rPr>
                <w:rFonts w:ascii="Cambria" w:eastAsia="Cambria" w:hAnsi="Cambria" w:cs="Cambria"/>
                <w:b/>
                <w:sz w:val="20"/>
                <w:szCs w:val="20"/>
              </w:rPr>
              <w:t xml:space="preserve">TURAK </w:t>
            </w:r>
            <w:r>
              <w:rPr>
                <w:rFonts w:ascii="Cambria" w:eastAsia="Cambria" w:hAnsi="Cambria" w:cs="Cambria"/>
                <w:b/>
                <w:sz w:val="20"/>
                <w:szCs w:val="20"/>
                <w:u w:val="single"/>
              </w:rPr>
              <w:t>PROGRAMA ÖZGÜ</w:t>
            </w:r>
            <w:r>
              <w:rPr>
                <w:rFonts w:ascii="Cambria" w:eastAsia="Cambria" w:hAnsi="Cambria" w:cs="Cambria"/>
                <w:b/>
                <w:sz w:val="20"/>
                <w:szCs w:val="20"/>
              </w:rPr>
              <w:t xml:space="preserve"> PÖÇ’LER</w:t>
            </w:r>
            <w:r>
              <w:rPr>
                <w:rFonts w:ascii="Cambria" w:eastAsia="Cambria" w:hAnsi="Cambria" w:cs="Cambria"/>
                <w:b/>
                <w:sz w:val="20"/>
                <w:szCs w:val="20"/>
                <w:vertAlign w:val="superscript"/>
              </w:rPr>
              <w:t>1</w:t>
            </w:r>
          </w:p>
        </w:tc>
        <w:tc>
          <w:tcPr>
            <w:tcW w:w="5740" w:type="dxa"/>
            <w:gridSpan w:val="15"/>
          </w:tcPr>
          <w:p w14:paraId="1A191733" w14:textId="77777777" w:rsidR="006D031A" w:rsidRDefault="00036B69">
            <w:pPr>
              <w:ind w:hanging="2"/>
              <w:rPr>
                <w:rFonts w:ascii="Cambria" w:eastAsia="Cambria" w:hAnsi="Cambria" w:cs="Cambria"/>
                <w:b/>
                <w:sz w:val="20"/>
                <w:szCs w:val="20"/>
              </w:rPr>
            </w:pPr>
            <w:r>
              <w:rPr>
                <w:rFonts w:ascii="Cambria" w:eastAsia="Cambria" w:hAnsi="Cambria" w:cs="Cambria"/>
                <w:b/>
                <w:sz w:val="20"/>
                <w:szCs w:val="20"/>
              </w:rPr>
              <w:t>KURUM PÖÇ No:</w:t>
            </w:r>
            <w:r>
              <w:rPr>
                <w:rFonts w:ascii="Cambria" w:eastAsia="Cambria" w:hAnsi="Cambria" w:cs="Cambria"/>
                <w:b/>
                <w:sz w:val="20"/>
                <w:szCs w:val="20"/>
                <w:vertAlign w:val="superscript"/>
              </w:rPr>
              <w:t>2</w:t>
            </w:r>
          </w:p>
        </w:tc>
      </w:tr>
      <w:tr w:rsidR="006D031A" w14:paraId="08E2E65C" w14:textId="77777777">
        <w:trPr>
          <w:trHeight w:val="207"/>
          <w:jc w:val="center"/>
        </w:trPr>
        <w:tc>
          <w:tcPr>
            <w:tcW w:w="3322" w:type="dxa"/>
            <w:vMerge/>
            <w:vAlign w:val="center"/>
          </w:tcPr>
          <w:p w14:paraId="26B8764D" w14:textId="77777777" w:rsidR="006D031A" w:rsidRDefault="006D031A">
            <w:pPr>
              <w:widowControl w:val="0"/>
              <w:pBdr>
                <w:top w:val="nil"/>
                <w:left w:val="nil"/>
                <w:bottom w:val="nil"/>
                <w:right w:val="nil"/>
                <w:between w:val="nil"/>
              </w:pBdr>
              <w:spacing w:after="0" w:line="276" w:lineRule="auto"/>
              <w:ind w:firstLine="0"/>
              <w:jc w:val="left"/>
              <w:rPr>
                <w:rFonts w:ascii="Cambria" w:eastAsia="Cambria" w:hAnsi="Cambria" w:cs="Cambria"/>
                <w:b/>
                <w:sz w:val="20"/>
                <w:szCs w:val="20"/>
              </w:rPr>
            </w:pPr>
          </w:p>
        </w:tc>
        <w:tc>
          <w:tcPr>
            <w:tcW w:w="336" w:type="dxa"/>
          </w:tcPr>
          <w:p w14:paraId="0D9F2139"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w:t>
            </w:r>
          </w:p>
        </w:tc>
        <w:tc>
          <w:tcPr>
            <w:tcW w:w="336" w:type="dxa"/>
          </w:tcPr>
          <w:p w14:paraId="2CCA327E"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2</w:t>
            </w:r>
          </w:p>
        </w:tc>
        <w:tc>
          <w:tcPr>
            <w:tcW w:w="336" w:type="dxa"/>
          </w:tcPr>
          <w:p w14:paraId="63FFDABF"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3</w:t>
            </w:r>
          </w:p>
        </w:tc>
        <w:tc>
          <w:tcPr>
            <w:tcW w:w="336" w:type="dxa"/>
          </w:tcPr>
          <w:p w14:paraId="6977BC75"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4</w:t>
            </w:r>
          </w:p>
        </w:tc>
        <w:tc>
          <w:tcPr>
            <w:tcW w:w="336" w:type="dxa"/>
          </w:tcPr>
          <w:p w14:paraId="3185C400"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5</w:t>
            </w:r>
          </w:p>
        </w:tc>
        <w:tc>
          <w:tcPr>
            <w:tcW w:w="336" w:type="dxa"/>
          </w:tcPr>
          <w:p w14:paraId="73BCF243"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6</w:t>
            </w:r>
          </w:p>
        </w:tc>
        <w:tc>
          <w:tcPr>
            <w:tcW w:w="336" w:type="dxa"/>
          </w:tcPr>
          <w:p w14:paraId="32A6F25F"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7</w:t>
            </w:r>
          </w:p>
        </w:tc>
        <w:tc>
          <w:tcPr>
            <w:tcW w:w="336" w:type="dxa"/>
          </w:tcPr>
          <w:p w14:paraId="49ACEE11"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8</w:t>
            </w:r>
          </w:p>
        </w:tc>
        <w:tc>
          <w:tcPr>
            <w:tcW w:w="334" w:type="dxa"/>
          </w:tcPr>
          <w:p w14:paraId="0A35EDED"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9</w:t>
            </w:r>
          </w:p>
        </w:tc>
        <w:tc>
          <w:tcPr>
            <w:tcW w:w="453" w:type="dxa"/>
          </w:tcPr>
          <w:p w14:paraId="51F55837"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10</w:t>
            </w:r>
          </w:p>
        </w:tc>
        <w:tc>
          <w:tcPr>
            <w:tcW w:w="453" w:type="dxa"/>
          </w:tcPr>
          <w:p w14:paraId="4C461BE2"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11</w:t>
            </w:r>
          </w:p>
        </w:tc>
        <w:tc>
          <w:tcPr>
            <w:tcW w:w="453" w:type="dxa"/>
          </w:tcPr>
          <w:p w14:paraId="38A88824"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12</w:t>
            </w:r>
          </w:p>
        </w:tc>
        <w:tc>
          <w:tcPr>
            <w:tcW w:w="453" w:type="dxa"/>
          </w:tcPr>
          <w:p w14:paraId="347B9B28"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13</w:t>
            </w:r>
          </w:p>
        </w:tc>
        <w:tc>
          <w:tcPr>
            <w:tcW w:w="453" w:type="dxa"/>
          </w:tcPr>
          <w:p w14:paraId="04FC0B5A"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14</w:t>
            </w:r>
          </w:p>
        </w:tc>
        <w:tc>
          <w:tcPr>
            <w:tcW w:w="453" w:type="dxa"/>
          </w:tcPr>
          <w:p w14:paraId="544C298D" w14:textId="77777777" w:rsidR="006D031A" w:rsidRDefault="00036B69">
            <w:pPr>
              <w:ind w:hanging="2"/>
              <w:rPr>
                <w:rFonts w:ascii="Cambria" w:eastAsia="Cambria" w:hAnsi="Cambria" w:cs="Cambria"/>
                <w:sz w:val="20"/>
                <w:szCs w:val="20"/>
              </w:rPr>
            </w:pPr>
            <w:r>
              <w:rPr>
                <w:rFonts w:ascii="Cambria" w:eastAsia="Cambria" w:hAnsi="Cambria" w:cs="Cambria"/>
                <w:sz w:val="20"/>
                <w:szCs w:val="20"/>
              </w:rPr>
              <w:t>15</w:t>
            </w:r>
          </w:p>
        </w:tc>
      </w:tr>
      <w:tr w:rsidR="006D031A" w14:paraId="61B1BBC8" w14:textId="77777777">
        <w:trPr>
          <w:jc w:val="center"/>
        </w:trPr>
        <w:tc>
          <w:tcPr>
            <w:tcW w:w="3322" w:type="dxa"/>
          </w:tcPr>
          <w:p w14:paraId="03AC0CA0" w14:textId="77777777" w:rsidR="006D031A" w:rsidRDefault="00036B69">
            <w:pPr>
              <w:ind w:hanging="2"/>
              <w:rPr>
                <w:rFonts w:ascii="Cambria" w:eastAsia="Cambria" w:hAnsi="Cambria" w:cs="Cambria"/>
                <w:sz w:val="20"/>
                <w:szCs w:val="20"/>
              </w:rPr>
            </w:pPr>
            <w:r>
              <w:rPr>
                <w:rFonts w:ascii="Cambria" w:eastAsia="Cambria" w:hAnsi="Cambria" w:cs="Cambria"/>
                <w:sz w:val="16"/>
                <w:szCs w:val="16"/>
              </w:rPr>
              <w:t>Tİ.L.</w:t>
            </w:r>
            <w:proofErr w:type="gramStart"/>
            <w:r>
              <w:rPr>
                <w:rFonts w:ascii="Cambria" w:eastAsia="Cambria" w:hAnsi="Cambria" w:cs="Cambria"/>
                <w:sz w:val="16"/>
                <w:szCs w:val="16"/>
              </w:rPr>
              <w:t>1)Turizm</w:t>
            </w:r>
            <w:proofErr w:type="gramEnd"/>
            <w:r>
              <w:rPr>
                <w:rFonts w:ascii="Cambria" w:eastAsia="Cambria" w:hAnsi="Cambria" w:cs="Cambria"/>
                <w:sz w:val="16"/>
                <w:szCs w:val="16"/>
              </w:rPr>
              <w:t xml:space="preserve"> işletmeciliği ile ilgili kavramları, kuramları, ilkeleri ve olguları kapsamlı olarak açıklar.</w:t>
            </w:r>
          </w:p>
        </w:tc>
        <w:tc>
          <w:tcPr>
            <w:tcW w:w="336" w:type="dxa"/>
            <w:vAlign w:val="center"/>
          </w:tcPr>
          <w:p w14:paraId="7A6D084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43E26CF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07A56C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05F17F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6B26F6C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50D63C4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45D2958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3ABE546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32B995EB" w14:textId="77777777" w:rsidR="006D031A" w:rsidRDefault="006D031A">
            <w:pPr>
              <w:ind w:hanging="2"/>
              <w:rPr>
                <w:rFonts w:ascii="Cambria" w:eastAsia="Cambria" w:hAnsi="Cambria" w:cs="Cambria"/>
                <w:sz w:val="20"/>
                <w:szCs w:val="20"/>
              </w:rPr>
            </w:pPr>
          </w:p>
        </w:tc>
        <w:tc>
          <w:tcPr>
            <w:tcW w:w="453" w:type="dxa"/>
            <w:vAlign w:val="center"/>
          </w:tcPr>
          <w:p w14:paraId="14B91451" w14:textId="77777777" w:rsidR="006D031A" w:rsidRDefault="006D031A">
            <w:pPr>
              <w:ind w:hanging="2"/>
              <w:rPr>
                <w:rFonts w:ascii="Cambria" w:eastAsia="Cambria" w:hAnsi="Cambria" w:cs="Cambria"/>
                <w:sz w:val="20"/>
                <w:szCs w:val="20"/>
              </w:rPr>
            </w:pPr>
          </w:p>
        </w:tc>
        <w:tc>
          <w:tcPr>
            <w:tcW w:w="453" w:type="dxa"/>
          </w:tcPr>
          <w:p w14:paraId="1B4D26E5" w14:textId="77777777" w:rsidR="006D031A" w:rsidRDefault="006D031A">
            <w:pPr>
              <w:ind w:hanging="2"/>
              <w:rPr>
                <w:rFonts w:ascii="Cambria" w:eastAsia="Cambria" w:hAnsi="Cambria" w:cs="Cambria"/>
                <w:sz w:val="20"/>
                <w:szCs w:val="20"/>
              </w:rPr>
            </w:pPr>
          </w:p>
        </w:tc>
        <w:tc>
          <w:tcPr>
            <w:tcW w:w="453" w:type="dxa"/>
          </w:tcPr>
          <w:p w14:paraId="79D9CCE5" w14:textId="77777777" w:rsidR="006D031A" w:rsidRDefault="006D031A">
            <w:pPr>
              <w:ind w:hanging="2"/>
              <w:rPr>
                <w:rFonts w:ascii="Cambria" w:eastAsia="Cambria" w:hAnsi="Cambria" w:cs="Cambria"/>
                <w:sz w:val="20"/>
                <w:szCs w:val="20"/>
              </w:rPr>
            </w:pPr>
          </w:p>
        </w:tc>
        <w:tc>
          <w:tcPr>
            <w:tcW w:w="453" w:type="dxa"/>
          </w:tcPr>
          <w:p w14:paraId="339665C1" w14:textId="77777777" w:rsidR="006D031A" w:rsidRDefault="006D031A">
            <w:pPr>
              <w:ind w:hanging="2"/>
              <w:rPr>
                <w:rFonts w:ascii="Cambria" w:eastAsia="Cambria" w:hAnsi="Cambria" w:cs="Cambria"/>
                <w:sz w:val="20"/>
                <w:szCs w:val="20"/>
              </w:rPr>
            </w:pPr>
          </w:p>
        </w:tc>
        <w:tc>
          <w:tcPr>
            <w:tcW w:w="453" w:type="dxa"/>
          </w:tcPr>
          <w:p w14:paraId="2BCA5AA2" w14:textId="77777777" w:rsidR="006D031A" w:rsidRDefault="006D031A">
            <w:pPr>
              <w:ind w:hanging="2"/>
              <w:rPr>
                <w:rFonts w:ascii="Cambria" w:eastAsia="Cambria" w:hAnsi="Cambria" w:cs="Cambria"/>
                <w:sz w:val="20"/>
                <w:szCs w:val="20"/>
              </w:rPr>
            </w:pPr>
          </w:p>
        </w:tc>
        <w:tc>
          <w:tcPr>
            <w:tcW w:w="453" w:type="dxa"/>
          </w:tcPr>
          <w:p w14:paraId="0D03B133" w14:textId="77777777" w:rsidR="006D031A" w:rsidRDefault="006D031A">
            <w:pPr>
              <w:ind w:hanging="2"/>
              <w:rPr>
                <w:rFonts w:ascii="Cambria" w:eastAsia="Cambria" w:hAnsi="Cambria" w:cs="Cambria"/>
                <w:sz w:val="20"/>
                <w:szCs w:val="20"/>
              </w:rPr>
            </w:pPr>
          </w:p>
        </w:tc>
      </w:tr>
      <w:tr w:rsidR="006D031A" w14:paraId="7A46E645" w14:textId="77777777">
        <w:trPr>
          <w:trHeight w:val="164"/>
          <w:jc w:val="center"/>
        </w:trPr>
        <w:tc>
          <w:tcPr>
            <w:tcW w:w="3322" w:type="dxa"/>
          </w:tcPr>
          <w:p w14:paraId="7A7DC1B8" w14:textId="77777777" w:rsidR="006D031A" w:rsidRDefault="00036B69">
            <w:pPr>
              <w:ind w:hanging="2"/>
              <w:rPr>
                <w:rFonts w:ascii="Cambria" w:eastAsia="Cambria" w:hAnsi="Cambria" w:cs="Cambria"/>
                <w:sz w:val="20"/>
                <w:szCs w:val="20"/>
              </w:rPr>
            </w:pPr>
            <w:r>
              <w:rPr>
                <w:rFonts w:ascii="Cambria" w:eastAsia="Cambria" w:hAnsi="Cambria" w:cs="Cambria"/>
                <w:sz w:val="16"/>
                <w:szCs w:val="16"/>
              </w:rPr>
              <w:t>Tİ.L.</w:t>
            </w:r>
            <w:proofErr w:type="gramStart"/>
            <w:r>
              <w:rPr>
                <w:rFonts w:ascii="Cambria" w:eastAsia="Cambria" w:hAnsi="Cambria" w:cs="Cambria"/>
                <w:sz w:val="16"/>
                <w:szCs w:val="16"/>
              </w:rPr>
              <w:t>2)Turizm</w:t>
            </w:r>
            <w:proofErr w:type="gramEnd"/>
            <w:r>
              <w:rPr>
                <w:rFonts w:ascii="Cambria" w:eastAsia="Cambria" w:hAnsi="Cambria" w:cs="Cambria"/>
                <w:sz w:val="16"/>
                <w:szCs w:val="16"/>
              </w:rPr>
              <w:t xml:space="preserve"> sektörünün yapısını, işleyişini ve ülke kalkınmasındaki önemini ana hatlarıyla belirtir.</w:t>
            </w:r>
          </w:p>
        </w:tc>
        <w:tc>
          <w:tcPr>
            <w:tcW w:w="336" w:type="dxa"/>
            <w:vAlign w:val="center"/>
          </w:tcPr>
          <w:p w14:paraId="457D966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7E007A5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73620B8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362506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3DB2749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022F155B"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6352F16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00035F0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1C623869" w14:textId="77777777" w:rsidR="006D031A" w:rsidRDefault="006D031A">
            <w:pPr>
              <w:ind w:hanging="2"/>
              <w:rPr>
                <w:rFonts w:ascii="Cambria" w:eastAsia="Cambria" w:hAnsi="Cambria" w:cs="Cambria"/>
                <w:sz w:val="20"/>
                <w:szCs w:val="20"/>
              </w:rPr>
            </w:pPr>
          </w:p>
        </w:tc>
        <w:tc>
          <w:tcPr>
            <w:tcW w:w="453" w:type="dxa"/>
            <w:vAlign w:val="center"/>
          </w:tcPr>
          <w:p w14:paraId="7F1AE0F2" w14:textId="77777777" w:rsidR="006D031A" w:rsidRDefault="006D031A">
            <w:pPr>
              <w:ind w:hanging="2"/>
              <w:rPr>
                <w:rFonts w:ascii="Cambria" w:eastAsia="Cambria" w:hAnsi="Cambria" w:cs="Cambria"/>
                <w:sz w:val="20"/>
                <w:szCs w:val="20"/>
              </w:rPr>
            </w:pPr>
          </w:p>
        </w:tc>
        <w:tc>
          <w:tcPr>
            <w:tcW w:w="453" w:type="dxa"/>
          </w:tcPr>
          <w:p w14:paraId="4534928C" w14:textId="77777777" w:rsidR="006D031A" w:rsidRDefault="006D031A">
            <w:pPr>
              <w:ind w:hanging="2"/>
              <w:rPr>
                <w:rFonts w:ascii="Cambria" w:eastAsia="Cambria" w:hAnsi="Cambria" w:cs="Cambria"/>
                <w:sz w:val="20"/>
                <w:szCs w:val="20"/>
              </w:rPr>
            </w:pPr>
          </w:p>
        </w:tc>
        <w:tc>
          <w:tcPr>
            <w:tcW w:w="453" w:type="dxa"/>
          </w:tcPr>
          <w:p w14:paraId="0CE6D303" w14:textId="77777777" w:rsidR="006D031A" w:rsidRDefault="006D031A">
            <w:pPr>
              <w:ind w:hanging="2"/>
              <w:rPr>
                <w:rFonts w:ascii="Cambria" w:eastAsia="Cambria" w:hAnsi="Cambria" w:cs="Cambria"/>
                <w:sz w:val="20"/>
                <w:szCs w:val="20"/>
              </w:rPr>
            </w:pPr>
          </w:p>
        </w:tc>
        <w:tc>
          <w:tcPr>
            <w:tcW w:w="453" w:type="dxa"/>
          </w:tcPr>
          <w:p w14:paraId="0E39DEE1" w14:textId="77777777" w:rsidR="006D031A" w:rsidRDefault="006D031A">
            <w:pPr>
              <w:ind w:hanging="2"/>
              <w:rPr>
                <w:rFonts w:ascii="Cambria" w:eastAsia="Cambria" w:hAnsi="Cambria" w:cs="Cambria"/>
                <w:sz w:val="20"/>
                <w:szCs w:val="20"/>
              </w:rPr>
            </w:pPr>
          </w:p>
        </w:tc>
        <w:tc>
          <w:tcPr>
            <w:tcW w:w="453" w:type="dxa"/>
          </w:tcPr>
          <w:p w14:paraId="5D280779" w14:textId="77777777" w:rsidR="006D031A" w:rsidRDefault="006D031A">
            <w:pPr>
              <w:ind w:hanging="2"/>
              <w:rPr>
                <w:rFonts w:ascii="Cambria" w:eastAsia="Cambria" w:hAnsi="Cambria" w:cs="Cambria"/>
                <w:sz w:val="20"/>
                <w:szCs w:val="20"/>
              </w:rPr>
            </w:pPr>
          </w:p>
        </w:tc>
        <w:tc>
          <w:tcPr>
            <w:tcW w:w="453" w:type="dxa"/>
          </w:tcPr>
          <w:p w14:paraId="63B38D76" w14:textId="77777777" w:rsidR="006D031A" w:rsidRDefault="006D031A">
            <w:pPr>
              <w:ind w:hanging="2"/>
              <w:rPr>
                <w:rFonts w:ascii="Cambria" w:eastAsia="Cambria" w:hAnsi="Cambria" w:cs="Cambria"/>
                <w:sz w:val="20"/>
                <w:szCs w:val="20"/>
              </w:rPr>
            </w:pPr>
          </w:p>
        </w:tc>
      </w:tr>
      <w:tr w:rsidR="006D031A" w14:paraId="2113B2EA" w14:textId="77777777">
        <w:trPr>
          <w:trHeight w:val="164"/>
          <w:jc w:val="center"/>
        </w:trPr>
        <w:tc>
          <w:tcPr>
            <w:tcW w:w="3322" w:type="dxa"/>
          </w:tcPr>
          <w:p w14:paraId="0CFCCF51" w14:textId="77777777" w:rsidR="006D031A" w:rsidRDefault="00036B69">
            <w:pPr>
              <w:ind w:hanging="2"/>
              <w:rPr>
                <w:rFonts w:ascii="Cambria" w:eastAsia="Cambria" w:hAnsi="Cambria" w:cs="Cambria"/>
                <w:sz w:val="20"/>
                <w:szCs w:val="20"/>
              </w:rPr>
            </w:pPr>
            <w:r>
              <w:rPr>
                <w:rFonts w:ascii="Cambria" w:eastAsia="Cambria" w:hAnsi="Cambria" w:cs="Cambria"/>
                <w:sz w:val="16"/>
                <w:szCs w:val="16"/>
              </w:rPr>
              <w:lastRenderedPageBreak/>
              <w:t>Tİ.L.</w:t>
            </w:r>
            <w:proofErr w:type="gramStart"/>
            <w:r>
              <w:rPr>
                <w:rFonts w:ascii="Cambria" w:eastAsia="Cambria" w:hAnsi="Cambria" w:cs="Cambria"/>
                <w:sz w:val="16"/>
                <w:szCs w:val="16"/>
              </w:rPr>
              <w:t>3)Dünyadaki</w:t>
            </w:r>
            <w:proofErr w:type="gramEnd"/>
            <w:r>
              <w:rPr>
                <w:rFonts w:ascii="Cambria" w:eastAsia="Cambria" w:hAnsi="Cambria" w:cs="Cambria"/>
                <w:sz w:val="16"/>
                <w:szCs w:val="16"/>
              </w:rPr>
              <w:t xml:space="preserve"> ve Türkiye’deki turistik değerleri turizm arzı ve talebi açısından değerlendirir.</w:t>
            </w:r>
          </w:p>
        </w:tc>
        <w:tc>
          <w:tcPr>
            <w:tcW w:w="336" w:type="dxa"/>
            <w:vAlign w:val="center"/>
          </w:tcPr>
          <w:p w14:paraId="59AA1FC8"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6E920ED3"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744FA651"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2EAC606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25FADCFB"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23FC5E4E"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23BA970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483FAB7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4DA21DF1" w14:textId="77777777" w:rsidR="006D031A" w:rsidRDefault="006D031A">
            <w:pPr>
              <w:ind w:hanging="2"/>
              <w:rPr>
                <w:rFonts w:ascii="Cambria" w:eastAsia="Cambria" w:hAnsi="Cambria" w:cs="Cambria"/>
                <w:sz w:val="20"/>
                <w:szCs w:val="20"/>
              </w:rPr>
            </w:pPr>
          </w:p>
        </w:tc>
        <w:tc>
          <w:tcPr>
            <w:tcW w:w="453" w:type="dxa"/>
            <w:vAlign w:val="center"/>
          </w:tcPr>
          <w:p w14:paraId="5F639059" w14:textId="77777777" w:rsidR="006D031A" w:rsidRDefault="006D031A">
            <w:pPr>
              <w:ind w:hanging="2"/>
              <w:rPr>
                <w:rFonts w:ascii="Cambria" w:eastAsia="Cambria" w:hAnsi="Cambria" w:cs="Cambria"/>
                <w:sz w:val="20"/>
                <w:szCs w:val="20"/>
              </w:rPr>
            </w:pPr>
          </w:p>
        </w:tc>
        <w:tc>
          <w:tcPr>
            <w:tcW w:w="453" w:type="dxa"/>
          </w:tcPr>
          <w:p w14:paraId="09A59275" w14:textId="77777777" w:rsidR="006D031A" w:rsidRDefault="006D031A">
            <w:pPr>
              <w:ind w:hanging="2"/>
              <w:rPr>
                <w:rFonts w:ascii="Cambria" w:eastAsia="Cambria" w:hAnsi="Cambria" w:cs="Cambria"/>
                <w:sz w:val="20"/>
                <w:szCs w:val="20"/>
              </w:rPr>
            </w:pPr>
          </w:p>
        </w:tc>
        <w:tc>
          <w:tcPr>
            <w:tcW w:w="453" w:type="dxa"/>
          </w:tcPr>
          <w:p w14:paraId="2FF04A1A" w14:textId="77777777" w:rsidR="006D031A" w:rsidRDefault="006D031A">
            <w:pPr>
              <w:ind w:hanging="2"/>
              <w:rPr>
                <w:rFonts w:ascii="Cambria" w:eastAsia="Cambria" w:hAnsi="Cambria" w:cs="Cambria"/>
                <w:sz w:val="20"/>
                <w:szCs w:val="20"/>
              </w:rPr>
            </w:pPr>
          </w:p>
        </w:tc>
        <w:tc>
          <w:tcPr>
            <w:tcW w:w="453" w:type="dxa"/>
          </w:tcPr>
          <w:p w14:paraId="305798BE" w14:textId="77777777" w:rsidR="006D031A" w:rsidRDefault="006D031A">
            <w:pPr>
              <w:ind w:hanging="2"/>
              <w:rPr>
                <w:rFonts w:ascii="Cambria" w:eastAsia="Cambria" w:hAnsi="Cambria" w:cs="Cambria"/>
                <w:sz w:val="20"/>
                <w:szCs w:val="20"/>
              </w:rPr>
            </w:pPr>
          </w:p>
        </w:tc>
        <w:tc>
          <w:tcPr>
            <w:tcW w:w="453" w:type="dxa"/>
          </w:tcPr>
          <w:p w14:paraId="2B8B8DF0" w14:textId="77777777" w:rsidR="006D031A" w:rsidRDefault="006D031A">
            <w:pPr>
              <w:ind w:hanging="2"/>
              <w:rPr>
                <w:rFonts w:ascii="Cambria" w:eastAsia="Cambria" w:hAnsi="Cambria" w:cs="Cambria"/>
                <w:sz w:val="20"/>
                <w:szCs w:val="20"/>
              </w:rPr>
            </w:pPr>
          </w:p>
        </w:tc>
        <w:tc>
          <w:tcPr>
            <w:tcW w:w="453" w:type="dxa"/>
          </w:tcPr>
          <w:p w14:paraId="23D0ECA8" w14:textId="77777777" w:rsidR="006D031A" w:rsidRDefault="006D031A">
            <w:pPr>
              <w:ind w:hanging="2"/>
              <w:rPr>
                <w:rFonts w:ascii="Cambria" w:eastAsia="Cambria" w:hAnsi="Cambria" w:cs="Cambria"/>
                <w:sz w:val="20"/>
                <w:szCs w:val="20"/>
              </w:rPr>
            </w:pPr>
          </w:p>
        </w:tc>
      </w:tr>
      <w:tr w:rsidR="006D031A" w14:paraId="291CE405" w14:textId="77777777">
        <w:trPr>
          <w:trHeight w:val="164"/>
          <w:jc w:val="center"/>
        </w:trPr>
        <w:tc>
          <w:tcPr>
            <w:tcW w:w="3322" w:type="dxa"/>
          </w:tcPr>
          <w:p w14:paraId="0BC3723C" w14:textId="77777777" w:rsidR="006D031A" w:rsidRDefault="00036B69">
            <w:pPr>
              <w:ind w:hanging="2"/>
              <w:rPr>
                <w:rFonts w:ascii="Cambria" w:eastAsia="Cambria" w:hAnsi="Cambria" w:cs="Cambria"/>
                <w:sz w:val="20"/>
                <w:szCs w:val="20"/>
              </w:rPr>
            </w:pPr>
            <w:r>
              <w:rPr>
                <w:rFonts w:ascii="Cambria" w:eastAsia="Cambria" w:hAnsi="Cambria" w:cs="Cambria"/>
                <w:sz w:val="16"/>
                <w:szCs w:val="16"/>
              </w:rPr>
              <w:t>Tİ.L.</w:t>
            </w:r>
            <w:proofErr w:type="gramStart"/>
            <w:r>
              <w:rPr>
                <w:rFonts w:ascii="Cambria" w:eastAsia="Cambria" w:hAnsi="Cambria" w:cs="Cambria"/>
                <w:sz w:val="16"/>
                <w:szCs w:val="16"/>
              </w:rPr>
              <w:t>4)Yönetim</w:t>
            </w:r>
            <w:proofErr w:type="gramEnd"/>
            <w:r>
              <w:rPr>
                <w:rFonts w:ascii="Cambria" w:eastAsia="Cambria" w:hAnsi="Cambria" w:cs="Cambria"/>
                <w:sz w:val="16"/>
                <w:szCs w:val="16"/>
              </w:rPr>
              <w:t xml:space="preserve"> alanındaki kuramları ve uygulamaları turizm işletmelerini (otel işletmesi, seyahat işletmesi, yiyecek içecek işletmesi </w:t>
            </w:r>
            <w:proofErr w:type="spellStart"/>
            <w:r>
              <w:rPr>
                <w:rFonts w:ascii="Cambria" w:eastAsia="Cambria" w:hAnsi="Cambria" w:cs="Cambria"/>
                <w:sz w:val="16"/>
                <w:szCs w:val="16"/>
              </w:rPr>
              <w:t>vb</w:t>
            </w:r>
            <w:proofErr w:type="spellEnd"/>
            <w:r>
              <w:rPr>
                <w:rFonts w:ascii="Cambria" w:eastAsia="Cambria" w:hAnsi="Cambria" w:cs="Cambria"/>
                <w:sz w:val="16"/>
                <w:szCs w:val="16"/>
              </w:rPr>
              <w:t>) etkin bir şekilde yönetmek için kullanır.</w:t>
            </w:r>
          </w:p>
        </w:tc>
        <w:tc>
          <w:tcPr>
            <w:tcW w:w="336" w:type="dxa"/>
            <w:vAlign w:val="center"/>
          </w:tcPr>
          <w:p w14:paraId="6402164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3F1C86C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446AEE2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553F7662"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7EAD5F1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5C271A1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632047CE"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6" w:type="dxa"/>
            <w:vAlign w:val="center"/>
          </w:tcPr>
          <w:p w14:paraId="686FA22B"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1</w:t>
            </w:r>
          </w:p>
        </w:tc>
        <w:tc>
          <w:tcPr>
            <w:tcW w:w="334" w:type="dxa"/>
            <w:vAlign w:val="center"/>
          </w:tcPr>
          <w:p w14:paraId="1DAD40E3" w14:textId="77777777" w:rsidR="006D031A" w:rsidRDefault="006D031A">
            <w:pPr>
              <w:ind w:hanging="2"/>
              <w:rPr>
                <w:rFonts w:ascii="Cambria" w:eastAsia="Cambria" w:hAnsi="Cambria" w:cs="Cambria"/>
                <w:sz w:val="20"/>
                <w:szCs w:val="20"/>
              </w:rPr>
            </w:pPr>
          </w:p>
        </w:tc>
        <w:tc>
          <w:tcPr>
            <w:tcW w:w="453" w:type="dxa"/>
            <w:vAlign w:val="center"/>
          </w:tcPr>
          <w:p w14:paraId="1A9F0235" w14:textId="77777777" w:rsidR="006D031A" w:rsidRDefault="006D031A">
            <w:pPr>
              <w:ind w:hanging="2"/>
              <w:rPr>
                <w:rFonts w:ascii="Cambria" w:eastAsia="Cambria" w:hAnsi="Cambria" w:cs="Cambria"/>
                <w:sz w:val="20"/>
                <w:szCs w:val="20"/>
              </w:rPr>
            </w:pPr>
          </w:p>
        </w:tc>
        <w:tc>
          <w:tcPr>
            <w:tcW w:w="453" w:type="dxa"/>
          </w:tcPr>
          <w:p w14:paraId="61247881" w14:textId="77777777" w:rsidR="006D031A" w:rsidRDefault="006D031A">
            <w:pPr>
              <w:ind w:hanging="2"/>
              <w:rPr>
                <w:rFonts w:ascii="Cambria" w:eastAsia="Cambria" w:hAnsi="Cambria" w:cs="Cambria"/>
                <w:sz w:val="20"/>
                <w:szCs w:val="20"/>
              </w:rPr>
            </w:pPr>
          </w:p>
        </w:tc>
        <w:tc>
          <w:tcPr>
            <w:tcW w:w="453" w:type="dxa"/>
          </w:tcPr>
          <w:p w14:paraId="4F2FD11E" w14:textId="77777777" w:rsidR="006D031A" w:rsidRDefault="006D031A">
            <w:pPr>
              <w:ind w:hanging="2"/>
              <w:rPr>
                <w:rFonts w:ascii="Cambria" w:eastAsia="Cambria" w:hAnsi="Cambria" w:cs="Cambria"/>
                <w:sz w:val="20"/>
                <w:szCs w:val="20"/>
              </w:rPr>
            </w:pPr>
          </w:p>
        </w:tc>
        <w:tc>
          <w:tcPr>
            <w:tcW w:w="453" w:type="dxa"/>
          </w:tcPr>
          <w:p w14:paraId="78764715" w14:textId="77777777" w:rsidR="006D031A" w:rsidRDefault="006D031A">
            <w:pPr>
              <w:ind w:hanging="2"/>
              <w:rPr>
                <w:rFonts w:ascii="Cambria" w:eastAsia="Cambria" w:hAnsi="Cambria" w:cs="Cambria"/>
                <w:sz w:val="20"/>
                <w:szCs w:val="20"/>
              </w:rPr>
            </w:pPr>
          </w:p>
        </w:tc>
        <w:tc>
          <w:tcPr>
            <w:tcW w:w="453" w:type="dxa"/>
          </w:tcPr>
          <w:p w14:paraId="6C91F300" w14:textId="77777777" w:rsidR="006D031A" w:rsidRDefault="006D031A">
            <w:pPr>
              <w:ind w:hanging="2"/>
              <w:rPr>
                <w:rFonts w:ascii="Cambria" w:eastAsia="Cambria" w:hAnsi="Cambria" w:cs="Cambria"/>
                <w:sz w:val="20"/>
                <w:szCs w:val="20"/>
              </w:rPr>
            </w:pPr>
          </w:p>
        </w:tc>
        <w:tc>
          <w:tcPr>
            <w:tcW w:w="453" w:type="dxa"/>
          </w:tcPr>
          <w:p w14:paraId="3624494D" w14:textId="77777777" w:rsidR="006D031A" w:rsidRDefault="006D031A">
            <w:pPr>
              <w:ind w:hanging="2"/>
              <w:rPr>
                <w:rFonts w:ascii="Cambria" w:eastAsia="Cambria" w:hAnsi="Cambria" w:cs="Cambria"/>
                <w:sz w:val="20"/>
                <w:szCs w:val="20"/>
              </w:rPr>
            </w:pPr>
          </w:p>
        </w:tc>
      </w:tr>
      <w:tr w:rsidR="006D031A" w14:paraId="1FF9161D" w14:textId="77777777">
        <w:trPr>
          <w:trHeight w:val="164"/>
          <w:jc w:val="center"/>
        </w:trPr>
        <w:tc>
          <w:tcPr>
            <w:tcW w:w="3322" w:type="dxa"/>
          </w:tcPr>
          <w:p w14:paraId="54644D83" w14:textId="77777777" w:rsidR="006D031A" w:rsidRDefault="00036B69">
            <w:pPr>
              <w:ind w:hanging="2"/>
              <w:rPr>
                <w:rFonts w:ascii="Cambria" w:eastAsia="Cambria" w:hAnsi="Cambria" w:cs="Cambria"/>
                <w:sz w:val="20"/>
                <w:szCs w:val="20"/>
              </w:rPr>
            </w:pPr>
            <w:r>
              <w:rPr>
                <w:rFonts w:ascii="Cambria" w:eastAsia="Cambria" w:hAnsi="Cambria" w:cs="Cambria"/>
                <w:sz w:val="16"/>
                <w:szCs w:val="16"/>
              </w:rPr>
              <w:t>Tİ.L.</w:t>
            </w:r>
            <w:proofErr w:type="gramStart"/>
            <w:r>
              <w:rPr>
                <w:rFonts w:ascii="Cambria" w:eastAsia="Cambria" w:hAnsi="Cambria" w:cs="Cambria"/>
                <w:sz w:val="16"/>
                <w:szCs w:val="16"/>
              </w:rPr>
              <w:t>5)Türkiye</w:t>
            </w:r>
            <w:proofErr w:type="gramEnd"/>
            <w:r>
              <w:rPr>
                <w:rFonts w:ascii="Cambria" w:eastAsia="Cambria" w:hAnsi="Cambria" w:cs="Cambria"/>
                <w:sz w:val="16"/>
                <w:szCs w:val="16"/>
              </w:rPr>
              <w:t xml:space="preserve"> ve dünya ekonomisi ile turizmindeki gelişmeleri izleyerek geleceğe ilişkin tahminde bulunur.</w:t>
            </w:r>
          </w:p>
        </w:tc>
        <w:tc>
          <w:tcPr>
            <w:tcW w:w="336" w:type="dxa"/>
            <w:vAlign w:val="center"/>
          </w:tcPr>
          <w:p w14:paraId="26FE6F3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09FC3AB0"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2C6438E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BE7838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BAEBAA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93C3B6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36BF3C2D"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6" w:type="dxa"/>
            <w:vAlign w:val="center"/>
          </w:tcPr>
          <w:p w14:paraId="617463CF"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4" w:type="dxa"/>
            <w:vAlign w:val="center"/>
          </w:tcPr>
          <w:p w14:paraId="4925F7C1" w14:textId="77777777" w:rsidR="006D031A" w:rsidRDefault="006D031A">
            <w:pPr>
              <w:ind w:hanging="2"/>
              <w:rPr>
                <w:rFonts w:ascii="Cambria" w:eastAsia="Cambria" w:hAnsi="Cambria" w:cs="Cambria"/>
                <w:sz w:val="20"/>
                <w:szCs w:val="20"/>
              </w:rPr>
            </w:pPr>
          </w:p>
        </w:tc>
        <w:tc>
          <w:tcPr>
            <w:tcW w:w="453" w:type="dxa"/>
            <w:vAlign w:val="center"/>
          </w:tcPr>
          <w:p w14:paraId="509E951B" w14:textId="77777777" w:rsidR="006D031A" w:rsidRDefault="006D031A">
            <w:pPr>
              <w:ind w:hanging="2"/>
              <w:rPr>
                <w:rFonts w:ascii="Cambria" w:eastAsia="Cambria" w:hAnsi="Cambria" w:cs="Cambria"/>
                <w:sz w:val="20"/>
                <w:szCs w:val="20"/>
              </w:rPr>
            </w:pPr>
          </w:p>
        </w:tc>
        <w:tc>
          <w:tcPr>
            <w:tcW w:w="453" w:type="dxa"/>
          </w:tcPr>
          <w:p w14:paraId="6ECB1F85" w14:textId="77777777" w:rsidR="006D031A" w:rsidRDefault="006D031A">
            <w:pPr>
              <w:ind w:hanging="2"/>
              <w:rPr>
                <w:rFonts w:ascii="Cambria" w:eastAsia="Cambria" w:hAnsi="Cambria" w:cs="Cambria"/>
                <w:sz w:val="20"/>
                <w:szCs w:val="20"/>
              </w:rPr>
            </w:pPr>
          </w:p>
        </w:tc>
        <w:tc>
          <w:tcPr>
            <w:tcW w:w="453" w:type="dxa"/>
          </w:tcPr>
          <w:p w14:paraId="0185350B" w14:textId="77777777" w:rsidR="006D031A" w:rsidRDefault="006D031A">
            <w:pPr>
              <w:ind w:hanging="2"/>
              <w:rPr>
                <w:rFonts w:ascii="Cambria" w:eastAsia="Cambria" w:hAnsi="Cambria" w:cs="Cambria"/>
                <w:sz w:val="20"/>
                <w:szCs w:val="20"/>
              </w:rPr>
            </w:pPr>
          </w:p>
        </w:tc>
        <w:tc>
          <w:tcPr>
            <w:tcW w:w="453" w:type="dxa"/>
          </w:tcPr>
          <w:p w14:paraId="6E50A70F" w14:textId="77777777" w:rsidR="006D031A" w:rsidRDefault="006D031A">
            <w:pPr>
              <w:ind w:hanging="2"/>
              <w:rPr>
                <w:rFonts w:ascii="Cambria" w:eastAsia="Cambria" w:hAnsi="Cambria" w:cs="Cambria"/>
                <w:sz w:val="20"/>
                <w:szCs w:val="20"/>
              </w:rPr>
            </w:pPr>
          </w:p>
        </w:tc>
        <w:tc>
          <w:tcPr>
            <w:tcW w:w="453" w:type="dxa"/>
          </w:tcPr>
          <w:p w14:paraId="2725CFE8" w14:textId="77777777" w:rsidR="006D031A" w:rsidRDefault="006D031A">
            <w:pPr>
              <w:ind w:hanging="2"/>
              <w:rPr>
                <w:rFonts w:ascii="Cambria" w:eastAsia="Cambria" w:hAnsi="Cambria" w:cs="Cambria"/>
                <w:sz w:val="20"/>
                <w:szCs w:val="20"/>
              </w:rPr>
            </w:pPr>
          </w:p>
        </w:tc>
        <w:tc>
          <w:tcPr>
            <w:tcW w:w="453" w:type="dxa"/>
          </w:tcPr>
          <w:p w14:paraId="70A5B40C" w14:textId="77777777" w:rsidR="006D031A" w:rsidRDefault="006D031A">
            <w:pPr>
              <w:ind w:hanging="2"/>
              <w:rPr>
                <w:rFonts w:ascii="Cambria" w:eastAsia="Cambria" w:hAnsi="Cambria" w:cs="Cambria"/>
                <w:sz w:val="20"/>
                <w:szCs w:val="20"/>
              </w:rPr>
            </w:pPr>
          </w:p>
        </w:tc>
      </w:tr>
      <w:tr w:rsidR="006D031A" w14:paraId="38F986B9" w14:textId="77777777">
        <w:trPr>
          <w:trHeight w:val="164"/>
          <w:jc w:val="center"/>
        </w:trPr>
        <w:tc>
          <w:tcPr>
            <w:tcW w:w="3322" w:type="dxa"/>
          </w:tcPr>
          <w:p w14:paraId="31D223CA" w14:textId="77777777" w:rsidR="006D031A" w:rsidRDefault="00036B69">
            <w:pPr>
              <w:ind w:hanging="2"/>
              <w:rPr>
                <w:rFonts w:ascii="Cambria" w:eastAsia="Cambria" w:hAnsi="Cambria" w:cs="Cambria"/>
                <w:sz w:val="20"/>
                <w:szCs w:val="20"/>
              </w:rPr>
            </w:pPr>
            <w:r>
              <w:rPr>
                <w:rFonts w:ascii="Cambria" w:eastAsia="Cambria" w:hAnsi="Cambria" w:cs="Cambria"/>
                <w:sz w:val="16"/>
                <w:szCs w:val="16"/>
              </w:rPr>
              <w:t>Tİ.L.</w:t>
            </w:r>
            <w:proofErr w:type="gramStart"/>
            <w:r>
              <w:rPr>
                <w:rFonts w:ascii="Cambria" w:eastAsia="Cambria" w:hAnsi="Cambria" w:cs="Cambria"/>
                <w:sz w:val="16"/>
                <w:szCs w:val="16"/>
              </w:rPr>
              <w:t>6)Turizm</w:t>
            </w:r>
            <w:proofErr w:type="gramEnd"/>
            <w:r>
              <w:rPr>
                <w:rFonts w:ascii="Cambria" w:eastAsia="Cambria" w:hAnsi="Cambria" w:cs="Cambria"/>
                <w:sz w:val="16"/>
                <w:szCs w:val="16"/>
              </w:rPr>
              <w:t xml:space="preserve"> işletmelerinde hizmet süreçlerini konuk memnuniyetini sağlayacak şekilde yönetir.</w:t>
            </w:r>
          </w:p>
        </w:tc>
        <w:tc>
          <w:tcPr>
            <w:tcW w:w="336" w:type="dxa"/>
            <w:vAlign w:val="center"/>
          </w:tcPr>
          <w:p w14:paraId="65B3BA46"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3AFDEA9E"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3A1E8B69"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40D71715"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69D559A"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2CE9A7AC"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2</w:t>
            </w:r>
          </w:p>
        </w:tc>
        <w:tc>
          <w:tcPr>
            <w:tcW w:w="336" w:type="dxa"/>
            <w:vAlign w:val="center"/>
          </w:tcPr>
          <w:p w14:paraId="1AD24A3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3</w:t>
            </w:r>
          </w:p>
        </w:tc>
        <w:tc>
          <w:tcPr>
            <w:tcW w:w="336" w:type="dxa"/>
            <w:vAlign w:val="center"/>
          </w:tcPr>
          <w:p w14:paraId="107562C4" w14:textId="77777777" w:rsidR="006D031A" w:rsidRDefault="00036B69">
            <w:pPr>
              <w:ind w:hanging="2"/>
              <w:rPr>
                <w:rFonts w:ascii="Cambria" w:eastAsia="Cambria" w:hAnsi="Cambria" w:cs="Cambria"/>
                <w:sz w:val="20"/>
                <w:szCs w:val="20"/>
              </w:rPr>
            </w:pPr>
            <w:r>
              <w:rPr>
                <w:rFonts w:ascii="Cambria" w:eastAsia="Cambria" w:hAnsi="Cambria" w:cs="Cambria"/>
                <w:b/>
                <w:sz w:val="20"/>
                <w:szCs w:val="20"/>
              </w:rPr>
              <w:t>0</w:t>
            </w:r>
          </w:p>
        </w:tc>
        <w:tc>
          <w:tcPr>
            <w:tcW w:w="334" w:type="dxa"/>
            <w:vAlign w:val="center"/>
          </w:tcPr>
          <w:p w14:paraId="025AC3B0" w14:textId="77777777" w:rsidR="006D031A" w:rsidRDefault="006D031A">
            <w:pPr>
              <w:ind w:hanging="2"/>
              <w:rPr>
                <w:rFonts w:ascii="Cambria" w:eastAsia="Cambria" w:hAnsi="Cambria" w:cs="Cambria"/>
                <w:sz w:val="20"/>
                <w:szCs w:val="20"/>
              </w:rPr>
            </w:pPr>
          </w:p>
        </w:tc>
        <w:tc>
          <w:tcPr>
            <w:tcW w:w="453" w:type="dxa"/>
            <w:vAlign w:val="center"/>
          </w:tcPr>
          <w:p w14:paraId="6F11D92D" w14:textId="77777777" w:rsidR="006D031A" w:rsidRDefault="006D031A">
            <w:pPr>
              <w:ind w:hanging="2"/>
              <w:rPr>
                <w:rFonts w:ascii="Cambria" w:eastAsia="Cambria" w:hAnsi="Cambria" w:cs="Cambria"/>
                <w:sz w:val="20"/>
                <w:szCs w:val="20"/>
              </w:rPr>
            </w:pPr>
          </w:p>
        </w:tc>
        <w:tc>
          <w:tcPr>
            <w:tcW w:w="453" w:type="dxa"/>
          </w:tcPr>
          <w:p w14:paraId="1AC593EE" w14:textId="77777777" w:rsidR="006D031A" w:rsidRDefault="006D031A">
            <w:pPr>
              <w:ind w:hanging="2"/>
              <w:rPr>
                <w:rFonts w:ascii="Cambria" w:eastAsia="Cambria" w:hAnsi="Cambria" w:cs="Cambria"/>
                <w:sz w:val="20"/>
                <w:szCs w:val="20"/>
              </w:rPr>
            </w:pPr>
          </w:p>
        </w:tc>
        <w:tc>
          <w:tcPr>
            <w:tcW w:w="453" w:type="dxa"/>
          </w:tcPr>
          <w:p w14:paraId="28C8D054" w14:textId="77777777" w:rsidR="006D031A" w:rsidRDefault="006D031A">
            <w:pPr>
              <w:ind w:hanging="2"/>
              <w:rPr>
                <w:rFonts w:ascii="Cambria" w:eastAsia="Cambria" w:hAnsi="Cambria" w:cs="Cambria"/>
                <w:sz w:val="20"/>
                <w:szCs w:val="20"/>
              </w:rPr>
            </w:pPr>
          </w:p>
        </w:tc>
        <w:tc>
          <w:tcPr>
            <w:tcW w:w="453" w:type="dxa"/>
          </w:tcPr>
          <w:p w14:paraId="3AECE934" w14:textId="77777777" w:rsidR="006D031A" w:rsidRDefault="006D031A">
            <w:pPr>
              <w:ind w:hanging="2"/>
              <w:rPr>
                <w:rFonts w:ascii="Cambria" w:eastAsia="Cambria" w:hAnsi="Cambria" w:cs="Cambria"/>
                <w:sz w:val="20"/>
                <w:szCs w:val="20"/>
              </w:rPr>
            </w:pPr>
          </w:p>
        </w:tc>
        <w:tc>
          <w:tcPr>
            <w:tcW w:w="453" w:type="dxa"/>
          </w:tcPr>
          <w:p w14:paraId="2DBB3CB2" w14:textId="77777777" w:rsidR="006D031A" w:rsidRDefault="006D031A">
            <w:pPr>
              <w:ind w:hanging="2"/>
              <w:rPr>
                <w:rFonts w:ascii="Cambria" w:eastAsia="Cambria" w:hAnsi="Cambria" w:cs="Cambria"/>
                <w:sz w:val="20"/>
                <w:szCs w:val="20"/>
              </w:rPr>
            </w:pPr>
          </w:p>
        </w:tc>
        <w:tc>
          <w:tcPr>
            <w:tcW w:w="453" w:type="dxa"/>
          </w:tcPr>
          <w:p w14:paraId="0314331D" w14:textId="77777777" w:rsidR="006D031A" w:rsidRDefault="006D031A">
            <w:pPr>
              <w:ind w:hanging="2"/>
              <w:rPr>
                <w:rFonts w:ascii="Cambria" w:eastAsia="Cambria" w:hAnsi="Cambria" w:cs="Cambria"/>
                <w:sz w:val="20"/>
                <w:szCs w:val="20"/>
              </w:rPr>
            </w:pPr>
          </w:p>
        </w:tc>
      </w:tr>
      <w:tr w:rsidR="006D031A" w14:paraId="23EF89B4" w14:textId="77777777">
        <w:trPr>
          <w:jc w:val="center"/>
        </w:trPr>
        <w:tc>
          <w:tcPr>
            <w:tcW w:w="9062" w:type="dxa"/>
            <w:gridSpan w:val="16"/>
          </w:tcPr>
          <w:p w14:paraId="57B240F9" w14:textId="77777777" w:rsidR="006D031A" w:rsidRDefault="00036B69">
            <w:pPr>
              <w:ind w:hanging="2"/>
              <w:jc w:val="left"/>
              <w:rPr>
                <w:rFonts w:ascii="Cambria" w:eastAsia="Cambria" w:hAnsi="Cambria" w:cs="Cambria"/>
                <w:i/>
                <w:sz w:val="20"/>
                <w:szCs w:val="20"/>
              </w:rPr>
            </w:pPr>
            <w:proofErr w:type="gramStart"/>
            <w:r>
              <w:rPr>
                <w:rFonts w:ascii="Cambria" w:eastAsia="Cambria" w:hAnsi="Cambria" w:cs="Cambria"/>
                <w:i/>
                <w:sz w:val="20"/>
                <w:szCs w:val="20"/>
                <w:vertAlign w:val="superscript"/>
              </w:rPr>
              <w:t>1:</w:t>
            </w:r>
            <w:r>
              <w:rPr>
                <w:rFonts w:ascii="Cambria" w:eastAsia="Cambria" w:hAnsi="Cambria" w:cs="Cambria"/>
                <w:i/>
                <w:sz w:val="20"/>
                <w:szCs w:val="20"/>
              </w:rPr>
              <w:t>TURAK</w:t>
            </w:r>
            <w:proofErr w:type="gramEnd"/>
            <w:r>
              <w:rPr>
                <w:rFonts w:ascii="Cambria" w:eastAsia="Cambria" w:hAnsi="Cambria" w:cs="Cambria"/>
                <w:i/>
                <w:sz w:val="20"/>
                <w:szCs w:val="20"/>
              </w:rPr>
              <w:t xml:space="preserve"> Program öğrenim çıktıları,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ve lisans düzeyine göre </w:t>
            </w:r>
            <w:proofErr w:type="spellStart"/>
            <w:r>
              <w:rPr>
                <w:rFonts w:ascii="Cambria" w:eastAsia="Cambria" w:hAnsi="Cambria" w:cs="Cambria"/>
                <w:i/>
                <w:sz w:val="20"/>
                <w:szCs w:val="20"/>
              </w:rPr>
              <w:t>farklıdır.</w:t>
            </w:r>
            <w:hyperlink r:id="rId26">
              <w:r>
                <w:rPr>
                  <w:rFonts w:ascii="Cambria" w:eastAsia="Cambria" w:hAnsi="Cambria" w:cs="Cambria"/>
                  <w:i/>
                  <w:color w:val="0000FF"/>
                  <w:sz w:val="20"/>
                  <w:szCs w:val="20"/>
                  <w:u w:val="single"/>
                </w:rPr>
                <w:t>https</w:t>
              </w:r>
              <w:proofErr w:type="spellEnd"/>
              <w:r>
                <w:rPr>
                  <w:rFonts w:ascii="Cambria" w:eastAsia="Cambria" w:hAnsi="Cambria" w:cs="Cambria"/>
                  <w:i/>
                  <w:color w:val="0000FF"/>
                  <w:sz w:val="20"/>
                  <w:szCs w:val="20"/>
                  <w:u w:val="single"/>
                </w:rPr>
                <w:t>://turak.org/</w:t>
              </w:r>
            </w:hyperlink>
          </w:p>
          <w:p w14:paraId="6C737229" w14:textId="77777777" w:rsidR="006D031A" w:rsidRDefault="00036B69">
            <w:pPr>
              <w:ind w:hanging="2"/>
              <w:jc w:val="left"/>
              <w:rPr>
                <w:rFonts w:ascii="Cambria" w:eastAsia="Cambria" w:hAnsi="Cambria" w:cs="Cambria"/>
                <w:sz w:val="20"/>
                <w:szCs w:val="20"/>
              </w:rPr>
            </w:pPr>
            <w:proofErr w:type="gramStart"/>
            <w:r>
              <w:rPr>
                <w:rFonts w:ascii="Cambria" w:eastAsia="Cambria" w:hAnsi="Cambria" w:cs="Cambria"/>
                <w:i/>
                <w:sz w:val="20"/>
                <w:szCs w:val="20"/>
                <w:vertAlign w:val="superscript"/>
              </w:rPr>
              <w:t>2:</w:t>
            </w:r>
            <w:r>
              <w:rPr>
                <w:rFonts w:ascii="Cambria" w:eastAsia="Cambria" w:hAnsi="Cambria" w:cs="Cambria"/>
                <w:i/>
                <w:sz w:val="20"/>
                <w:szCs w:val="20"/>
              </w:rPr>
              <w:t>Program</w:t>
            </w:r>
            <w:proofErr w:type="gramEnd"/>
            <w:r>
              <w:rPr>
                <w:rFonts w:ascii="Cambria" w:eastAsia="Cambria" w:hAnsi="Cambria" w:cs="Cambria"/>
                <w:i/>
                <w:sz w:val="20"/>
                <w:szCs w:val="20"/>
              </w:rPr>
              <w:t xml:space="preserve"> öğretim çıktısı sayısı kadar sütun ekleyebilirsiniz.</w:t>
            </w:r>
          </w:p>
        </w:tc>
      </w:tr>
    </w:tbl>
    <w:p w14:paraId="37828D24"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266D743F"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3.6.TURAK Çıktılarına Ulaşılması</w:t>
      </w:r>
    </w:p>
    <w:p w14:paraId="50116A61"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3.6.1</w:t>
      </w:r>
      <w:r>
        <w:rPr>
          <w:rFonts w:ascii="Cambria" w:eastAsia="Cambria" w:hAnsi="Cambria" w:cs="Cambria"/>
        </w:rPr>
        <w:t xml:space="preserve">.Mezun olmuş veya mezuniyet aşamasına gelmiş öğrenciler bakımından </w:t>
      </w:r>
      <w:r>
        <w:rPr>
          <w:rFonts w:ascii="Cambria" w:eastAsia="Cambria" w:hAnsi="Cambria" w:cs="Cambria"/>
          <w:b/>
        </w:rPr>
        <w:t>TURAK ortak çıktılarına</w:t>
      </w:r>
      <w:r>
        <w:rPr>
          <w:rFonts w:ascii="Cambria" w:eastAsia="Cambria" w:hAnsi="Cambria" w:cs="Cambria"/>
        </w:rPr>
        <w:t xml:space="preserve"> ulaşıldığı ve buna ilişkin kanıtlar, her bir çıktı için ayrı ayrı sunulmalı ve niteliksel irdeleme yapılmalıdır. İlgili çıktıyı sağlamak amacıyla programda kullanılan yaklaşım ve uygulamalar hakkında ayrıntılı bilgi veriniz. İlgili çıktı ile ilişkilendirilebilecek ve çıktının sağlandığının kanıtı olabilecek belgeler (dersler, öğrenci çalışmaları, bunlara ilişkin yapılan değerlendirmeler, stajlar, uygulamalar, sektör gezileri, sınavlar, ödevler, sektör görüşleri, mezun görüşleri vb.) için Tablo 3.6.1’i hazırlayınız. Her bir TURAK ortak PÖÇ için en az bir kanıt olacak şekilde bir dosya hazırlamaya özen gösteriniz ve saha ziyaretinde takıma sununuz.</w:t>
      </w:r>
    </w:p>
    <w:p w14:paraId="472AEEBE" w14:textId="77777777" w:rsidR="006D031A" w:rsidRDefault="00036B69">
      <w:pPr>
        <w:pBdr>
          <w:top w:val="nil"/>
          <w:left w:val="nil"/>
          <w:bottom w:val="nil"/>
          <w:right w:val="nil"/>
          <w:between w:val="nil"/>
        </w:pBdr>
        <w:spacing w:before="240" w:after="120" w:line="240" w:lineRule="auto"/>
        <w:jc w:val="center"/>
        <w:rPr>
          <w:rFonts w:ascii="Cambria" w:eastAsia="Cambria" w:hAnsi="Cambria" w:cs="Cambria"/>
          <w:b/>
          <w:i/>
        </w:rPr>
      </w:pPr>
      <w:r>
        <w:rPr>
          <w:rFonts w:ascii="Cambria" w:eastAsia="Cambria" w:hAnsi="Cambria" w:cs="Cambria"/>
          <w:b/>
          <w:i/>
        </w:rPr>
        <w:t xml:space="preserve">Tablo 3.6.1.TURAK Ortak </w:t>
      </w:r>
      <w:proofErr w:type="spellStart"/>
      <w:r>
        <w:rPr>
          <w:rFonts w:ascii="Cambria" w:eastAsia="Cambria" w:hAnsi="Cambria" w:cs="Cambria"/>
          <w:b/>
          <w:i/>
        </w:rPr>
        <w:t>PÖÇ’lere</w:t>
      </w:r>
      <w:proofErr w:type="spellEnd"/>
      <w:r>
        <w:rPr>
          <w:rFonts w:ascii="Cambria" w:eastAsia="Cambria" w:hAnsi="Cambria" w:cs="Cambria"/>
          <w:b/>
          <w:i/>
        </w:rPr>
        <w:t xml:space="preserve"> İlişkin Kanıtlar/Belgeler Tablosu</w:t>
      </w:r>
    </w:p>
    <w:tbl>
      <w:tblPr>
        <w:tblStyle w:val="affff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2"/>
        <w:gridCol w:w="4280"/>
      </w:tblGrid>
      <w:tr w:rsidR="006D031A" w14:paraId="25EBBF26" w14:textId="77777777">
        <w:tc>
          <w:tcPr>
            <w:tcW w:w="4782" w:type="dxa"/>
          </w:tcPr>
          <w:p w14:paraId="5515D141" w14:textId="77777777" w:rsidR="006D031A" w:rsidRDefault="00036B69">
            <w:pPr>
              <w:spacing w:after="60"/>
              <w:ind w:hanging="2"/>
              <w:jc w:val="center"/>
              <w:rPr>
                <w:rFonts w:ascii="Cambria" w:eastAsia="Cambria" w:hAnsi="Cambria" w:cs="Cambria"/>
                <w:b/>
                <w:sz w:val="22"/>
                <w:szCs w:val="22"/>
              </w:rPr>
            </w:pPr>
            <w:r>
              <w:rPr>
                <w:rFonts w:ascii="Cambria" w:eastAsia="Cambria" w:hAnsi="Cambria" w:cs="Cambria"/>
                <w:b/>
                <w:sz w:val="22"/>
                <w:szCs w:val="22"/>
              </w:rPr>
              <w:t xml:space="preserve">TURAK </w:t>
            </w:r>
            <w:r>
              <w:rPr>
                <w:rFonts w:ascii="Cambria" w:eastAsia="Cambria" w:hAnsi="Cambria" w:cs="Cambria"/>
                <w:b/>
                <w:sz w:val="22"/>
                <w:szCs w:val="22"/>
                <w:u w:val="single"/>
              </w:rPr>
              <w:t xml:space="preserve">ORTAK </w:t>
            </w:r>
            <w:r>
              <w:rPr>
                <w:rFonts w:ascii="Cambria" w:eastAsia="Cambria" w:hAnsi="Cambria" w:cs="Cambria"/>
                <w:b/>
                <w:sz w:val="22"/>
                <w:szCs w:val="22"/>
              </w:rPr>
              <w:t>PÖÇ’LER</w:t>
            </w:r>
            <w:r>
              <w:rPr>
                <w:rFonts w:ascii="Cambria" w:eastAsia="Cambria" w:hAnsi="Cambria" w:cs="Cambria"/>
                <w:b/>
                <w:sz w:val="22"/>
                <w:szCs w:val="22"/>
                <w:vertAlign w:val="superscript"/>
              </w:rPr>
              <w:t>1</w:t>
            </w:r>
          </w:p>
        </w:tc>
        <w:tc>
          <w:tcPr>
            <w:tcW w:w="4280" w:type="dxa"/>
          </w:tcPr>
          <w:p w14:paraId="41098979" w14:textId="77777777" w:rsidR="006D031A" w:rsidRDefault="00036B69">
            <w:pPr>
              <w:spacing w:after="60"/>
              <w:ind w:hanging="2"/>
              <w:jc w:val="center"/>
              <w:rPr>
                <w:rFonts w:ascii="Cambria" w:eastAsia="Cambria" w:hAnsi="Cambria" w:cs="Cambria"/>
                <w:b/>
                <w:sz w:val="22"/>
                <w:szCs w:val="22"/>
              </w:rPr>
            </w:pPr>
            <w:r>
              <w:rPr>
                <w:rFonts w:ascii="Cambria" w:eastAsia="Cambria" w:hAnsi="Cambria" w:cs="Cambria"/>
                <w:b/>
                <w:sz w:val="22"/>
                <w:szCs w:val="22"/>
              </w:rPr>
              <w:t>KANIT ADLARI/BELGELER</w:t>
            </w:r>
            <w:r>
              <w:rPr>
                <w:rFonts w:ascii="Cambria" w:eastAsia="Cambria" w:hAnsi="Cambria" w:cs="Cambria"/>
                <w:b/>
                <w:sz w:val="22"/>
                <w:szCs w:val="22"/>
                <w:vertAlign w:val="superscript"/>
              </w:rPr>
              <w:t>2</w:t>
            </w:r>
          </w:p>
        </w:tc>
      </w:tr>
      <w:tr w:rsidR="006D031A" w14:paraId="71FC7B1F" w14:textId="77777777">
        <w:tc>
          <w:tcPr>
            <w:tcW w:w="4782" w:type="dxa"/>
          </w:tcPr>
          <w:p w14:paraId="6010E6A0" w14:textId="77777777" w:rsidR="006D031A" w:rsidRDefault="00036B69">
            <w:pPr>
              <w:spacing w:after="60"/>
              <w:ind w:hanging="2"/>
              <w:rPr>
                <w:rFonts w:ascii="Cambria" w:eastAsia="Cambria" w:hAnsi="Cambria" w:cs="Cambria"/>
              </w:rPr>
            </w:pPr>
            <w:r>
              <w:rPr>
                <w:rFonts w:ascii="Cambria" w:eastAsia="Cambria" w:hAnsi="Cambria" w:cs="Cambria"/>
                <w:sz w:val="16"/>
                <w:szCs w:val="16"/>
              </w:rPr>
              <w:t>Tİ.L.</w:t>
            </w:r>
            <w:proofErr w:type="gramStart"/>
            <w:r>
              <w:rPr>
                <w:rFonts w:ascii="Cambria" w:eastAsia="Cambria" w:hAnsi="Cambria" w:cs="Cambria"/>
                <w:sz w:val="16"/>
                <w:szCs w:val="16"/>
              </w:rPr>
              <w:t>1)Turizm</w:t>
            </w:r>
            <w:proofErr w:type="gramEnd"/>
            <w:r>
              <w:rPr>
                <w:rFonts w:ascii="Cambria" w:eastAsia="Cambria" w:hAnsi="Cambria" w:cs="Cambria"/>
                <w:sz w:val="16"/>
                <w:szCs w:val="16"/>
              </w:rPr>
              <w:t xml:space="preserve"> işletmeciliği ile ilgili kavramları, kuramları, ilkeleri ve olguları kapsamlı olarak açıklar.</w:t>
            </w:r>
          </w:p>
        </w:tc>
        <w:tc>
          <w:tcPr>
            <w:tcW w:w="4280" w:type="dxa"/>
          </w:tcPr>
          <w:p w14:paraId="036C6F75" w14:textId="77777777" w:rsidR="006D031A" w:rsidRDefault="00036B69">
            <w:pPr>
              <w:spacing w:after="60"/>
              <w:ind w:hanging="2"/>
              <w:rPr>
                <w:rFonts w:ascii="Cambria" w:eastAsia="Cambria" w:hAnsi="Cambria" w:cs="Cambria"/>
              </w:rPr>
            </w:pPr>
            <w:r>
              <w:rPr>
                <w:rFonts w:ascii="Cambria" w:eastAsia="Cambria" w:hAnsi="Cambria" w:cs="Cambria"/>
                <w:b/>
                <w:sz w:val="16"/>
                <w:szCs w:val="16"/>
              </w:rPr>
              <w:t xml:space="preserve">Ders içerikleri: </w:t>
            </w:r>
            <w:r>
              <w:rPr>
                <w:rFonts w:ascii="Cambria" w:eastAsia="Cambria" w:hAnsi="Cambria" w:cs="Cambria"/>
                <w:sz w:val="16"/>
                <w:szCs w:val="16"/>
              </w:rPr>
              <w:t>İşletme Bilimine Giriş, Turizme Giriş, Rekreasyon (</w:t>
            </w:r>
            <w:r>
              <w:rPr>
                <w:rFonts w:ascii="Cambria" w:eastAsia="Cambria" w:hAnsi="Cambria" w:cs="Cambria"/>
                <w:b/>
                <w:sz w:val="16"/>
                <w:szCs w:val="16"/>
              </w:rPr>
              <w:t>Belge No:</w:t>
            </w:r>
            <w:r>
              <w:rPr>
                <w:rFonts w:ascii="Cambria" w:eastAsia="Cambria" w:hAnsi="Cambria" w:cs="Cambria"/>
                <w:sz w:val="16"/>
                <w:szCs w:val="16"/>
              </w:rPr>
              <w:t xml:space="preserve"> Ek 3.6.1.1-3)</w:t>
            </w:r>
          </w:p>
        </w:tc>
      </w:tr>
      <w:tr w:rsidR="006D031A" w14:paraId="12B4F8B8" w14:textId="77777777">
        <w:tc>
          <w:tcPr>
            <w:tcW w:w="4782" w:type="dxa"/>
          </w:tcPr>
          <w:p w14:paraId="7E0C4720" w14:textId="77777777" w:rsidR="006D031A" w:rsidRDefault="00036B69">
            <w:pPr>
              <w:spacing w:after="60"/>
              <w:ind w:hanging="2"/>
              <w:rPr>
                <w:rFonts w:ascii="Cambria" w:eastAsia="Cambria" w:hAnsi="Cambria" w:cs="Cambria"/>
              </w:rPr>
            </w:pPr>
            <w:r>
              <w:rPr>
                <w:rFonts w:ascii="Cambria" w:eastAsia="Cambria" w:hAnsi="Cambria" w:cs="Cambria"/>
                <w:sz w:val="16"/>
                <w:szCs w:val="16"/>
              </w:rPr>
              <w:t>Tİ.L.</w:t>
            </w:r>
            <w:proofErr w:type="gramStart"/>
            <w:r>
              <w:rPr>
                <w:rFonts w:ascii="Cambria" w:eastAsia="Cambria" w:hAnsi="Cambria" w:cs="Cambria"/>
                <w:sz w:val="16"/>
                <w:szCs w:val="16"/>
              </w:rPr>
              <w:t>2)Turizm</w:t>
            </w:r>
            <w:proofErr w:type="gramEnd"/>
            <w:r>
              <w:rPr>
                <w:rFonts w:ascii="Cambria" w:eastAsia="Cambria" w:hAnsi="Cambria" w:cs="Cambria"/>
                <w:sz w:val="16"/>
                <w:szCs w:val="16"/>
              </w:rPr>
              <w:t xml:space="preserve"> sektörünün yapısını, işleyişini ve ülke kalkınmasındaki önemini ana hatlarıyla belirtir.</w:t>
            </w:r>
          </w:p>
        </w:tc>
        <w:tc>
          <w:tcPr>
            <w:tcW w:w="4280" w:type="dxa"/>
          </w:tcPr>
          <w:p w14:paraId="38118200" w14:textId="77777777" w:rsidR="006D031A" w:rsidRDefault="00036B69">
            <w:pPr>
              <w:spacing w:after="60"/>
              <w:ind w:hanging="2"/>
              <w:rPr>
                <w:rFonts w:ascii="Cambria" w:eastAsia="Cambria" w:hAnsi="Cambria" w:cs="Cambria"/>
              </w:rPr>
            </w:pPr>
            <w:r>
              <w:rPr>
                <w:rFonts w:ascii="Cambria" w:eastAsia="Cambria" w:hAnsi="Cambria" w:cs="Cambria"/>
                <w:b/>
                <w:sz w:val="16"/>
                <w:szCs w:val="16"/>
              </w:rPr>
              <w:t xml:space="preserve">Ders içerikleri: </w:t>
            </w:r>
            <w:r>
              <w:rPr>
                <w:rFonts w:ascii="Cambria" w:eastAsia="Cambria" w:hAnsi="Cambria" w:cs="Cambria"/>
                <w:sz w:val="16"/>
                <w:szCs w:val="16"/>
              </w:rPr>
              <w:t>Turizm Politikası ve Planlaması, Turizm Mevzuatı, Sürdürülebilir Turizm (</w:t>
            </w:r>
            <w:r>
              <w:rPr>
                <w:rFonts w:ascii="Cambria" w:eastAsia="Cambria" w:hAnsi="Cambria" w:cs="Cambria"/>
                <w:b/>
                <w:sz w:val="16"/>
                <w:szCs w:val="16"/>
              </w:rPr>
              <w:t>Belge No:</w:t>
            </w:r>
            <w:r>
              <w:rPr>
                <w:rFonts w:ascii="Cambria" w:eastAsia="Cambria" w:hAnsi="Cambria" w:cs="Cambria"/>
                <w:sz w:val="16"/>
                <w:szCs w:val="16"/>
              </w:rPr>
              <w:t xml:space="preserve"> Ek 3.6.1.4-6)</w:t>
            </w:r>
          </w:p>
        </w:tc>
      </w:tr>
      <w:tr w:rsidR="006D031A" w14:paraId="6F822D65" w14:textId="77777777">
        <w:tc>
          <w:tcPr>
            <w:tcW w:w="4782" w:type="dxa"/>
          </w:tcPr>
          <w:p w14:paraId="43B65F98" w14:textId="77777777" w:rsidR="006D031A" w:rsidRDefault="00036B69">
            <w:pPr>
              <w:spacing w:after="60"/>
              <w:ind w:hanging="2"/>
              <w:rPr>
                <w:rFonts w:ascii="Cambria" w:eastAsia="Cambria" w:hAnsi="Cambria" w:cs="Cambria"/>
              </w:rPr>
            </w:pPr>
            <w:r>
              <w:rPr>
                <w:rFonts w:ascii="Cambria" w:eastAsia="Cambria" w:hAnsi="Cambria" w:cs="Cambria"/>
                <w:sz w:val="16"/>
                <w:szCs w:val="16"/>
              </w:rPr>
              <w:t>Tİ.L.</w:t>
            </w:r>
            <w:proofErr w:type="gramStart"/>
            <w:r>
              <w:rPr>
                <w:rFonts w:ascii="Cambria" w:eastAsia="Cambria" w:hAnsi="Cambria" w:cs="Cambria"/>
                <w:sz w:val="16"/>
                <w:szCs w:val="16"/>
              </w:rPr>
              <w:t>3)Dünyadaki</w:t>
            </w:r>
            <w:proofErr w:type="gramEnd"/>
            <w:r>
              <w:rPr>
                <w:rFonts w:ascii="Cambria" w:eastAsia="Cambria" w:hAnsi="Cambria" w:cs="Cambria"/>
                <w:sz w:val="16"/>
                <w:szCs w:val="16"/>
              </w:rPr>
              <w:t xml:space="preserve"> ve Türkiye’deki turistik değerleri turizm arzı ve talebi açısından değerlendirir.</w:t>
            </w:r>
          </w:p>
        </w:tc>
        <w:tc>
          <w:tcPr>
            <w:tcW w:w="4280" w:type="dxa"/>
          </w:tcPr>
          <w:p w14:paraId="467E1F43" w14:textId="77777777" w:rsidR="006D031A" w:rsidRDefault="00036B69">
            <w:pPr>
              <w:spacing w:after="60"/>
              <w:ind w:hanging="2"/>
              <w:rPr>
                <w:rFonts w:ascii="Cambria" w:eastAsia="Cambria" w:hAnsi="Cambria" w:cs="Cambria"/>
              </w:rPr>
            </w:pPr>
            <w:r>
              <w:rPr>
                <w:rFonts w:ascii="Cambria" w:eastAsia="Cambria" w:hAnsi="Cambria" w:cs="Cambria"/>
                <w:b/>
                <w:sz w:val="16"/>
                <w:szCs w:val="16"/>
              </w:rPr>
              <w:t xml:space="preserve">Ders içerikleri: </w:t>
            </w:r>
            <w:r>
              <w:rPr>
                <w:rFonts w:ascii="Cambria" w:eastAsia="Cambria" w:hAnsi="Cambria" w:cs="Cambria"/>
                <w:sz w:val="16"/>
                <w:szCs w:val="16"/>
              </w:rPr>
              <w:t>Turizm Ekonomisi, Turizm Coğrafyası, Destinasyon Yönetimi (</w:t>
            </w:r>
            <w:r>
              <w:rPr>
                <w:rFonts w:ascii="Cambria" w:eastAsia="Cambria" w:hAnsi="Cambria" w:cs="Cambria"/>
                <w:b/>
                <w:sz w:val="16"/>
                <w:szCs w:val="16"/>
              </w:rPr>
              <w:t>Belge No:</w:t>
            </w:r>
            <w:r>
              <w:rPr>
                <w:rFonts w:ascii="Cambria" w:eastAsia="Cambria" w:hAnsi="Cambria" w:cs="Cambria"/>
                <w:sz w:val="16"/>
                <w:szCs w:val="16"/>
              </w:rPr>
              <w:t xml:space="preserve"> Ek 3.6.1.7-9)</w:t>
            </w:r>
          </w:p>
        </w:tc>
      </w:tr>
      <w:tr w:rsidR="006D031A" w14:paraId="36FED046" w14:textId="77777777">
        <w:tc>
          <w:tcPr>
            <w:tcW w:w="4782" w:type="dxa"/>
          </w:tcPr>
          <w:p w14:paraId="701476A5" w14:textId="77777777" w:rsidR="006D031A" w:rsidRDefault="00036B69">
            <w:pPr>
              <w:spacing w:after="60"/>
              <w:ind w:hanging="2"/>
              <w:rPr>
                <w:rFonts w:ascii="Cambria" w:eastAsia="Cambria" w:hAnsi="Cambria" w:cs="Cambria"/>
              </w:rPr>
            </w:pPr>
            <w:r>
              <w:rPr>
                <w:rFonts w:ascii="Cambria" w:eastAsia="Cambria" w:hAnsi="Cambria" w:cs="Cambria"/>
                <w:sz w:val="16"/>
                <w:szCs w:val="16"/>
              </w:rPr>
              <w:t>Tİ.L.</w:t>
            </w:r>
            <w:proofErr w:type="gramStart"/>
            <w:r>
              <w:rPr>
                <w:rFonts w:ascii="Cambria" w:eastAsia="Cambria" w:hAnsi="Cambria" w:cs="Cambria"/>
                <w:sz w:val="16"/>
                <w:szCs w:val="16"/>
              </w:rPr>
              <w:t>4)Yönetim</w:t>
            </w:r>
            <w:proofErr w:type="gramEnd"/>
            <w:r>
              <w:rPr>
                <w:rFonts w:ascii="Cambria" w:eastAsia="Cambria" w:hAnsi="Cambria" w:cs="Cambria"/>
                <w:sz w:val="16"/>
                <w:szCs w:val="16"/>
              </w:rPr>
              <w:t xml:space="preserve"> alanındaki kuramları ve uygulamaları turizm işletmelerini (otel işletmesi, seyahat işletmesi, yiyecek içecek işletmesi </w:t>
            </w:r>
            <w:proofErr w:type="spellStart"/>
            <w:r>
              <w:rPr>
                <w:rFonts w:ascii="Cambria" w:eastAsia="Cambria" w:hAnsi="Cambria" w:cs="Cambria"/>
                <w:sz w:val="16"/>
                <w:szCs w:val="16"/>
              </w:rPr>
              <w:t>vb</w:t>
            </w:r>
            <w:proofErr w:type="spellEnd"/>
            <w:r>
              <w:rPr>
                <w:rFonts w:ascii="Cambria" w:eastAsia="Cambria" w:hAnsi="Cambria" w:cs="Cambria"/>
                <w:sz w:val="16"/>
                <w:szCs w:val="16"/>
              </w:rPr>
              <w:t>) etkin bir şekilde yönetmek için kullanır.</w:t>
            </w:r>
          </w:p>
        </w:tc>
        <w:tc>
          <w:tcPr>
            <w:tcW w:w="4280" w:type="dxa"/>
          </w:tcPr>
          <w:p w14:paraId="5C189AFD" w14:textId="77777777" w:rsidR="006D031A" w:rsidRDefault="00036B69">
            <w:pPr>
              <w:spacing w:after="60"/>
              <w:ind w:hanging="2"/>
              <w:rPr>
                <w:rFonts w:ascii="Cambria" w:eastAsia="Cambria" w:hAnsi="Cambria" w:cs="Cambria"/>
              </w:rPr>
            </w:pPr>
            <w:r>
              <w:rPr>
                <w:rFonts w:ascii="Cambria" w:eastAsia="Cambria" w:hAnsi="Cambria" w:cs="Cambria"/>
                <w:b/>
                <w:sz w:val="16"/>
                <w:szCs w:val="16"/>
              </w:rPr>
              <w:t xml:space="preserve">Ders içerikleri: </w:t>
            </w:r>
            <w:r>
              <w:rPr>
                <w:rFonts w:ascii="Cambria" w:eastAsia="Cambria" w:hAnsi="Cambria" w:cs="Cambria"/>
                <w:sz w:val="16"/>
                <w:szCs w:val="16"/>
              </w:rPr>
              <w:t xml:space="preserve">Stratejik Yönetim, Turizm Pazarlaması, Konaklama İşletmeciliği, Seyahat </w:t>
            </w:r>
            <w:proofErr w:type="spellStart"/>
            <w:r>
              <w:rPr>
                <w:rFonts w:ascii="Cambria" w:eastAsia="Cambria" w:hAnsi="Cambria" w:cs="Cambria"/>
                <w:sz w:val="16"/>
                <w:szCs w:val="16"/>
              </w:rPr>
              <w:t>Acentacılığı</w:t>
            </w:r>
            <w:proofErr w:type="spellEnd"/>
            <w:r>
              <w:rPr>
                <w:rFonts w:ascii="Cambria" w:eastAsia="Cambria" w:hAnsi="Cambria" w:cs="Cambria"/>
                <w:sz w:val="16"/>
                <w:szCs w:val="16"/>
              </w:rPr>
              <w:t xml:space="preserve"> ve Tur Operatörlüğü (</w:t>
            </w:r>
            <w:r>
              <w:rPr>
                <w:rFonts w:ascii="Cambria" w:eastAsia="Cambria" w:hAnsi="Cambria" w:cs="Cambria"/>
                <w:b/>
                <w:sz w:val="16"/>
                <w:szCs w:val="16"/>
              </w:rPr>
              <w:t>Belge No:</w:t>
            </w:r>
            <w:r>
              <w:rPr>
                <w:rFonts w:ascii="Cambria" w:eastAsia="Cambria" w:hAnsi="Cambria" w:cs="Cambria"/>
                <w:sz w:val="16"/>
                <w:szCs w:val="16"/>
              </w:rPr>
              <w:t xml:space="preserve"> Ek 3.6.1.10-13)</w:t>
            </w:r>
          </w:p>
        </w:tc>
      </w:tr>
      <w:tr w:rsidR="006D031A" w14:paraId="43EBB021" w14:textId="77777777">
        <w:tc>
          <w:tcPr>
            <w:tcW w:w="4782" w:type="dxa"/>
          </w:tcPr>
          <w:p w14:paraId="6888EAA3" w14:textId="77777777" w:rsidR="006D031A" w:rsidRDefault="00036B69">
            <w:pPr>
              <w:spacing w:after="60"/>
              <w:ind w:hanging="2"/>
              <w:rPr>
                <w:rFonts w:ascii="Cambria" w:eastAsia="Cambria" w:hAnsi="Cambria" w:cs="Cambria"/>
              </w:rPr>
            </w:pPr>
            <w:r>
              <w:rPr>
                <w:rFonts w:ascii="Cambria" w:eastAsia="Cambria" w:hAnsi="Cambria" w:cs="Cambria"/>
                <w:sz w:val="16"/>
                <w:szCs w:val="16"/>
              </w:rPr>
              <w:t>Tİ.L.</w:t>
            </w:r>
            <w:proofErr w:type="gramStart"/>
            <w:r>
              <w:rPr>
                <w:rFonts w:ascii="Cambria" w:eastAsia="Cambria" w:hAnsi="Cambria" w:cs="Cambria"/>
                <w:sz w:val="16"/>
                <w:szCs w:val="16"/>
              </w:rPr>
              <w:t>5)Türkiye</w:t>
            </w:r>
            <w:proofErr w:type="gramEnd"/>
            <w:r>
              <w:rPr>
                <w:rFonts w:ascii="Cambria" w:eastAsia="Cambria" w:hAnsi="Cambria" w:cs="Cambria"/>
                <w:sz w:val="16"/>
                <w:szCs w:val="16"/>
              </w:rPr>
              <w:t xml:space="preserve"> ve dünya ekonomisi ile turizmindeki gelişmeleri izleyerek geleceğe ilişkin tahminde bulunur.</w:t>
            </w:r>
          </w:p>
        </w:tc>
        <w:tc>
          <w:tcPr>
            <w:tcW w:w="4280" w:type="dxa"/>
          </w:tcPr>
          <w:p w14:paraId="679E6DEB" w14:textId="77777777" w:rsidR="006D031A" w:rsidRDefault="00036B69">
            <w:pPr>
              <w:spacing w:after="60"/>
              <w:ind w:hanging="2"/>
              <w:rPr>
                <w:rFonts w:ascii="Cambria" w:eastAsia="Cambria" w:hAnsi="Cambria" w:cs="Cambria"/>
              </w:rPr>
            </w:pPr>
            <w:r>
              <w:rPr>
                <w:rFonts w:ascii="Cambria" w:eastAsia="Cambria" w:hAnsi="Cambria" w:cs="Cambria"/>
                <w:b/>
                <w:sz w:val="16"/>
                <w:szCs w:val="16"/>
              </w:rPr>
              <w:t xml:space="preserve">Düzenlenen Etkinlikler: </w:t>
            </w:r>
            <w:proofErr w:type="spellStart"/>
            <w:r>
              <w:rPr>
                <w:rFonts w:ascii="Cambria" w:eastAsia="Cambria" w:hAnsi="Cambria" w:cs="Cambria"/>
                <w:sz w:val="16"/>
                <w:szCs w:val="16"/>
              </w:rPr>
              <w:t>Örn</w:t>
            </w:r>
            <w:proofErr w:type="spellEnd"/>
            <w:r>
              <w:rPr>
                <w:rFonts w:ascii="Cambria" w:eastAsia="Cambria" w:hAnsi="Cambria" w:cs="Cambria"/>
                <w:sz w:val="16"/>
                <w:szCs w:val="16"/>
              </w:rPr>
              <w:t>. “Turizm Stratejileri ve Trendleri Paneli” (</w:t>
            </w:r>
            <w:r>
              <w:rPr>
                <w:rFonts w:ascii="Cambria" w:eastAsia="Cambria" w:hAnsi="Cambria" w:cs="Cambria"/>
                <w:b/>
                <w:sz w:val="16"/>
                <w:szCs w:val="16"/>
              </w:rPr>
              <w:t>Belge No:</w:t>
            </w:r>
            <w:r>
              <w:rPr>
                <w:rFonts w:ascii="Cambria" w:eastAsia="Cambria" w:hAnsi="Cambria" w:cs="Cambria"/>
                <w:sz w:val="16"/>
                <w:szCs w:val="16"/>
              </w:rPr>
              <w:t xml:space="preserve"> Ek 3.6.1.14.)</w:t>
            </w:r>
          </w:p>
        </w:tc>
      </w:tr>
      <w:tr w:rsidR="006D031A" w14:paraId="1DD07EAD" w14:textId="77777777">
        <w:tc>
          <w:tcPr>
            <w:tcW w:w="4782" w:type="dxa"/>
          </w:tcPr>
          <w:p w14:paraId="43D0C113" w14:textId="77777777" w:rsidR="006D031A" w:rsidRDefault="00036B69">
            <w:pPr>
              <w:spacing w:after="60"/>
              <w:ind w:hanging="2"/>
              <w:rPr>
                <w:rFonts w:ascii="Cambria" w:eastAsia="Cambria" w:hAnsi="Cambria" w:cs="Cambria"/>
              </w:rPr>
            </w:pPr>
            <w:r>
              <w:rPr>
                <w:rFonts w:ascii="Cambria" w:eastAsia="Cambria" w:hAnsi="Cambria" w:cs="Cambria"/>
                <w:sz w:val="16"/>
                <w:szCs w:val="16"/>
              </w:rPr>
              <w:t>Tİ.L.</w:t>
            </w:r>
            <w:proofErr w:type="gramStart"/>
            <w:r>
              <w:rPr>
                <w:rFonts w:ascii="Cambria" w:eastAsia="Cambria" w:hAnsi="Cambria" w:cs="Cambria"/>
                <w:sz w:val="16"/>
                <w:szCs w:val="16"/>
              </w:rPr>
              <w:t>6)Turizm</w:t>
            </w:r>
            <w:proofErr w:type="gramEnd"/>
            <w:r>
              <w:rPr>
                <w:rFonts w:ascii="Cambria" w:eastAsia="Cambria" w:hAnsi="Cambria" w:cs="Cambria"/>
                <w:sz w:val="16"/>
                <w:szCs w:val="16"/>
              </w:rPr>
              <w:t xml:space="preserve"> işletmelerinde hizmet süreçlerini konuk memnuniyetini sağlayacak şekilde yönetir.</w:t>
            </w:r>
          </w:p>
        </w:tc>
        <w:tc>
          <w:tcPr>
            <w:tcW w:w="4280" w:type="dxa"/>
          </w:tcPr>
          <w:p w14:paraId="3A8BBCA3" w14:textId="77777777" w:rsidR="006D031A" w:rsidRDefault="00036B69">
            <w:pPr>
              <w:spacing w:after="60"/>
              <w:ind w:hanging="2"/>
              <w:rPr>
                <w:rFonts w:ascii="Cambria" w:eastAsia="Cambria" w:hAnsi="Cambria" w:cs="Cambria"/>
              </w:rPr>
            </w:pPr>
            <w:r>
              <w:rPr>
                <w:rFonts w:ascii="Cambria" w:eastAsia="Cambria" w:hAnsi="Cambria" w:cs="Cambria"/>
                <w:sz w:val="16"/>
                <w:szCs w:val="16"/>
              </w:rPr>
              <w:t>4. Yarıyıl – Öğretim Planı İçinde Staj Dersi (</w:t>
            </w:r>
            <w:r>
              <w:rPr>
                <w:rFonts w:ascii="Cambria" w:eastAsia="Cambria" w:hAnsi="Cambria" w:cs="Cambria"/>
                <w:b/>
                <w:sz w:val="16"/>
                <w:szCs w:val="16"/>
              </w:rPr>
              <w:t>Belge No:</w:t>
            </w:r>
            <w:r>
              <w:rPr>
                <w:rFonts w:ascii="Cambria" w:eastAsia="Cambria" w:hAnsi="Cambria" w:cs="Cambria"/>
                <w:sz w:val="16"/>
                <w:szCs w:val="16"/>
              </w:rPr>
              <w:t xml:space="preserve"> Ek 3.6.1.15.)</w:t>
            </w:r>
          </w:p>
        </w:tc>
      </w:tr>
      <w:tr w:rsidR="006D031A" w14:paraId="3997D3B9" w14:textId="77777777">
        <w:tc>
          <w:tcPr>
            <w:tcW w:w="9062" w:type="dxa"/>
            <w:gridSpan w:val="2"/>
          </w:tcPr>
          <w:p w14:paraId="629874EF" w14:textId="77777777" w:rsidR="006D031A" w:rsidRDefault="00036B69">
            <w:pPr>
              <w:ind w:hanging="2"/>
              <w:jc w:val="left"/>
              <w:rPr>
                <w:rFonts w:ascii="Cambria" w:eastAsia="Cambria" w:hAnsi="Cambria" w:cs="Cambria"/>
                <w:i/>
                <w:sz w:val="20"/>
                <w:szCs w:val="20"/>
              </w:rPr>
            </w:pPr>
            <w:proofErr w:type="gramStart"/>
            <w:r>
              <w:rPr>
                <w:rFonts w:ascii="Cambria" w:eastAsia="Cambria" w:hAnsi="Cambria" w:cs="Cambria"/>
                <w:i/>
                <w:sz w:val="16"/>
                <w:szCs w:val="16"/>
              </w:rPr>
              <w:t>1</w:t>
            </w:r>
            <w:r>
              <w:rPr>
                <w:rFonts w:ascii="Cambria" w:eastAsia="Cambria" w:hAnsi="Cambria" w:cs="Cambria"/>
                <w:i/>
                <w:sz w:val="20"/>
                <w:szCs w:val="20"/>
              </w:rPr>
              <w:t>:TURAK</w:t>
            </w:r>
            <w:proofErr w:type="gramEnd"/>
            <w:r>
              <w:rPr>
                <w:rFonts w:ascii="Cambria" w:eastAsia="Cambria" w:hAnsi="Cambria" w:cs="Cambria"/>
                <w:i/>
                <w:sz w:val="20"/>
                <w:szCs w:val="20"/>
              </w:rPr>
              <w:t xml:space="preserve"> Program öğrenim çıktıları,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ve lisans düzeyine göre farklıdır. </w:t>
            </w:r>
            <w:hyperlink r:id="rId27">
              <w:r>
                <w:rPr>
                  <w:rFonts w:ascii="Cambria" w:eastAsia="Cambria" w:hAnsi="Cambria" w:cs="Cambria"/>
                  <w:i/>
                  <w:color w:val="0000FF"/>
                  <w:sz w:val="20"/>
                  <w:szCs w:val="20"/>
                  <w:u w:val="single"/>
                </w:rPr>
                <w:t>https://turak.org/</w:t>
              </w:r>
            </w:hyperlink>
          </w:p>
          <w:p w14:paraId="0DCAD69C" w14:textId="77777777" w:rsidR="006D031A" w:rsidRDefault="00036B69">
            <w:pPr>
              <w:ind w:left="120" w:hanging="120"/>
              <w:jc w:val="left"/>
              <w:rPr>
                <w:rFonts w:ascii="Cambria" w:eastAsia="Cambria" w:hAnsi="Cambria" w:cs="Cambria"/>
                <w:i/>
                <w:sz w:val="20"/>
                <w:szCs w:val="20"/>
              </w:rPr>
            </w:pPr>
            <w:r>
              <w:rPr>
                <w:rFonts w:ascii="Cambria" w:eastAsia="Cambria" w:hAnsi="Cambria" w:cs="Cambria"/>
                <w:i/>
                <w:sz w:val="20"/>
                <w:szCs w:val="20"/>
                <w:vertAlign w:val="superscript"/>
              </w:rPr>
              <w:t>2</w:t>
            </w:r>
            <w:r>
              <w:rPr>
                <w:rFonts w:ascii="Cambria" w:eastAsia="Cambria" w:hAnsi="Cambria" w:cs="Cambria"/>
                <w:i/>
                <w:sz w:val="20"/>
                <w:szCs w:val="20"/>
              </w:rPr>
              <w:t>: Mümkünse her PÖÇ için bir kanıtı eklere koyunuz.</w:t>
            </w:r>
          </w:p>
        </w:tc>
      </w:tr>
    </w:tbl>
    <w:p w14:paraId="10A22AC4"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384F4A6A"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3.6.2</w:t>
      </w:r>
      <w:r>
        <w:rPr>
          <w:rFonts w:ascii="Cambria" w:eastAsia="Cambria" w:hAnsi="Cambria" w:cs="Cambria"/>
        </w:rPr>
        <w:t xml:space="preserve">.Mezun olmuş veya mezuniyet aşamasına gelmiş öğrenciler bakımından </w:t>
      </w:r>
      <w:r>
        <w:rPr>
          <w:rFonts w:ascii="Cambria" w:eastAsia="Cambria" w:hAnsi="Cambria" w:cs="Cambria"/>
          <w:b/>
        </w:rPr>
        <w:t>TURAK programa özgü çıktılarına</w:t>
      </w:r>
      <w:r>
        <w:rPr>
          <w:rFonts w:ascii="Cambria" w:eastAsia="Cambria" w:hAnsi="Cambria" w:cs="Cambria"/>
        </w:rPr>
        <w:t xml:space="preserve"> ulaşıldığı ve buna ilişkin kanıtlar, her bir çıktı için ayrı ayrı sunulmalı ve niteliksel irdeleme yapılmalıdır. İlgili çıktıyı sağlamak amacıyla programda kullanılan yaklaşım ve uygulamalar hakkında ayrıntılı bilgi veriniz. İlgili çıktı ile ilişkilendirilebilecek ve çıktının sağlandığının kanıtı olabilecek belgeler (dersler, öğrenci çalışmaları, bunlara ilişkin yapılan değerlendirmeler, stajlar, uygulamalar, sektör gezileri, sınavlar, ödevler, sektör görüşleri, mezun </w:t>
      </w:r>
      <w:r>
        <w:rPr>
          <w:rFonts w:ascii="Cambria" w:eastAsia="Cambria" w:hAnsi="Cambria" w:cs="Cambria"/>
        </w:rPr>
        <w:lastRenderedPageBreak/>
        <w:t>görüşleri vb.) için Tablo 3.6.2’yi hazırlayınız. Her bir TURAK programa özgü PÖÇ için en az bir kanıt olacak şekilde bir dosya hazırlamaya özen gösteriniz ve saha ziyaretinde takıma sununuz.</w:t>
      </w:r>
    </w:p>
    <w:p w14:paraId="54E69A99" w14:textId="77777777" w:rsidR="006D031A" w:rsidRDefault="00036B69">
      <w:pPr>
        <w:pBdr>
          <w:top w:val="nil"/>
          <w:left w:val="nil"/>
          <w:bottom w:val="nil"/>
          <w:right w:val="nil"/>
          <w:between w:val="nil"/>
        </w:pBdr>
        <w:spacing w:before="240" w:after="120" w:line="240" w:lineRule="auto"/>
        <w:jc w:val="center"/>
        <w:rPr>
          <w:rFonts w:ascii="Cambria" w:eastAsia="Cambria" w:hAnsi="Cambria" w:cs="Cambria"/>
          <w:b/>
          <w:i/>
        </w:rPr>
      </w:pPr>
      <w:r>
        <w:rPr>
          <w:rFonts w:ascii="Cambria" w:eastAsia="Cambria" w:hAnsi="Cambria" w:cs="Cambria"/>
          <w:b/>
          <w:i/>
        </w:rPr>
        <w:t xml:space="preserve">Tablo 3.6.2.TURAK Ortak </w:t>
      </w:r>
      <w:proofErr w:type="spellStart"/>
      <w:r>
        <w:rPr>
          <w:rFonts w:ascii="Cambria" w:eastAsia="Cambria" w:hAnsi="Cambria" w:cs="Cambria"/>
          <w:b/>
          <w:i/>
        </w:rPr>
        <w:t>PÖÇ’lere</w:t>
      </w:r>
      <w:proofErr w:type="spellEnd"/>
      <w:r>
        <w:rPr>
          <w:rFonts w:ascii="Cambria" w:eastAsia="Cambria" w:hAnsi="Cambria" w:cs="Cambria"/>
          <w:b/>
          <w:i/>
        </w:rPr>
        <w:t xml:space="preserve"> İlişkin Kanıtlar/Belgeler Tablosu</w:t>
      </w:r>
    </w:p>
    <w:tbl>
      <w:tblPr>
        <w:tblStyle w:val="affff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3"/>
        <w:gridCol w:w="4279"/>
      </w:tblGrid>
      <w:tr w:rsidR="006D031A" w14:paraId="34D73133" w14:textId="77777777">
        <w:tc>
          <w:tcPr>
            <w:tcW w:w="4783" w:type="dxa"/>
          </w:tcPr>
          <w:p w14:paraId="2DC5D479" w14:textId="77777777" w:rsidR="006D031A" w:rsidRDefault="00036B69">
            <w:pPr>
              <w:ind w:hanging="2"/>
              <w:jc w:val="center"/>
              <w:rPr>
                <w:rFonts w:ascii="Cambria" w:eastAsia="Cambria" w:hAnsi="Cambria" w:cs="Cambria"/>
                <w:b/>
                <w:sz w:val="22"/>
                <w:szCs w:val="22"/>
              </w:rPr>
            </w:pPr>
            <w:r>
              <w:rPr>
                <w:rFonts w:ascii="Cambria" w:eastAsia="Cambria" w:hAnsi="Cambria" w:cs="Cambria"/>
                <w:b/>
                <w:sz w:val="22"/>
                <w:szCs w:val="22"/>
              </w:rPr>
              <w:t xml:space="preserve">TURAK </w:t>
            </w:r>
            <w:r>
              <w:rPr>
                <w:rFonts w:ascii="Cambria" w:eastAsia="Cambria" w:hAnsi="Cambria" w:cs="Cambria"/>
                <w:b/>
                <w:sz w:val="22"/>
                <w:szCs w:val="22"/>
                <w:u w:val="single"/>
              </w:rPr>
              <w:t>PROGRAMA ÖZGÜ</w:t>
            </w:r>
            <w:r>
              <w:rPr>
                <w:rFonts w:ascii="Cambria" w:eastAsia="Cambria" w:hAnsi="Cambria" w:cs="Cambria"/>
                <w:b/>
                <w:sz w:val="22"/>
                <w:szCs w:val="22"/>
              </w:rPr>
              <w:t xml:space="preserve"> PÖÇ’LER</w:t>
            </w:r>
            <w:r>
              <w:rPr>
                <w:rFonts w:ascii="Cambria" w:eastAsia="Cambria" w:hAnsi="Cambria" w:cs="Cambria"/>
                <w:b/>
                <w:sz w:val="22"/>
                <w:szCs w:val="22"/>
                <w:vertAlign w:val="superscript"/>
              </w:rPr>
              <w:t>1</w:t>
            </w:r>
          </w:p>
        </w:tc>
        <w:tc>
          <w:tcPr>
            <w:tcW w:w="4279" w:type="dxa"/>
          </w:tcPr>
          <w:p w14:paraId="1974E739" w14:textId="77777777" w:rsidR="006D031A" w:rsidRDefault="00036B69">
            <w:pPr>
              <w:ind w:hanging="2"/>
              <w:jc w:val="center"/>
              <w:rPr>
                <w:rFonts w:ascii="Cambria" w:eastAsia="Cambria" w:hAnsi="Cambria" w:cs="Cambria"/>
                <w:b/>
                <w:sz w:val="22"/>
                <w:szCs w:val="22"/>
              </w:rPr>
            </w:pPr>
            <w:r>
              <w:rPr>
                <w:rFonts w:ascii="Cambria" w:eastAsia="Cambria" w:hAnsi="Cambria" w:cs="Cambria"/>
                <w:b/>
                <w:sz w:val="22"/>
                <w:szCs w:val="22"/>
              </w:rPr>
              <w:t>KANIT ADLARI/BELGELER</w:t>
            </w:r>
            <w:r>
              <w:rPr>
                <w:rFonts w:ascii="Cambria" w:eastAsia="Cambria" w:hAnsi="Cambria" w:cs="Cambria"/>
                <w:b/>
                <w:sz w:val="22"/>
                <w:szCs w:val="22"/>
                <w:vertAlign w:val="superscript"/>
              </w:rPr>
              <w:t>2</w:t>
            </w:r>
          </w:p>
        </w:tc>
      </w:tr>
      <w:tr w:rsidR="006D031A" w14:paraId="7D304736" w14:textId="77777777">
        <w:tc>
          <w:tcPr>
            <w:tcW w:w="4783" w:type="dxa"/>
          </w:tcPr>
          <w:p w14:paraId="3E8753E9"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L.1)Programlar</w:t>
            </w:r>
            <w:proofErr w:type="gramEnd"/>
            <w:r>
              <w:rPr>
                <w:rFonts w:ascii="Cambria" w:eastAsia="Cambria" w:hAnsi="Cambria" w:cs="Cambria"/>
                <w:sz w:val="16"/>
                <w:szCs w:val="16"/>
              </w:rPr>
              <w:t xml:space="preserve"> bazında belirtilen yabancı dilde temel düzeyde okuma, anlama, konuşma ve yazma becerileri göstererek meslektaşları ve misafirlerle iletişim kurar.</w:t>
            </w:r>
          </w:p>
        </w:tc>
        <w:tc>
          <w:tcPr>
            <w:tcW w:w="4279" w:type="dxa"/>
          </w:tcPr>
          <w:p w14:paraId="68AAD813"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İngilizce I, İngilizce II, İngilizce III, İngilizce </w:t>
            </w:r>
            <w:proofErr w:type="gramStart"/>
            <w:r>
              <w:rPr>
                <w:rFonts w:ascii="Cambria" w:eastAsia="Cambria" w:hAnsi="Cambria" w:cs="Cambria"/>
                <w:sz w:val="16"/>
                <w:szCs w:val="16"/>
              </w:rPr>
              <w:t>IV,  İleri</w:t>
            </w:r>
            <w:proofErr w:type="gramEnd"/>
            <w:r>
              <w:rPr>
                <w:rFonts w:ascii="Cambria" w:eastAsia="Cambria" w:hAnsi="Cambria" w:cs="Cambria"/>
                <w:sz w:val="16"/>
                <w:szCs w:val="16"/>
              </w:rPr>
              <w:t xml:space="preserve"> İngilizce I (</w:t>
            </w:r>
            <w:r>
              <w:rPr>
                <w:rFonts w:ascii="Cambria" w:eastAsia="Cambria" w:hAnsi="Cambria" w:cs="Cambria"/>
                <w:b/>
                <w:sz w:val="16"/>
                <w:szCs w:val="16"/>
              </w:rPr>
              <w:t>Belge No:</w:t>
            </w:r>
            <w:r>
              <w:rPr>
                <w:rFonts w:ascii="Cambria" w:eastAsia="Cambria" w:hAnsi="Cambria" w:cs="Cambria"/>
                <w:sz w:val="16"/>
                <w:szCs w:val="16"/>
              </w:rPr>
              <w:t xml:space="preserve"> Ek 3.6.2.1-5)</w:t>
            </w:r>
          </w:p>
        </w:tc>
      </w:tr>
      <w:tr w:rsidR="006D031A" w14:paraId="71694E1A" w14:textId="77777777">
        <w:tc>
          <w:tcPr>
            <w:tcW w:w="4783" w:type="dxa"/>
          </w:tcPr>
          <w:p w14:paraId="4028DB8D"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L.2)“</w:t>
            </w:r>
            <w:proofErr w:type="gramEnd"/>
            <w:r>
              <w:rPr>
                <w:rFonts w:ascii="Cambria" w:eastAsia="Cambria" w:hAnsi="Cambria" w:cs="Cambria"/>
                <w:sz w:val="16"/>
                <w:szCs w:val="16"/>
              </w:rPr>
              <w:t>L.1” maddesinde verilen yabancı dil dışında müfredatta yer alan yabancı dil/dillerde temel düzeyde okuma, anlama, konuşma ve yazma becerilerini göstererek meslektaşları ve misafirlerle iletişim kurar.</w:t>
            </w:r>
          </w:p>
        </w:tc>
        <w:tc>
          <w:tcPr>
            <w:tcW w:w="4279" w:type="dxa"/>
          </w:tcPr>
          <w:p w14:paraId="7A7B90A7"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Rusça I, Almanca I, Rusça II, Almanca II (</w:t>
            </w:r>
            <w:r>
              <w:rPr>
                <w:rFonts w:ascii="Cambria" w:eastAsia="Cambria" w:hAnsi="Cambria" w:cs="Cambria"/>
                <w:b/>
                <w:sz w:val="16"/>
                <w:szCs w:val="16"/>
              </w:rPr>
              <w:t xml:space="preserve">Belge No: </w:t>
            </w:r>
            <w:r>
              <w:rPr>
                <w:rFonts w:ascii="Cambria" w:eastAsia="Cambria" w:hAnsi="Cambria" w:cs="Cambria"/>
                <w:sz w:val="16"/>
                <w:szCs w:val="16"/>
              </w:rPr>
              <w:t>Ek 3.6.2.6-9)</w:t>
            </w:r>
          </w:p>
        </w:tc>
      </w:tr>
      <w:tr w:rsidR="006D031A" w14:paraId="419631F6" w14:textId="77777777">
        <w:tc>
          <w:tcPr>
            <w:tcW w:w="4783" w:type="dxa"/>
          </w:tcPr>
          <w:p w14:paraId="6FE629F6"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L.3)Farklı</w:t>
            </w:r>
            <w:proofErr w:type="gramEnd"/>
            <w:r>
              <w:rPr>
                <w:rFonts w:ascii="Cambria" w:eastAsia="Cambria" w:hAnsi="Cambria" w:cs="Cambria"/>
                <w:sz w:val="16"/>
                <w:szCs w:val="16"/>
              </w:rPr>
              <w:t xml:space="preserve"> kültürlerden insanlarla etkili iletişim kurar.  </w:t>
            </w:r>
          </w:p>
        </w:tc>
        <w:tc>
          <w:tcPr>
            <w:tcW w:w="4279" w:type="dxa"/>
          </w:tcPr>
          <w:p w14:paraId="6BE4BF92"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Turizm Sosyolojisi (</w:t>
            </w:r>
            <w:r>
              <w:rPr>
                <w:rFonts w:ascii="Cambria" w:eastAsia="Cambria" w:hAnsi="Cambria" w:cs="Cambria"/>
                <w:b/>
                <w:sz w:val="16"/>
                <w:szCs w:val="16"/>
              </w:rPr>
              <w:t>Belge No:</w:t>
            </w:r>
            <w:r>
              <w:rPr>
                <w:rFonts w:ascii="Cambria" w:eastAsia="Cambria" w:hAnsi="Cambria" w:cs="Cambria"/>
                <w:sz w:val="16"/>
                <w:szCs w:val="16"/>
              </w:rPr>
              <w:t xml:space="preserve"> Ek 3.6.2.10)</w:t>
            </w:r>
          </w:p>
        </w:tc>
      </w:tr>
      <w:tr w:rsidR="006D031A" w14:paraId="7410F939" w14:textId="77777777">
        <w:tc>
          <w:tcPr>
            <w:tcW w:w="4783" w:type="dxa"/>
          </w:tcPr>
          <w:p w14:paraId="3A076FD4"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L.4)Araştırma</w:t>
            </w:r>
            <w:proofErr w:type="gramEnd"/>
            <w:r>
              <w:rPr>
                <w:rFonts w:ascii="Cambria" w:eastAsia="Cambria" w:hAnsi="Cambria" w:cs="Cambria"/>
                <w:sz w:val="16"/>
                <w:szCs w:val="16"/>
              </w:rPr>
              <w:t xml:space="preserve"> yaparak proje önerisi üretir.</w:t>
            </w:r>
          </w:p>
        </w:tc>
        <w:tc>
          <w:tcPr>
            <w:tcW w:w="4279" w:type="dxa"/>
          </w:tcPr>
          <w:p w14:paraId="4A59DA1A"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Turizmde Vaka Analizleri (</w:t>
            </w:r>
            <w:r>
              <w:rPr>
                <w:rFonts w:ascii="Cambria" w:eastAsia="Cambria" w:hAnsi="Cambria" w:cs="Cambria"/>
                <w:b/>
                <w:sz w:val="16"/>
                <w:szCs w:val="16"/>
              </w:rPr>
              <w:t>Belge No:</w:t>
            </w:r>
            <w:r>
              <w:rPr>
                <w:rFonts w:ascii="Cambria" w:eastAsia="Cambria" w:hAnsi="Cambria" w:cs="Cambria"/>
                <w:sz w:val="16"/>
                <w:szCs w:val="16"/>
              </w:rPr>
              <w:t xml:space="preserve"> Ek 3.6.2.11)</w:t>
            </w:r>
          </w:p>
        </w:tc>
      </w:tr>
      <w:tr w:rsidR="006D031A" w14:paraId="7FC72F84" w14:textId="77777777">
        <w:tc>
          <w:tcPr>
            <w:tcW w:w="4783" w:type="dxa"/>
          </w:tcPr>
          <w:p w14:paraId="4A36017C"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L.5)Alanıyla</w:t>
            </w:r>
            <w:proofErr w:type="gramEnd"/>
            <w:r>
              <w:rPr>
                <w:rFonts w:ascii="Cambria" w:eastAsia="Cambria" w:hAnsi="Cambria" w:cs="Cambria"/>
                <w:sz w:val="16"/>
                <w:szCs w:val="16"/>
              </w:rPr>
              <w:t xml:space="preserve"> ilgili edindiği teorik ve pratik deneyimle; bilgiye ulaşma, analiz, sentez ve yorumlama, sorunlara çözüm üretme süreçlerini yönetir.</w:t>
            </w:r>
          </w:p>
        </w:tc>
        <w:tc>
          <w:tcPr>
            <w:tcW w:w="4279" w:type="dxa"/>
          </w:tcPr>
          <w:p w14:paraId="14E3BC9A"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Turizmde Vaka Analizleri (</w:t>
            </w:r>
            <w:r>
              <w:rPr>
                <w:rFonts w:ascii="Cambria" w:eastAsia="Cambria" w:hAnsi="Cambria" w:cs="Cambria"/>
                <w:b/>
                <w:sz w:val="16"/>
                <w:szCs w:val="16"/>
              </w:rPr>
              <w:t>Belge No:</w:t>
            </w:r>
            <w:r>
              <w:rPr>
                <w:rFonts w:ascii="Cambria" w:eastAsia="Cambria" w:hAnsi="Cambria" w:cs="Cambria"/>
                <w:sz w:val="16"/>
                <w:szCs w:val="16"/>
              </w:rPr>
              <w:t xml:space="preserve"> Ek 3.6.2.11)</w:t>
            </w:r>
          </w:p>
        </w:tc>
      </w:tr>
      <w:tr w:rsidR="006D031A" w14:paraId="430D589E" w14:textId="77777777">
        <w:tc>
          <w:tcPr>
            <w:tcW w:w="4783" w:type="dxa"/>
          </w:tcPr>
          <w:p w14:paraId="1776D769"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L.6)Alanıyla</w:t>
            </w:r>
            <w:proofErr w:type="gramEnd"/>
            <w:r>
              <w:rPr>
                <w:rFonts w:ascii="Cambria" w:eastAsia="Cambria" w:hAnsi="Cambria" w:cs="Cambria"/>
                <w:sz w:val="16"/>
                <w:szCs w:val="16"/>
              </w:rPr>
              <w:t xml:space="preserve"> ilgili bilgi ve iletişim teknolojilerini, yazılımları ve araç-gereçleri kullanır.</w:t>
            </w:r>
          </w:p>
        </w:tc>
        <w:tc>
          <w:tcPr>
            <w:tcW w:w="4279" w:type="dxa"/>
          </w:tcPr>
          <w:p w14:paraId="4532A5BF"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Bilgi Teknolojileri Kullanımı, </w:t>
            </w:r>
            <w:proofErr w:type="spellStart"/>
            <w:r>
              <w:rPr>
                <w:rFonts w:ascii="Cambria" w:eastAsia="Cambria" w:hAnsi="Cambria" w:cs="Cambria"/>
                <w:sz w:val="16"/>
                <w:szCs w:val="16"/>
              </w:rPr>
              <w:t>Önbüro</w:t>
            </w:r>
            <w:proofErr w:type="spellEnd"/>
            <w:r>
              <w:rPr>
                <w:rFonts w:ascii="Cambria" w:eastAsia="Cambria" w:hAnsi="Cambria" w:cs="Cambria"/>
                <w:sz w:val="16"/>
                <w:szCs w:val="16"/>
              </w:rPr>
              <w:t xml:space="preserve"> Yönetimi ve Otomasyonu, Yiyecek ve İçecek Otomasyonları (</w:t>
            </w:r>
            <w:r>
              <w:rPr>
                <w:rFonts w:ascii="Cambria" w:eastAsia="Cambria" w:hAnsi="Cambria" w:cs="Cambria"/>
                <w:b/>
                <w:sz w:val="16"/>
                <w:szCs w:val="16"/>
              </w:rPr>
              <w:t>Belge No:</w:t>
            </w:r>
            <w:r>
              <w:rPr>
                <w:rFonts w:ascii="Cambria" w:eastAsia="Cambria" w:hAnsi="Cambria" w:cs="Cambria"/>
                <w:sz w:val="16"/>
                <w:szCs w:val="16"/>
              </w:rPr>
              <w:t xml:space="preserve"> Ek 3.6.2.12-14)</w:t>
            </w:r>
          </w:p>
        </w:tc>
      </w:tr>
      <w:tr w:rsidR="006D031A" w14:paraId="5F2DFF3B" w14:textId="77777777">
        <w:tc>
          <w:tcPr>
            <w:tcW w:w="4783" w:type="dxa"/>
          </w:tcPr>
          <w:p w14:paraId="720D8322"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L.7)Alanı</w:t>
            </w:r>
            <w:proofErr w:type="gramEnd"/>
            <w:r>
              <w:rPr>
                <w:rFonts w:ascii="Cambria" w:eastAsia="Cambria" w:hAnsi="Cambria" w:cs="Cambria"/>
                <w:sz w:val="16"/>
                <w:szCs w:val="16"/>
              </w:rPr>
              <w:t xml:space="preserve"> ile ilgili ulusal ve uluslararası hukuki düzenlemeleri, mesleki standartları ve etik ilkeleri temel düzeyde anlatır.</w:t>
            </w:r>
          </w:p>
        </w:tc>
        <w:tc>
          <w:tcPr>
            <w:tcW w:w="4279" w:type="dxa"/>
          </w:tcPr>
          <w:p w14:paraId="0B6C921C"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İş Etiği, Turizm Mevzuatı (</w:t>
            </w:r>
            <w:r>
              <w:rPr>
                <w:rFonts w:ascii="Cambria" w:eastAsia="Cambria" w:hAnsi="Cambria" w:cs="Cambria"/>
                <w:b/>
                <w:sz w:val="16"/>
                <w:szCs w:val="16"/>
              </w:rPr>
              <w:t>Belge No:</w:t>
            </w:r>
            <w:r>
              <w:rPr>
                <w:rFonts w:ascii="Cambria" w:eastAsia="Cambria" w:hAnsi="Cambria" w:cs="Cambria"/>
                <w:sz w:val="16"/>
                <w:szCs w:val="16"/>
              </w:rPr>
              <w:t xml:space="preserve"> Ek 3.6.2.15-16)</w:t>
            </w:r>
          </w:p>
        </w:tc>
      </w:tr>
      <w:tr w:rsidR="006D031A" w14:paraId="111FC406" w14:textId="77777777">
        <w:tc>
          <w:tcPr>
            <w:tcW w:w="4783" w:type="dxa"/>
          </w:tcPr>
          <w:p w14:paraId="02A56A15"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L.8)Yaşam</w:t>
            </w:r>
            <w:proofErr w:type="gramEnd"/>
            <w:r>
              <w:rPr>
                <w:rFonts w:ascii="Cambria" w:eastAsia="Cambria" w:hAnsi="Cambria" w:cs="Cambria"/>
                <w:sz w:val="16"/>
                <w:szCs w:val="16"/>
              </w:rPr>
              <w:t xml:space="preserve"> boyu öğrenme bilinciyle kişisel ve mesleki donanımını sürekli geliştirir.</w:t>
            </w:r>
          </w:p>
        </w:tc>
        <w:tc>
          <w:tcPr>
            <w:tcW w:w="4279" w:type="dxa"/>
          </w:tcPr>
          <w:p w14:paraId="1EE34D78"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Turizmde Yenilik ve Yaratıcılık, Turizmde Vaka Analizleri (</w:t>
            </w:r>
            <w:r>
              <w:rPr>
                <w:rFonts w:ascii="Cambria" w:eastAsia="Cambria" w:hAnsi="Cambria" w:cs="Cambria"/>
                <w:b/>
                <w:sz w:val="16"/>
                <w:szCs w:val="16"/>
              </w:rPr>
              <w:t>Belge No:</w:t>
            </w:r>
            <w:r>
              <w:rPr>
                <w:rFonts w:ascii="Cambria" w:eastAsia="Cambria" w:hAnsi="Cambria" w:cs="Cambria"/>
                <w:sz w:val="16"/>
                <w:szCs w:val="16"/>
              </w:rPr>
              <w:t xml:space="preserve"> Ek 3.6.2.17 ve 11)</w:t>
            </w:r>
          </w:p>
        </w:tc>
      </w:tr>
      <w:tr w:rsidR="006D031A" w14:paraId="52916C04" w14:textId="77777777">
        <w:tc>
          <w:tcPr>
            <w:tcW w:w="4783" w:type="dxa"/>
          </w:tcPr>
          <w:p w14:paraId="0AAFD2FB"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L.9)Turizm</w:t>
            </w:r>
            <w:proofErr w:type="gramEnd"/>
            <w:r>
              <w:rPr>
                <w:rFonts w:ascii="Cambria" w:eastAsia="Cambria" w:hAnsi="Cambria" w:cs="Cambria"/>
                <w:sz w:val="16"/>
                <w:szCs w:val="16"/>
              </w:rPr>
              <w:t xml:space="preserve"> sektörünün gerektirdiği kişisel bakım (temizlik, giyim, görünüm), hijyen ve sanitasyon kurallarını uygular.</w:t>
            </w:r>
          </w:p>
        </w:tc>
        <w:tc>
          <w:tcPr>
            <w:tcW w:w="4279" w:type="dxa"/>
          </w:tcPr>
          <w:p w14:paraId="163D8E86"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İnsan Kaynakları Yönetimi, Kat Hizmetleri (</w:t>
            </w:r>
            <w:r>
              <w:rPr>
                <w:rFonts w:ascii="Cambria" w:eastAsia="Cambria" w:hAnsi="Cambria" w:cs="Cambria"/>
                <w:b/>
                <w:sz w:val="16"/>
                <w:szCs w:val="16"/>
              </w:rPr>
              <w:t xml:space="preserve">Belge No: </w:t>
            </w:r>
            <w:r>
              <w:rPr>
                <w:rFonts w:ascii="Cambria" w:eastAsia="Cambria" w:hAnsi="Cambria" w:cs="Cambria"/>
                <w:sz w:val="16"/>
                <w:szCs w:val="16"/>
              </w:rPr>
              <w:t>Ek 3.6.2.18-19)</w:t>
            </w:r>
          </w:p>
        </w:tc>
      </w:tr>
      <w:tr w:rsidR="006D031A" w14:paraId="61B147E4" w14:textId="77777777">
        <w:tc>
          <w:tcPr>
            <w:tcW w:w="4783" w:type="dxa"/>
          </w:tcPr>
          <w:p w14:paraId="2FE9BE47"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L.10)Turizm</w:t>
            </w:r>
            <w:proofErr w:type="gramEnd"/>
            <w:r>
              <w:rPr>
                <w:rFonts w:ascii="Cambria" w:eastAsia="Cambria" w:hAnsi="Cambria" w:cs="Cambria"/>
                <w:sz w:val="16"/>
                <w:szCs w:val="16"/>
              </w:rPr>
              <w:t xml:space="preserve"> alanındaki başlıca kuramları, olguları, kavramları ve ilkeleri anlatır.</w:t>
            </w:r>
          </w:p>
        </w:tc>
        <w:tc>
          <w:tcPr>
            <w:tcW w:w="4279" w:type="dxa"/>
          </w:tcPr>
          <w:p w14:paraId="3535880E"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Turizme Giriş, Rekreasyon (</w:t>
            </w:r>
            <w:r>
              <w:rPr>
                <w:rFonts w:ascii="Cambria" w:eastAsia="Cambria" w:hAnsi="Cambria" w:cs="Cambria"/>
                <w:b/>
                <w:sz w:val="16"/>
                <w:szCs w:val="16"/>
              </w:rPr>
              <w:t>Belge No:</w:t>
            </w:r>
            <w:r>
              <w:rPr>
                <w:rFonts w:ascii="Cambria" w:eastAsia="Cambria" w:hAnsi="Cambria" w:cs="Cambria"/>
                <w:sz w:val="16"/>
                <w:szCs w:val="16"/>
              </w:rPr>
              <w:t xml:space="preserve"> Ek 3.6.2.20-21)</w:t>
            </w:r>
          </w:p>
        </w:tc>
      </w:tr>
      <w:tr w:rsidR="006D031A" w14:paraId="154C96BB" w14:textId="77777777">
        <w:tc>
          <w:tcPr>
            <w:tcW w:w="4783" w:type="dxa"/>
          </w:tcPr>
          <w:p w14:paraId="691FE89E"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L.11)Sorumluluk</w:t>
            </w:r>
            <w:proofErr w:type="gramEnd"/>
            <w:r>
              <w:rPr>
                <w:rFonts w:ascii="Cambria" w:eastAsia="Cambria" w:hAnsi="Cambria" w:cs="Cambria"/>
                <w:sz w:val="16"/>
                <w:szCs w:val="16"/>
              </w:rPr>
              <w:t xml:space="preserve"> alarak ekip halinde veya bağımsız olarak çalıştığını gösterir.</w:t>
            </w:r>
          </w:p>
        </w:tc>
        <w:tc>
          <w:tcPr>
            <w:tcW w:w="4279" w:type="dxa"/>
          </w:tcPr>
          <w:p w14:paraId="082BD9BB"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Turizmde Vaka Analizleri (</w:t>
            </w:r>
            <w:r>
              <w:rPr>
                <w:rFonts w:ascii="Cambria" w:eastAsia="Cambria" w:hAnsi="Cambria" w:cs="Cambria"/>
                <w:b/>
                <w:sz w:val="16"/>
                <w:szCs w:val="16"/>
              </w:rPr>
              <w:t>Belge No:</w:t>
            </w:r>
            <w:r>
              <w:rPr>
                <w:rFonts w:ascii="Cambria" w:eastAsia="Cambria" w:hAnsi="Cambria" w:cs="Cambria"/>
                <w:sz w:val="16"/>
                <w:szCs w:val="16"/>
              </w:rPr>
              <w:t xml:space="preserve"> Ek 3.6.2.11)</w:t>
            </w:r>
          </w:p>
        </w:tc>
      </w:tr>
      <w:tr w:rsidR="006D031A" w14:paraId="4A8FD228" w14:textId="77777777">
        <w:tc>
          <w:tcPr>
            <w:tcW w:w="4783" w:type="dxa"/>
          </w:tcPr>
          <w:p w14:paraId="363F3576" w14:textId="77777777" w:rsidR="006D031A" w:rsidRDefault="00036B69">
            <w:pPr>
              <w:ind w:hanging="2"/>
              <w:rPr>
                <w:rFonts w:ascii="Cambria" w:eastAsia="Cambria" w:hAnsi="Cambria" w:cs="Cambria"/>
                <w:sz w:val="16"/>
                <w:szCs w:val="16"/>
              </w:rPr>
            </w:pPr>
            <w:proofErr w:type="gramStart"/>
            <w:r>
              <w:rPr>
                <w:rFonts w:ascii="Cambria" w:eastAsia="Cambria" w:hAnsi="Cambria" w:cs="Cambria"/>
                <w:sz w:val="16"/>
                <w:szCs w:val="16"/>
              </w:rPr>
              <w:t>L.12)Birleşmiş</w:t>
            </w:r>
            <w:proofErr w:type="gramEnd"/>
            <w:r>
              <w:rPr>
                <w:rFonts w:ascii="Cambria" w:eastAsia="Cambria" w:hAnsi="Cambria" w:cs="Cambria"/>
                <w:sz w:val="16"/>
                <w:szCs w:val="16"/>
              </w:rPr>
              <w:t xml:space="preserve"> Milletler Sürdürebilir Kalkınma Amaçlarından (BM SKA) en az birini açıklar.</w:t>
            </w:r>
          </w:p>
        </w:tc>
        <w:tc>
          <w:tcPr>
            <w:tcW w:w="4279" w:type="dxa"/>
          </w:tcPr>
          <w:p w14:paraId="31F2CC2E" w14:textId="77777777" w:rsidR="006D031A" w:rsidRDefault="00036B69">
            <w:pPr>
              <w:ind w:hanging="2"/>
              <w:rPr>
                <w:rFonts w:ascii="Cambria" w:eastAsia="Cambria" w:hAnsi="Cambria" w:cs="Cambria"/>
                <w:sz w:val="16"/>
                <w:szCs w:val="16"/>
              </w:rPr>
            </w:pPr>
            <w:r>
              <w:rPr>
                <w:rFonts w:ascii="Cambria" w:eastAsia="Cambria" w:hAnsi="Cambria" w:cs="Cambria"/>
                <w:b/>
                <w:sz w:val="16"/>
                <w:szCs w:val="16"/>
              </w:rPr>
              <w:t>Ders içerikleri:</w:t>
            </w:r>
            <w:r>
              <w:rPr>
                <w:rFonts w:ascii="Cambria" w:eastAsia="Cambria" w:hAnsi="Cambria" w:cs="Cambria"/>
                <w:sz w:val="16"/>
                <w:szCs w:val="16"/>
              </w:rPr>
              <w:t xml:space="preserve"> Sürdürülebilir Turizm (</w:t>
            </w:r>
            <w:r>
              <w:rPr>
                <w:rFonts w:ascii="Cambria" w:eastAsia="Cambria" w:hAnsi="Cambria" w:cs="Cambria"/>
                <w:b/>
                <w:sz w:val="16"/>
                <w:szCs w:val="16"/>
              </w:rPr>
              <w:t>Belge No:</w:t>
            </w:r>
            <w:r>
              <w:rPr>
                <w:rFonts w:ascii="Cambria" w:eastAsia="Cambria" w:hAnsi="Cambria" w:cs="Cambria"/>
                <w:sz w:val="16"/>
                <w:szCs w:val="16"/>
              </w:rPr>
              <w:t xml:space="preserve"> Ek 3.6.2.22)</w:t>
            </w:r>
          </w:p>
        </w:tc>
      </w:tr>
      <w:tr w:rsidR="006D031A" w14:paraId="7A8E91A4" w14:textId="77777777">
        <w:tc>
          <w:tcPr>
            <w:tcW w:w="9062" w:type="dxa"/>
            <w:gridSpan w:val="2"/>
          </w:tcPr>
          <w:p w14:paraId="0A7E3362" w14:textId="77777777" w:rsidR="006D031A" w:rsidRDefault="00036B69">
            <w:pPr>
              <w:ind w:hanging="2"/>
              <w:jc w:val="left"/>
              <w:rPr>
                <w:rFonts w:ascii="Cambria" w:eastAsia="Cambria" w:hAnsi="Cambria" w:cs="Cambria"/>
                <w:i/>
                <w:sz w:val="20"/>
                <w:szCs w:val="20"/>
              </w:rPr>
            </w:pPr>
            <w:proofErr w:type="gramStart"/>
            <w:r>
              <w:rPr>
                <w:rFonts w:ascii="Cambria" w:eastAsia="Cambria" w:hAnsi="Cambria" w:cs="Cambria"/>
                <w:i/>
                <w:sz w:val="20"/>
                <w:szCs w:val="20"/>
                <w:vertAlign w:val="superscript"/>
              </w:rPr>
              <w:t>1:</w:t>
            </w:r>
            <w:r>
              <w:rPr>
                <w:rFonts w:ascii="Cambria" w:eastAsia="Cambria" w:hAnsi="Cambria" w:cs="Cambria"/>
                <w:i/>
                <w:sz w:val="20"/>
                <w:szCs w:val="20"/>
              </w:rPr>
              <w:t>TURAK</w:t>
            </w:r>
            <w:proofErr w:type="gramEnd"/>
            <w:r>
              <w:rPr>
                <w:rFonts w:ascii="Cambria" w:eastAsia="Cambria" w:hAnsi="Cambria" w:cs="Cambria"/>
                <w:i/>
                <w:sz w:val="20"/>
                <w:szCs w:val="20"/>
              </w:rPr>
              <w:t xml:space="preserve"> programa özgü </w:t>
            </w:r>
            <w:proofErr w:type="spellStart"/>
            <w:r>
              <w:rPr>
                <w:rFonts w:ascii="Cambria" w:eastAsia="Cambria" w:hAnsi="Cambria" w:cs="Cambria"/>
                <w:i/>
                <w:sz w:val="20"/>
                <w:szCs w:val="20"/>
              </w:rPr>
              <w:t>PÖÇ’ler</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ve lisans programları için farklıdır.   </w:t>
            </w:r>
            <w:hyperlink r:id="rId28">
              <w:r>
                <w:rPr>
                  <w:rFonts w:ascii="Cambria" w:eastAsia="Cambria" w:hAnsi="Cambria" w:cs="Cambria"/>
                  <w:i/>
                  <w:color w:val="0000FF"/>
                  <w:sz w:val="20"/>
                  <w:szCs w:val="20"/>
                  <w:u w:val="single"/>
                </w:rPr>
                <w:t>https://turak.org/</w:t>
              </w:r>
            </w:hyperlink>
          </w:p>
          <w:p w14:paraId="2685EAD4" w14:textId="77777777" w:rsidR="006D031A" w:rsidRDefault="00036B69">
            <w:pPr>
              <w:ind w:left="120" w:hanging="120"/>
              <w:jc w:val="left"/>
              <w:rPr>
                <w:rFonts w:ascii="Cambria" w:eastAsia="Cambria" w:hAnsi="Cambria" w:cs="Cambria"/>
                <w:i/>
              </w:rPr>
            </w:pPr>
            <w:r>
              <w:rPr>
                <w:rFonts w:ascii="Cambria" w:eastAsia="Cambria" w:hAnsi="Cambria" w:cs="Cambria"/>
                <w:i/>
                <w:sz w:val="20"/>
                <w:szCs w:val="20"/>
                <w:vertAlign w:val="superscript"/>
              </w:rPr>
              <w:t xml:space="preserve">2: </w:t>
            </w:r>
            <w:r>
              <w:rPr>
                <w:rFonts w:ascii="Cambria" w:eastAsia="Cambria" w:hAnsi="Cambria" w:cs="Cambria"/>
                <w:i/>
                <w:sz w:val="20"/>
                <w:szCs w:val="20"/>
              </w:rPr>
              <w:t>Mümkünse her PÖÇ için bir kanıtı eklere koyunuz.</w:t>
            </w:r>
          </w:p>
        </w:tc>
      </w:tr>
    </w:tbl>
    <w:p w14:paraId="4A763D7C"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3521901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b/>
        </w:rPr>
      </w:pPr>
      <w:bookmarkStart w:id="33" w:name="_heading=h.nmf14n" w:colFirst="0" w:colLast="0"/>
      <w:bookmarkEnd w:id="33"/>
      <w:r>
        <w:rPr>
          <w:rFonts w:ascii="Cambria" w:eastAsia="Cambria" w:hAnsi="Cambria" w:cs="Cambria"/>
          <w:b/>
        </w:rPr>
        <w:t>3.6.3.</w:t>
      </w:r>
      <w:r>
        <w:rPr>
          <w:rFonts w:ascii="Cambria" w:eastAsia="Cambria" w:hAnsi="Cambria" w:cs="Cambria"/>
        </w:rPr>
        <w:t xml:space="preserve">Akreditasyon başvurusu yapılan program, adı nedeniyle birden fazla TURAK Programa Özgü Öğrenim Çıktısı kümesine ait olması durumunda, madde 3.6.2’nin yanı sıra ilgili kümedeki TURAK Programa Özgü Öğrenim Çıktılarının nasıl sağlandığını anlatınız. (Örneğin; program adının Seyahat İşletmeciliği ve Turist Rehberliği olan bir </w:t>
      </w:r>
      <w:proofErr w:type="spellStart"/>
      <w:r>
        <w:rPr>
          <w:rFonts w:ascii="Cambria" w:eastAsia="Cambria" w:hAnsi="Cambria" w:cs="Cambria"/>
        </w:rPr>
        <w:t>önlisans</w:t>
      </w:r>
      <w:proofErr w:type="spellEnd"/>
      <w:r>
        <w:rPr>
          <w:rFonts w:ascii="Cambria" w:eastAsia="Cambria" w:hAnsi="Cambria" w:cs="Cambria"/>
        </w:rPr>
        <w:t xml:space="preserve"> programı, hem “Turizm ve Seyahat İşletmeciliği hem de Turist Rehberliği” programa özgü çıktılarını karşılamalıdır.) Birden fazla TURAK Programa Özgü Öğrenim Çıktı kümesine tabi olunma durumu söz konusu değil ise, bu doğrultuda bir açıklama yapınız.</w:t>
      </w:r>
    </w:p>
    <w:p w14:paraId="63A1BE96"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b/>
        </w:rPr>
      </w:pPr>
    </w:p>
    <w:p w14:paraId="4F19607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3.7.Uzaktan Eğitim</w:t>
      </w:r>
    </w:p>
    <w:p w14:paraId="1B96F5F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34" w:name="_heading=h.46r0co2" w:colFirst="0" w:colLast="0"/>
      <w:bookmarkEnd w:id="34"/>
      <w:r>
        <w:rPr>
          <w:rFonts w:ascii="Cambria" w:eastAsia="Cambria" w:hAnsi="Cambria" w:cs="Cambria"/>
          <w:b/>
        </w:rPr>
        <w:t>3.7.1.</w:t>
      </w:r>
      <w:r>
        <w:rPr>
          <w:rFonts w:ascii="Cambria" w:eastAsia="Cambria" w:hAnsi="Cambria" w:cs="Cambria"/>
        </w:rPr>
        <w:t xml:space="preserve">Uzaktan eğitimin uygulanması durumunda; öğrencilere kazandırılması beklenen bilgi, beceri ve yetkinlikleri nasıl sağlandığını, ölçme ve değerlendirme sürecini de dikkate alınarak ayrıntısıyla açıklayınız.  </w:t>
      </w:r>
    </w:p>
    <w:p w14:paraId="096625A6"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2EBF17E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lastRenderedPageBreak/>
        <w:t xml:space="preserve">Programımızda şu anda sadece Atatürk İlkeleri ve </w:t>
      </w:r>
      <w:proofErr w:type="spellStart"/>
      <w:r>
        <w:rPr>
          <w:rFonts w:ascii="Cambria" w:eastAsia="Cambria" w:hAnsi="Cambria" w:cs="Cambria"/>
        </w:rPr>
        <w:t>İnkilap</w:t>
      </w:r>
      <w:proofErr w:type="spellEnd"/>
      <w:r>
        <w:rPr>
          <w:rFonts w:ascii="Cambria" w:eastAsia="Cambria" w:hAnsi="Cambria" w:cs="Cambria"/>
        </w:rPr>
        <w:t xml:space="preserve"> Tarihi ve Türk Dili dersleri uzaktan eğitim yoluyla verilmekte olup diğer derslerimiz öğrencilerimize yüz yüze verilmektedir. Uzaktan eğitim yoluyla verilen dersler üniversitemiz tarafından sağlanan Bilge uzaktan eğitim sistemi aracılığı ile verilmektedir </w:t>
      </w:r>
      <w:hyperlink r:id="rId29">
        <w:r>
          <w:rPr>
            <w:rFonts w:ascii="Cambria" w:eastAsia="Cambria" w:hAnsi="Cambria" w:cs="Cambria"/>
            <w:color w:val="1155CC"/>
            <w:u w:val="single"/>
          </w:rPr>
          <w:t>(https://bilge.alanya.edu.tr/login/canvas)</w:t>
        </w:r>
      </w:hyperlink>
      <w:r>
        <w:rPr>
          <w:rFonts w:ascii="Cambria" w:eastAsia="Cambria" w:hAnsi="Cambria" w:cs="Cambria"/>
        </w:rPr>
        <w:t xml:space="preserve">. Bu derslerin ölçme ve değerlendirmesi </w:t>
      </w:r>
      <w:proofErr w:type="spellStart"/>
      <w:r>
        <w:rPr>
          <w:rFonts w:ascii="Cambria" w:eastAsia="Cambria" w:hAnsi="Cambria" w:cs="Cambria"/>
        </w:rPr>
        <w:t>yüzyüze</w:t>
      </w:r>
      <w:proofErr w:type="spellEnd"/>
      <w:r>
        <w:rPr>
          <w:rFonts w:ascii="Cambria" w:eastAsia="Cambria" w:hAnsi="Cambria" w:cs="Cambria"/>
        </w:rPr>
        <w:t xml:space="preserve"> gerçekleştirilen derslerin sınavları ile benzer şekilde sınav dönemlerinde </w:t>
      </w:r>
      <w:proofErr w:type="spellStart"/>
      <w:r>
        <w:rPr>
          <w:rFonts w:ascii="Cambria" w:eastAsia="Cambria" w:hAnsi="Cambria" w:cs="Cambria"/>
        </w:rPr>
        <w:t>yüzyüze</w:t>
      </w:r>
      <w:proofErr w:type="spellEnd"/>
      <w:r>
        <w:rPr>
          <w:rFonts w:ascii="Cambria" w:eastAsia="Cambria" w:hAnsi="Cambria" w:cs="Cambria"/>
        </w:rPr>
        <w:t xml:space="preserve"> sınavlar aracılığı ile yapılmaktadır.</w:t>
      </w:r>
    </w:p>
    <w:p w14:paraId="74043D59"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61B27006"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b/>
        </w:rPr>
      </w:pPr>
      <w:r>
        <w:rPr>
          <w:rFonts w:ascii="Cambria" w:eastAsia="Cambria" w:hAnsi="Cambria" w:cs="Cambria"/>
          <w:b/>
        </w:rPr>
        <w:t>ÖLÇÜT 4: ÖĞRETİM PLANI</w:t>
      </w:r>
    </w:p>
    <w:p w14:paraId="1580773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b/>
        </w:rPr>
        <w:t>TURAK Tanımları:</w:t>
      </w:r>
    </w:p>
    <w:p w14:paraId="7C6A3512" w14:textId="77777777" w:rsidR="006D031A" w:rsidRDefault="00036B69">
      <w:pPr>
        <w:spacing w:after="0" w:line="240" w:lineRule="auto"/>
        <w:ind w:firstLine="567"/>
        <w:jc w:val="both"/>
        <w:rPr>
          <w:rFonts w:ascii="Cambria" w:eastAsia="Cambria" w:hAnsi="Cambria" w:cs="Cambria"/>
        </w:rPr>
      </w:pPr>
      <w:bookmarkStart w:id="35" w:name="_heading=h.2lwamvv" w:colFirst="0" w:colLast="0"/>
      <w:bookmarkEnd w:id="35"/>
      <w:r>
        <w:rPr>
          <w:rFonts w:ascii="Cambria" w:eastAsia="Cambria" w:hAnsi="Cambria" w:cs="Cambria"/>
          <w:b/>
        </w:rPr>
        <w:t>AKTS Kredisi</w:t>
      </w:r>
      <w:r>
        <w:rPr>
          <w:rFonts w:ascii="Cambria" w:eastAsia="Cambria" w:hAnsi="Cambria" w:cs="Cambria"/>
        </w:rPr>
        <w:t xml:space="preserve">: Avrupa Kredi Transfer Sisteminde tanımlanan kredi. AKTS kredisi, öğrencilerin bir dersle ilgili tüm etkinlikler için harcamaları beklenen toplam zamana endekslenmiş kredidir. Genellikle 25/30 saatlik iş yükü, 1 AKTS olarak kabul edilmektedir. Mezuniyet için gerekli toplam kredi, 2 yıllık ön lisans programları için 120 AKTS, 4 yıllık lisans programları için 240 </w:t>
      </w:r>
      <w:proofErr w:type="spellStart"/>
      <w:r>
        <w:rPr>
          <w:rFonts w:ascii="Cambria" w:eastAsia="Cambria" w:hAnsi="Cambria" w:cs="Cambria"/>
        </w:rPr>
        <w:t>AKTS'dir</w:t>
      </w:r>
      <w:proofErr w:type="spellEnd"/>
      <w:r>
        <w:rPr>
          <w:rFonts w:ascii="Cambria" w:eastAsia="Cambria" w:hAnsi="Cambria" w:cs="Cambria"/>
        </w:rPr>
        <w:t>. Programlarda farklı kredi tanımları kullanılıyorsa, bunlar hakkında bilgi verilmelidir.</w:t>
      </w:r>
    </w:p>
    <w:p w14:paraId="1182E74E" w14:textId="77777777" w:rsidR="006D031A" w:rsidRDefault="006D031A">
      <w:pPr>
        <w:spacing w:after="0" w:line="240" w:lineRule="auto"/>
        <w:jc w:val="both"/>
        <w:rPr>
          <w:rFonts w:ascii="Cambria" w:eastAsia="Cambria" w:hAnsi="Cambria" w:cs="Cambria"/>
        </w:rPr>
      </w:pPr>
    </w:p>
    <w:p w14:paraId="65F0673C" w14:textId="77777777" w:rsidR="006D031A" w:rsidRDefault="006D031A">
      <w:pPr>
        <w:pBdr>
          <w:top w:val="nil"/>
          <w:left w:val="nil"/>
          <w:bottom w:val="nil"/>
          <w:right w:val="nil"/>
          <w:between w:val="nil"/>
        </w:pBdr>
        <w:spacing w:after="0" w:line="240" w:lineRule="auto"/>
        <w:jc w:val="both"/>
        <w:rPr>
          <w:rFonts w:ascii="Cambria" w:eastAsia="Cambria" w:hAnsi="Cambria" w:cs="Cambria"/>
          <w:b/>
          <w:sz w:val="12"/>
          <w:szCs w:val="12"/>
        </w:rPr>
      </w:pPr>
    </w:p>
    <w:p w14:paraId="52B56913"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4.1.Öğretim Planı (Müfredat)</w:t>
      </w:r>
    </w:p>
    <w:p w14:paraId="148CD68C" w14:textId="77777777" w:rsidR="006D031A" w:rsidRDefault="00036B69">
      <w:pPr>
        <w:ind w:firstLine="567"/>
        <w:jc w:val="both"/>
        <w:rPr>
          <w:rFonts w:ascii="Cambria" w:eastAsia="Cambria" w:hAnsi="Cambria" w:cs="Cambria"/>
        </w:rPr>
      </w:pPr>
      <w:bookmarkStart w:id="36" w:name="_heading=h.111kx3o" w:colFirst="0" w:colLast="0"/>
      <w:bookmarkEnd w:id="36"/>
      <w:r>
        <w:rPr>
          <w:rFonts w:ascii="Cambria" w:eastAsia="Cambria" w:hAnsi="Cambria" w:cs="Cambria"/>
          <w:b/>
        </w:rPr>
        <w:t>4.1.1</w:t>
      </w:r>
      <w:r>
        <w:rPr>
          <w:rFonts w:ascii="Cambria" w:eastAsia="Cambria" w:hAnsi="Cambria" w:cs="Cambria"/>
        </w:rPr>
        <w:t xml:space="preserve">.Öğretim planını, Tablo 4.1.1, Tablo 4.1.2, Tablo 4.1.3, Tablo 4.1.4, Tablo 4.1.5 ve Tablo 4.1.6’yı doldurarak veriniz. Bu tabloları doldururken yeteri kadar satır ekleyebilirsiniz. Tablo 4.1'deki "Alana Uygun Öğretim" kategorisi, genellikle programın </w:t>
      </w:r>
      <w:r>
        <w:rPr>
          <w:rFonts w:ascii="Cambria" w:eastAsia="Cambria" w:hAnsi="Cambria" w:cs="Cambria"/>
          <w:u w:val="single"/>
        </w:rPr>
        <w:t>özüne uygun</w:t>
      </w:r>
      <w:r>
        <w:rPr>
          <w:rFonts w:ascii="Cambria" w:eastAsia="Cambria" w:hAnsi="Cambria" w:cs="Cambria"/>
        </w:rPr>
        <w:t xml:space="preserve"> derslerden oluşması beklenmektedir.17.06.2021 tarih ve 31514 sayılı </w:t>
      </w:r>
      <w:proofErr w:type="gramStart"/>
      <w:r>
        <w:rPr>
          <w:rFonts w:ascii="Cambria" w:eastAsia="Cambria" w:hAnsi="Cambria" w:cs="Cambria"/>
        </w:rPr>
        <w:t>Resmi</w:t>
      </w:r>
      <w:proofErr w:type="gramEnd"/>
      <w:r>
        <w:rPr>
          <w:rFonts w:ascii="Cambria" w:eastAsia="Cambria" w:hAnsi="Cambria" w:cs="Cambria"/>
        </w:rPr>
        <w:t xml:space="preserve"> Gazetede yayımlanan Yükseköğretimde Uygulamalı Eğitimler Çerçeve Yönetmeliğinin 13.maddesi 4.fıkrası gereği staj için öngörülen asgari 5 AKTS azami 10 </w:t>
      </w:r>
      <w:proofErr w:type="spellStart"/>
      <w:r>
        <w:rPr>
          <w:rFonts w:ascii="Cambria" w:eastAsia="Cambria" w:hAnsi="Cambria" w:cs="Cambria"/>
        </w:rPr>
        <w:t>AKTS’nin</w:t>
      </w:r>
      <w:proofErr w:type="spellEnd"/>
      <w:r>
        <w:rPr>
          <w:rFonts w:ascii="Cambria" w:eastAsia="Cambria" w:hAnsi="Cambria" w:cs="Cambria"/>
        </w:rPr>
        <w:t xml:space="preserve"> öğretim planına işlendiğini garanti altına alınız. Başvuru yapan program Turist/Turizm Rehberliği ise, 07.11.2024 tarih ve 32715 sayılı </w:t>
      </w:r>
      <w:proofErr w:type="gramStart"/>
      <w:r>
        <w:rPr>
          <w:rFonts w:ascii="Cambria" w:eastAsia="Cambria" w:hAnsi="Cambria" w:cs="Cambria"/>
        </w:rPr>
        <w:t>Resmi</w:t>
      </w:r>
      <w:proofErr w:type="gramEnd"/>
      <w:r>
        <w:rPr>
          <w:rFonts w:ascii="Cambria" w:eastAsia="Cambria" w:hAnsi="Cambria" w:cs="Cambria"/>
        </w:rPr>
        <w:t xml:space="preserve"> Gazetede yayımlanan 6326 Sayılı Turist Rehberliği Meslek Kanunu ile Kültür ve Turizm Bakanlığına Verilen Yetki ve Görevlerin Uygulanmasına Dair Yönetmeliğin 8/1 maddesindeki </w:t>
      </w:r>
      <w:r>
        <w:rPr>
          <w:rFonts w:ascii="Cambria" w:eastAsia="Cambria" w:hAnsi="Cambria" w:cs="Cambria"/>
          <w:b/>
          <w:u w:val="single"/>
        </w:rPr>
        <w:t>dersler veya eşdeğer karşılıkları, ders programında zorunlu dersler kategorisinde yer almalıdır</w:t>
      </w:r>
      <w:r>
        <w:rPr>
          <w:rFonts w:ascii="Cambria" w:eastAsia="Cambria" w:hAnsi="Cambria" w:cs="Cambria"/>
        </w:rPr>
        <w:t>. Bu derslerin ders programında yer aldığını göstermek için Tablo 4.1.7’yi doldurunuz.</w:t>
      </w:r>
    </w:p>
    <w:p w14:paraId="7A0F67C3" w14:textId="77777777" w:rsidR="006D031A" w:rsidRDefault="00036B69">
      <w:pPr>
        <w:ind w:firstLine="708"/>
        <w:jc w:val="both"/>
        <w:rPr>
          <w:rFonts w:ascii="Cambria" w:eastAsia="Cambria" w:hAnsi="Cambria" w:cs="Cambria"/>
        </w:rPr>
      </w:pPr>
      <w:r>
        <w:rPr>
          <w:rFonts w:ascii="Cambria" w:eastAsia="Cambria" w:hAnsi="Cambria" w:cs="Cambria"/>
        </w:rPr>
        <w:t>Programın öğretim planı, alanın gereksinimlerine uygun olarak oluşturulmuş ders bileşenlerinden meydana gelmektedir. Bu kapsamda, programda yer alan derslerin niteliği ve oranları dikkatle dengelenmiştir. Zorunlu derslerin toplam AKTS içindeki payı %63 civarında olup, bu durum öğrencilerin temel turizm işletmeciliği bilgi ve becerilerini sistematik şekilde edinmelerini sağlamaktadır. Seçmeli derslerin oranı ise %33 civarında tutulmuş, bu sayede öğrenciler kendi ilgi alanlarına ve kariyer hedeflerine uygun dersler seçebilme esnekliğine sahip olmuştur. Seçmeli ders havuzu, güncel sektör trendleri ve akademik gelişmeler göz önünde bulundurularak periyodik olarak güncellenmektedir.</w:t>
      </w:r>
    </w:p>
    <w:p w14:paraId="3C0C98CE" w14:textId="77777777" w:rsidR="006D031A" w:rsidRDefault="00036B69">
      <w:pPr>
        <w:ind w:firstLine="708"/>
        <w:jc w:val="both"/>
        <w:rPr>
          <w:rFonts w:ascii="Cambria" w:eastAsia="Cambria" w:hAnsi="Cambria" w:cs="Cambria"/>
        </w:rPr>
      </w:pPr>
      <w:r>
        <w:rPr>
          <w:rFonts w:ascii="Cambria" w:eastAsia="Cambria" w:hAnsi="Cambria" w:cs="Cambria"/>
        </w:rPr>
        <w:t xml:space="preserve">Dil eğitimine özel önem verilmiş olup, İngilizce zorunlu olarak programın tüm dönemlerinde yer almakta, ikinci yabancı dil seçenekleri (Almanca, Rusça) öğrenci tercihlerine göre sunulmaktadır. Bu dil eğitimi, öğrencilerin uluslararası turizm sektöründe rekabet edebilirliğini artırmayı hedeflemektedir. AKTS kredilendirmesi, derslerin iş yüküne göre adil ve şeffaf biçimde hesaplanmış; böylece öğrenci merkezli öğrenme ve yeterlilik kazanımı desteklenmiştir. Her dersin öğrenme çıktıları açıkça tanımlanmış, kazanımlar ve değerlendirme yöntemleriyle uyumlu hale getirilmiştir. Tüm bu bileşenler, TURAK ölçütlerine tam uyumlu biçimde hazırlanmış </w:t>
      </w:r>
      <w:proofErr w:type="gramStart"/>
      <w:r>
        <w:rPr>
          <w:rFonts w:ascii="Cambria" w:eastAsia="Cambria" w:hAnsi="Cambria" w:cs="Cambria"/>
        </w:rPr>
        <w:t>olup,</w:t>
      </w:r>
      <w:proofErr w:type="gramEnd"/>
      <w:r>
        <w:rPr>
          <w:rFonts w:ascii="Cambria" w:eastAsia="Cambria" w:hAnsi="Cambria" w:cs="Cambria"/>
        </w:rPr>
        <w:t xml:space="preserve"> hem akademik kaliteyi hem de sektörün beklentilerini karşılamaktadır.</w:t>
      </w:r>
    </w:p>
    <w:p w14:paraId="4A4EDF24" w14:textId="77777777" w:rsidR="006D031A" w:rsidRDefault="00036B69">
      <w:pPr>
        <w:pBdr>
          <w:top w:val="nil"/>
          <w:left w:val="nil"/>
          <w:bottom w:val="nil"/>
          <w:right w:val="nil"/>
          <w:between w:val="nil"/>
        </w:pBdr>
        <w:spacing w:before="240" w:after="120" w:line="240" w:lineRule="auto"/>
        <w:jc w:val="center"/>
        <w:rPr>
          <w:rFonts w:ascii="Cambria" w:eastAsia="Cambria" w:hAnsi="Cambria" w:cs="Cambria"/>
          <w:b/>
          <w:i/>
        </w:rPr>
      </w:pPr>
      <w:r>
        <w:rPr>
          <w:rFonts w:ascii="Cambria" w:eastAsia="Cambria" w:hAnsi="Cambria" w:cs="Cambria"/>
          <w:b/>
          <w:i/>
        </w:rPr>
        <w:t>Tablo 4.1.1.Öğretim Planı</w:t>
      </w:r>
      <w:r>
        <w:rPr>
          <w:rFonts w:ascii="Cambria" w:eastAsia="Cambria" w:hAnsi="Cambria" w:cs="Cambria"/>
          <w:b/>
          <w:i/>
          <w:vertAlign w:val="superscript"/>
        </w:rPr>
        <w:t>1</w:t>
      </w:r>
    </w:p>
    <w:tbl>
      <w:tblPr>
        <w:tblStyle w:val="affffb"/>
        <w:tblW w:w="10988" w:type="dxa"/>
        <w:tblInd w:w="-577" w:type="dxa"/>
        <w:tblLayout w:type="fixed"/>
        <w:tblLook w:val="0400" w:firstRow="0" w:lastRow="0" w:firstColumn="0" w:lastColumn="0" w:noHBand="0" w:noVBand="1"/>
      </w:tblPr>
      <w:tblGrid>
        <w:gridCol w:w="1518"/>
        <w:gridCol w:w="2593"/>
        <w:gridCol w:w="851"/>
        <w:gridCol w:w="567"/>
        <w:gridCol w:w="442"/>
        <w:gridCol w:w="404"/>
        <w:gridCol w:w="746"/>
        <w:gridCol w:w="458"/>
        <w:gridCol w:w="768"/>
        <w:gridCol w:w="768"/>
        <w:gridCol w:w="768"/>
        <w:gridCol w:w="607"/>
        <w:gridCol w:w="498"/>
      </w:tblGrid>
      <w:tr w:rsidR="006D031A" w14:paraId="1B35734B" w14:textId="77777777">
        <w:trPr>
          <w:trHeight w:val="855"/>
        </w:trPr>
        <w:tc>
          <w:tcPr>
            <w:tcW w:w="10988"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4ED34CC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ALANYA ALAADDİN KEYKUBAT ÜNİVERSİTESİ</w:t>
            </w:r>
            <w:r>
              <w:rPr>
                <w:rFonts w:ascii="Cambria" w:eastAsia="Cambria" w:hAnsi="Cambria" w:cs="Cambria"/>
                <w:b/>
                <w:color w:val="000000"/>
                <w:sz w:val="18"/>
                <w:szCs w:val="18"/>
              </w:rPr>
              <w:br/>
              <w:t xml:space="preserve">TURİZM </w:t>
            </w:r>
            <w:proofErr w:type="gramStart"/>
            <w:r>
              <w:rPr>
                <w:rFonts w:ascii="Cambria" w:eastAsia="Cambria" w:hAnsi="Cambria" w:cs="Cambria"/>
                <w:b/>
                <w:color w:val="000000"/>
                <w:sz w:val="18"/>
                <w:szCs w:val="18"/>
              </w:rPr>
              <w:t>FAKÜLTESİ -</w:t>
            </w:r>
            <w:proofErr w:type="gramEnd"/>
            <w:r>
              <w:rPr>
                <w:rFonts w:ascii="Cambria" w:eastAsia="Cambria" w:hAnsi="Cambria" w:cs="Cambria"/>
                <w:b/>
                <w:color w:val="000000"/>
                <w:sz w:val="18"/>
                <w:szCs w:val="18"/>
              </w:rPr>
              <w:t xml:space="preserve"> TURİZM İŞLETMECİLİĞİ BÖLÜMÜ (N.Ö.)</w:t>
            </w:r>
            <w:r>
              <w:rPr>
                <w:rFonts w:ascii="Cambria" w:eastAsia="Cambria" w:hAnsi="Cambria" w:cs="Cambria"/>
                <w:b/>
                <w:color w:val="000000"/>
                <w:sz w:val="18"/>
                <w:szCs w:val="18"/>
              </w:rPr>
              <w:br/>
              <w:t xml:space="preserve">2025 - ÖĞRETİM PLANI </w:t>
            </w:r>
          </w:p>
        </w:tc>
      </w:tr>
      <w:tr w:rsidR="006D031A" w14:paraId="38ED8A27" w14:textId="77777777">
        <w:trPr>
          <w:trHeight w:val="228"/>
        </w:trPr>
        <w:tc>
          <w:tcPr>
            <w:tcW w:w="1518" w:type="dxa"/>
            <w:vMerge w:val="restart"/>
            <w:tcBorders>
              <w:top w:val="nil"/>
              <w:left w:val="single" w:sz="8" w:space="0" w:color="000000"/>
              <w:bottom w:val="single" w:sz="4" w:space="0" w:color="000000"/>
              <w:right w:val="single" w:sz="4" w:space="0" w:color="000000"/>
            </w:tcBorders>
            <w:shd w:val="clear" w:color="auto" w:fill="F2F2F2"/>
            <w:vAlign w:val="center"/>
          </w:tcPr>
          <w:p w14:paraId="6C94C788"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lastRenderedPageBreak/>
              <w:t>DERS KODU</w:t>
            </w:r>
          </w:p>
        </w:tc>
        <w:tc>
          <w:tcPr>
            <w:tcW w:w="2593" w:type="dxa"/>
            <w:vMerge w:val="restart"/>
            <w:tcBorders>
              <w:top w:val="nil"/>
              <w:left w:val="single" w:sz="4" w:space="0" w:color="000000"/>
              <w:bottom w:val="single" w:sz="4" w:space="0" w:color="000000"/>
              <w:right w:val="single" w:sz="4" w:space="0" w:color="000000"/>
            </w:tcBorders>
            <w:shd w:val="clear" w:color="auto" w:fill="F2F2F2"/>
            <w:vAlign w:val="center"/>
          </w:tcPr>
          <w:p w14:paraId="22B78A98" w14:textId="77777777" w:rsidR="006D031A" w:rsidRDefault="00036B69">
            <w:pPr>
              <w:spacing w:after="0" w:line="240" w:lineRule="auto"/>
              <w:jc w:val="center"/>
              <w:rPr>
                <w:rFonts w:ascii="Cambria" w:eastAsia="Cambria" w:hAnsi="Cambria" w:cs="Cambria"/>
                <w:color w:val="000000"/>
                <w:sz w:val="16"/>
                <w:szCs w:val="16"/>
              </w:rPr>
            </w:pPr>
            <w:r>
              <w:rPr>
                <w:rFonts w:ascii="Cambria" w:eastAsia="Cambria" w:hAnsi="Cambria" w:cs="Cambria"/>
                <w:color w:val="000000"/>
                <w:sz w:val="16"/>
                <w:szCs w:val="16"/>
              </w:rPr>
              <w:t>DERSİN ADI</w:t>
            </w:r>
          </w:p>
        </w:tc>
        <w:tc>
          <w:tcPr>
            <w:tcW w:w="851" w:type="dxa"/>
            <w:vMerge w:val="restart"/>
            <w:tcBorders>
              <w:top w:val="nil"/>
              <w:left w:val="single" w:sz="4" w:space="0" w:color="000000"/>
              <w:bottom w:val="single" w:sz="4" w:space="0" w:color="000000"/>
              <w:right w:val="single" w:sz="4" w:space="0" w:color="000000"/>
            </w:tcBorders>
            <w:shd w:val="clear" w:color="auto" w:fill="F2F2F2"/>
            <w:vAlign w:val="center"/>
          </w:tcPr>
          <w:p w14:paraId="764CA921" w14:textId="77777777" w:rsidR="006D031A" w:rsidRDefault="00036B69">
            <w:pPr>
              <w:spacing w:after="0" w:line="240" w:lineRule="auto"/>
              <w:jc w:val="center"/>
              <w:rPr>
                <w:rFonts w:ascii="Cambria" w:eastAsia="Cambria" w:hAnsi="Cambria" w:cs="Cambria"/>
                <w:color w:val="000000"/>
                <w:sz w:val="16"/>
                <w:szCs w:val="16"/>
              </w:rPr>
            </w:pPr>
            <w:r>
              <w:rPr>
                <w:rFonts w:ascii="Cambria" w:eastAsia="Cambria" w:hAnsi="Cambria" w:cs="Cambria"/>
                <w:color w:val="000000"/>
                <w:sz w:val="16"/>
                <w:szCs w:val="16"/>
              </w:rPr>
              <w:t>DERS TİPİ (Z/S)</w:t>
            </w:r>
          </w:p>
        </w:tc>
        <w:tc>
          <w:tcPr>
            <w:tcW w:w="2159"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60154D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HAFTALIK DERS SAATİ</w:t>
            </w:r>
          </w:p>
        </w:tc>
        <w:tc>
          <w:tcPr>
            <w:tcW w:w="458" w:type="dxa"/>
            <w:vMerge w:val="restart"/>
            <w:tcBorders>
              <w:top w:val="nil"/>
              <w:left w:val="single" w:sz="4" w:space="0" w:color="000000"/>
              <w:bottom w:val="single" w:sz="4" w:space="0" w:color="000000"/>
              <w:right w:val="single" w:sz="4" w:space="0" w:color="000000"/>
            </w:tcBorders>
            <w:shd w:val="clear" w:color="auto" w:fill="F2F2F2"/>
            <w:vAlign w:val="center"/>
          </w:tcPr>
          <w:p w14:paraId="2C21A87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Dil (*)</w:t>
            </w:r>
          </w:p>
        </w:tc>
        <w:tc>
          <w:tcPr>
            <w:tcW w:w="2911" w:type="dxa"/>
            <w:gridSpan w:val="4"/>
            <w:tcBorders>
              <w:top w:val="single" w:sz="4" w:space="0" w:color="000000"/>
              <w:left w:val="nil"/>
              <w:bottom w:val="single" w:sz="4" w:space="0" w:color="000000"/>
              <w:right w:val="single" w:sz="4" w:space="0" w:color="000000"/>
            </w:tcBorders>
            <w:shd w:val="clear" w:color="auto" w:fill="D9D9D9"/>
            <w:vAlign w:val="center"/>
          </w:tcPr>
          <w:p w14:paraId="22495CD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AKTS KREDİSİ</w:t>
            </w:r>
          </w:p>
        </w:tc>
        <w:tc>
          <w:tcPr>
            <w:tcW w:w="498" w:type="dxa"/>
            <w:vMerge w:val="restart"/>
            <w:tcBorders>
              <w:top w:val="nil"/>
              <w:left w:val="single" w:sz="4" w:space="0" w:color="000000"/>
              <w:bottom w:val="single" w:sz="4" w:space="0" w:color="000000"/>
              <w:right w:val="single" w:sz="8" w:space="0" w:color="000000"/>
            </w:tcBorders>
            <w:shd w:val="clear" w:color="auto" w:fill="F2F2F2"/>
            <w:vAlign w:val="center"/>
          </w:tcPr>
          <w:p w14:paraId="737A612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Kod</w:t>
            </w:r>
          </w:p>
        </w:tc>
      </w:tr>
      <w:tr w:rsidR="006D031A" w14:paraId="3E9A24EE"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0BD9DF8D"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4061CE7C"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033B2F9C"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159"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09E2EDE"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1F78C129"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val="restart"/>
            <w:tcBorders>
              <w:top w:val="nil"/>
              <w:left w:val="single" w:sz="4" w:space="0" w:color="000000"/>
              <w:bottom w:val="single" w:sz="4" w:space="0" w:color="000000"/>
              <w:right w:val="single" w:sz="4" w:space="0" w:color="000000"/>
            </w:tcBorders>
            <w:shd w:val="clear" w:color="auto" w:fill="F2F2F2"/>
            <w:vAlign w:val="center"/>
          </w:tcPr>
          <w:p w14:paraId="7697097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Alana Uygun Öğretim</w:t>
            </w:r>
          </w:p>
        </w:tc>
        <w:tc>
          <w:tcPr>
            <w:tcW w:w="1536" w:type="dxa"/>
            <w:gridSpan w:val="2"/>
            <w:tcBorders>
              <w:top w:val="single" w:sz="4" w:space="0" w:color="000000"/>
              <w:left w:val="nil"/>
              <w:bottom w:val="single" w:sz="4" w:space="0" w:color="000000"/>
              <w:right w:val="single" w:sz="4" w:space="0" w:color="000000"/>
            </w:tcBorders>
            <w:shd w:val="clear" w:color="auto" w:fill="F2F2F2"/>
            <w:vAlign w:val="center"/>
          </w:tcPr>
          <w:p w14:paraId="1B526C8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Seçmeli Dersler</w:t>
            </w:r>
          </w:p>
        </w:tc>
        <w:tc>
          <w:tcPr>
            <w:tcW w:w="607" w:type="dxa"/>
            <w:vMerge w:val="restart"/>
            <w:tcBorders>
              <w:top w:val="nil"/>
              <w:left w:val="single" w:sz="4" w:space="0" w:color="000000"/>
              <w:bottom w:val="single" w:sz="4" w:space="0" w:color="000000"/>
              <w:right w:val="single" w:sz="4" w:space="0" w:color="000000"/>
            </w:tcBorders>
            <w:shd w:val="clear" w:color="auto" w:fill="F2F2F2"/>
            <w:vAlign w:val="center"/>
          </w:tcPr>
          <w:p w14:paraId="441A325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Diğer</w:t>
            </w:r>
          </w:p>
        </w:tc>
        <w:tc>
          <w:tcPr>
            <w:tcW w:w="498" w:type="dxa"/>
            <w:vMerge/>
            <w:tcBorders>
              <w:top w:val="nil"/>
              <w:left w:val="single" w:sz="4" w:space="0" w:color="000000"/>
              <w:bottom w:val="single" w:sz="4" w:space="0" w:color="000000"/>
              <w:right w:val="single" w:sz="8" w:space="0" w:color="000000"/>
            </w:tcBorders>
            <w:shd w:val="clear" w:color="auto" w:fill="F2F2F2"/>
            <w:vAlign w:val="center"/>
          </w:tcPr>
          <w:p w14:paraId="3C08F48A"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r w:rsidR="006D031A" w14:paraId="0316A0B0" w14:textId="77777777">
        <w:trPr>
          <w:trHeight w:val="564"/>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3A878D49"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7D4406A7"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35C02C68"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567" w:type="dxa"/>
            <w:tcBorders>
              <w:top w:val="nil"/>
              <w:left w:val="nil"/>
              <w:bottom w:val="single" w:sz="4" w:space="0" w:color="000000"/>
              <w:right w:val="single" w:sz="4" w:space="0" w:color="000000"/>
            </w:tcBorders>
            <w:shd w:val="clear" w:color="auto" w:fill="F2F2F2"/>
            <w:vAlign w:val="center"/>
          </w:tcPr>
          <w:p w14:paraId="28744F7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442" w:type="dxa"/>
            <w:tcBorders>
              <w:top w:val="nil"/>
              <w:left w:val="nil"/>
              <w:bottom w:val="single" w:sz="4" w:space="0" w:color="000000"/>
              <w:right w:val="single" w:sz="4" w:space="0" w:color="000000"/>
            </w:tcBorders>
            <w:shd w:val="clear" w:color="auto" w:fill="F2F2F2"/>
            <w:vAlign w:val="center"/>
          </w:tcPr>
          <w:p w14:paraId="1118B51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U</w:t>
            </w:r>
          </w:p>
        </w:tc>
        <w:tc>
          <w:tcPr>
            <w:tcW w:w="404" w:type="dxa"/>
            <w:tcBorders>
              <w:top w:val="nil"/>
              <w:left w:val="nil"/>
              <w:bottom w:val="single" w:sz="4" w:space="0" w:color="000000"/>
              <w:right w:val="single" w:sz="4" w:space="0" w:color="000000"/>
            </w:tcBorders>
            <w:shd w:val="clear" w:color="auto" w:fill="F2F2F2"/>
            <w:vAlign w:val="center"/>
          </w:tcPr>
          <w:p w14:paraId="7BE6E8D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w:t>
            </w:r>
          </w:p>
        </w:tc>
        <w:tc>
          <w:tcPr>
            <w:tcW w:w="746" w:type="dxa"/>
            <w:tcBorders>
              <w:top w:val="nil"/>
              <w:left w:val="nil"/>
              <w:bottom w:val="single" w:sz="4" w:space="0" w:color="000000"/>
              <w:right w:val="single" w:sz="4" w:space="0" w:color="000000"/>
            </w:tcBorders>
            <w:shd w:val="clear" w:color="auto" w:fill="F2F2F2"/>
            <w:vAlign w:val="center"/>
          </w:tcPr>
          <w:p w14:paraId="647EC177"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AKTS</w:t>
            </w: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6DD0D1C3"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F2F2F2"/>
            <w:vAlign w:val="center"/>
          </w:tcPr>
          <w:p w14:paraId="7F0C1661"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tcBorders>
              <w:top w:val="nil"/>
              <w:left w:val="nil"/>
              <w:bottom w:val="single" w:sz="4" w:space="0" w:color="000000"/>
              <w:right w:val="single" w:sz="4" w:space="0" w:color="000000"/>
            </w:tcBorders>
            <w:shd w:val="clear" w:color="auto" w:fill="F2F2F2"/>
            <w:vAlign w:val="center"/>
          </w:tcPr>
          <w:p w14:paraId="0DC380D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içi</w:t>
            </w:r>
          </w:p>
        </w:tc>
        <w:tc>
          <w:tcPr>
            <w:tcW w:w="768" w:type="dxa"/>
            <w:tcBorders>
              <w:top w:val="nil"/>
              <w:left w:val="nil"/>
              <w:bottom w:val="single" w:sz="4" w:space="0" w:color="000000"/>
              <w:right w:val="single" w:sz="4" w:space="0" w:color="000000"/>
            </w:tcBorders>
            <w:shd w:val="clear" w:color="auto" w:fill="F2F2F2"/>
            <w:vAlign w:val="center"/>
          </w:tcPr>
          <w:p w14:paraId="2032D72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dışı</w:t>
            </w:r>
          </w:p>
        </w:tc>
        <w:tc>
          <w:tcPr>
            <w:tcW w:w="607" w:type="dxa"/>
            <w:vMerge/>
            <w:tcBorders>
              <w:top w:val="nil"/>
              <w:left w:val="single" w:sz="4" w:space="0" w:color="000000"/>
              <w:bottom w:val="single" w:sz="4" w:space="0" w:color="000000"/>
              <w:right w:val="single" w:sz="4" w:space="0" w:color="000000"/>
            </w:tcBorders>
            <w:shd w:val="clear" w:color="auto" w:fill="F2F2F2"/>
            <w:vAlign w:val="center"/>
          </w:tcPr>
          <w:p w14:paraId="5975CB16"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98" w:type="dxa"/>
            <w:vMerge/>
            <w:tcBorders>
              <w:top w:val="nil"/>
              <w:left w:val="single" w:sz="4" w:space="0" w:color="000000"/>
              <w:bottom w:val="single" w:sz="4" w:space="0" w:color="000000"/>
              <w:right w:val="single" w:sz="8" w:space="0" w:color="000000"/>
            </w:tcBorders>
            <w:shd w:val="clear" w:color="auto" w:fill="F2F2F2"/>
            <w:vAlign w:val="center"/>
          </w:tcPr>
          <w:p w14:paraId="16FD00DB"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r w:rsidR="006D031A" w14:paraId="44267180" w14:textId="77777777">
        <w:trPr>
          <w:trHeight w:val="228"/>
        </w:trPr>
        <w:tc>
          <w:tcPr>
            <w:tcW w:w="1518" w:type="dxa"/>
            <w:tcBorders>
              <w:top w:val="nil"/>
              <w:left w:val="single" w:sz="8" w:space="0" w:color="000000"/>
              <w:bottom w:val="single" w:sz="4" w:space="0" w:color="000000"/>
              <w:right w:val="single" w:sz="4" w:space="0" w:color="000000"/>
            </w:tcBorders>
            <w:shd w:val="clear" w:color="auto" w:fill="F2F2F2"/>
            <w:vAlign w:val="center"/>
          </w:tcPr>
          <w:p w14:paraId="161F2C39"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1. SINIF</w:t>
            </w:r>
          </w:p>
        </w:tc>
        <w:tc>
          <w:tcPr>
            <w:tcW w:w="2593" w:type="dxa"/>
            <w:tcBorders>
              <w:top w:val="nil"/>
              <w:left w:val="nil"/>
              <w:bottom w:val="single" w:sz="4" w:space="0" w:color="000000"/>
              <w:right w:val="single" w:sz="4" w:space="0" w:color="000000"/>
            </w:tcBorders>
            <w:shd w:val="clear" w:color="auto" w:fill="D9D9D9"/>
            <w:vAlign w:val="center"/>
          </w:tcPr>
          <w:p w14:paraId="44F04799"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I. YARIYIL</w:t>
            </w:r>
          </w:p>
        </w:tc>
        <w:tc>
          <w:tcPr>
            <w:tcW w:w="6877" w:type="dxa"/>
            <w:gridSpan w:val="11"/>
            <w:tcBorders>
              <w:top w:val="single" w:sz="4" w:space="0" w:color="000000"/>
              <w:left w:val="nil"/>
              <w:bottom w:val="single" w:sz="4" w:space="0" w:color="000000"/>
              <w:right w:val="single" w:sz="8" w:space="0" w:color="000000"/>
            </w:tcBorders>
            <w:shd w:val="clear" w:color="auto" w:fill="F2F2F2"/>
            <w:vAlign w:val="center"/>
          </w:tcPr>
          <w:p w14:paraId="50F78E9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r w:rsidR="006D031A" w14:paraId="4A0A1676"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1DD2740"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ATA 101</w:t>
            </w:r>
          </w:p>
        </w:tc>
        <w:tc>
          <w:tcPr>
            <w:tcW w:w="2593" w:type="dxa"/>
            <w:tcBorders>
              <w:top w:val="nil"/>
              <w:left w:val="nil"/>
              <w:bottom w:val="single" w:sz="4" w:space="0" w:color="000000"/>
              <w:right w:val="single" w:sz="4" w:space="0" w:color="000000"/>
            </w:tcBorders>
            <w:shd w:val="clear" w:color="auto" w:fill="auto"/>
            <w:vAlign w:val="center"/>
          </w:tcPr>
          <w:p w14:paraId="6C377D5E"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ATATÜRK İLKELERİ VE İNKILAP TARİHİ I</w:t>
            </w:r>
          </w:p>
        </w:tc>
        <w:tc>
          <w:tcPr>
            <w:tcW w:w="851" w:type="dxa"/>
            <w:tcBorders>
              <w:top w:val="nil"/>
              <w:left w:val="nil"/>
              <w:bottom w:val="single" w:sz="4" w:space="0" w:color="000000"/>
              <w:right w:val="single" w:sz="4" w:space="0" w:color="000000"/>
            </w:tcBorders>
            <w:shd w:val="clear" w:color="auto" w:fill="auto"/>
            <w:vAlign w:val="center"/>
          </w:tcPr>
          <w:p w14:paraId="27D1650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71E7EC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57F1CCE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24F112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5E5332A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38CB372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671021D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70EE4DC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12AB8F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F0798C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98" w:type="dxa"/>
            <w:tcBorders>
              <w:top w:val="nil"/>
              <w:left w:val="nil"/>
              <w:bottom w:val="single" w:sz="4" w:space="0" w:color="000000"/>
              <w:right w:val="single" w:sz="8" w:space="0" w:color="000000"/>
            </w:tcBorders>
            <w:shd w:val="clear" w:color="auto" w:fill="auto"/>
            <w:vAlign w:val="center"/>
          </w:tcPr>
          <w:p w14:paraId="417BEB9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44413D60"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00C8A75"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TDB 101</w:t>
            </w:r>
          </w:p>
        </w:tc>
        <w:tc>
          <w:tcPr>
            <w:tcW w:w="2593" w:type="dxa"/>
            <w:tcBorders>
              <w:top w:val="nil"/>
              <w:left w:val="nil"/>
              <w:bottom w:val="single" w:sz="4" w:space="0" w:color="000000"/>
              <w:right w:val="single" w:sz="4" w:space="0" w:color="000000"/>
            </w:tcBorders>
            <w:shd w:val="clear" w:color="auto" w:fill="auto"/>
            <w:vAlign w:val="center"/>
          </w:tcPr>
          <w:p w14:paraId="7C2858F5"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TÜRK DİLİ I</w:t>
            </w:r>
          </w:p>
        </w:tc>
        <w:tc>
          <w:tcPr>
            <w:tcW w:w="851" w:type="dxa"/>
            <w:tcBorders>
              <w:top w:val="nil"/>
              <w:left w:val="nil"/>
              <w:bottom w:val="single" w:sz="4" w:space="0" w:color="000000"/>
              <w:right w:val="single" w:sz="4" w:space="0" w:color="000000"/>
            </w:tcBorders>
            <w:shd w:val="clear" w:color="auto" w:fill="auto"/>
            <w:vAlign w:val="center"/>
          </w:tcPr>
          <w:p w14:paraId="32E9A08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47BFFCF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2B59344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83659E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78231CB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7612CFE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ABFEA1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F84BF0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62A1A31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6DF9CB7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98" w:type="dxa"/>
            <w:tcBorders>
              <w:top w:val="nil"/>
              <w:left w:val="nil"/>
              <w:bottom w:val="single" w:sz="4" w:space="0" w:color="000000"/>
              <w:right w:val="single" w:sz="8" w:space="0" w:color="000000"/>
            </w:tcBorders>
            <w:shd w:val="clear" w:color="auto" w:fill="auto"/>
            <w:vAlign w:val="center"/>
          </w:tcPr>
          <w:p w14:paraId="22FFA3F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78619B0"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5DC6A23"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101</w:t>
            </w:r>
          </w:p>
        </w:tc>
        <w:tc>
          <w:tcPr>
            <w:tcW w:w="2593" w:type="dxa"/>
            <w:tcBorders>
              <w:top w:val="nil"/>
              <w:left w:val="nil"/>
              <w:bottom w:val="single" w:sz="4" w:space="0" w:color="000000"/>
              <w:right w:val="single" w:sz="4" w:space="0" w:color="000000"/>
            </w:tcBorders>
            <w:shd w:val="clear" w:color="auto" w:fill="auto"/>
            <w:vAlign w:val="center"/>
          </w:tcPr>
          <w:p w14:paraId="43E08786"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İNGİLİZCE I</w:t>
            </w:r>
          </w:p>
        </w:tc>
        <w:tc>
          <w:tcPr>
            <w:tcW w:w="851" w:type="dxa"/>
            <w:tcBorders>
              <w:top w:val="nil"/>
              <w:left w:val="nil"/>
              <w:bottom w:val="single" w:sz="4" w:space="0" w:color="000000"/>
              <w:right w:val="single" w:sz="4" w:space="0" w:color="000000"/>
            </w:tcBorders>
            <w:shd w:val="clear" w:color="auto" w:fill="auto"/>
            <w:vAlign w:val="center"/>
          </w:tcPr>
          <w:p w14:paraId="17BBEC1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1F5DAC2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442" w:type="dxa"/>
            <w:tcBorders>
              <w:top w:val="nil"/>
              <w:left w:val="nil"/>
              <w:bottom w:val="single" w:sz="4" w:space="0" w:color="000000"/>
              <w:right w:val="single" w:sz="4" w:space="0" w:color="000000"/>
            </w:tcBorders>
            <w:shd w:val="clear" w:color="auto" w:fill="auto"/>
            <w:vAlign w:val="center"/>
          </w:tcPr>
          <w:p w14:paraId="67A19CD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3E0BEEE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746" w:type="dxa"/>
            <w:tcBorders>
              <w:top w:val="nil"/>
              <w:left w:val="nil"/>
              <w:bottom w:val="single" w:sz="4" w:space="0" w:color="000000"/>
              <w:right w:val="single" w:sz="4" w:space="0" w:color="000000"/>
            </w:tcBorders>
            <w:shd w:val="clear" w:color="auto" w:fill="auto"/>
            <w:vAlign w:val="center"/>
          </w:tcPr>
          <w:p w14:paraId="6AD8F03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1F84D8E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46811AA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61E8A6F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559A52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4B2179B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E477CA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2804624"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E945AEA"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103</w:t>
            </w:r>
          </w:p>
        </w:tc>
        <w:tc>
          <w:tcPr>
            <w:tcW w:w="2593" w:type="dxa"/>
            <w:tcBorders>
              <w:top w:val="nil"/>
              <w:left w:val="nil"/>
              <w:bottom w:val="single" w:sz="4" w:space="0" w:color="000000"/>
              <w:right w:val="single" w:sz="4" w:space="0" w:color="000000"/>
            </w:tcBorders>
            <w:shd w:val="clear" w:color="auto" w:fill="FFFFFF"/>
            <w:vAlign w:val="center"/>
          </w:tcPr>
          <w:p w14:paraId="4C70A517"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BİLGİ TEKNOLOJİLERİ KULLANIMI</w:t>
            </w:r>
          </w:p>
        </w:tc>
        <w:tc>
          <w:tcPr>
            <w:tcW w:w="851" w:type="dxa"/>
            <w:tcBorders>
              <w:top w:val="nil"/>
              <w:left w:val="nil"/>
              <w:bottom w:val="single" w:sz="4" w:space="0" w:color="000000"/>
              <w:right w:val="single" w:sz="4" w:space="0" w:color="000000"/>
            </w:tcBorders>
            <w:shd w:val="clear" w:color="auto" w:fill="auto"/>
            <w:vAlign w:val="center"/>
          </w:tcPr>
          <w:p w14:paraId="187A345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337481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42" w:type="dxa"/>
            <w:tcBorders>
              <w:top w:val="nil"/>
              <w:left w:val="nil"/>
              <w:bottom w:val="single" w:sz="4" w:space="0" w:color="000000"/>
              <w:right w:val="single" w:sz="4" w:space="0" w:color="000000"/>
            </w:tcBorders>
            <w:shd w:val="clear" w:color="auto" w:fill="auto"/>
            <w:vAlign w:val="center"/>
          </w:tcPr>
          <w:p w14:paraId="1AD5B40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04" w:type="dxa"/>
            <w:tcBorders>
              <w:top w:val="nil"/>
              <w:left w:val="nil"/>
              <w:bottom w:val="single" w:sz="4" w:space="0" w:color="000000"/>
              <w:right w:val="single" w:sz="4" w:space="0" w:color="000000"/>
            </w:tcBorders>
            <w:shd w:val="clear" w:color="auto" w:fill="auto"/>
            <w:vAlign w:val="center"/>
          </w:tcPr>
          <w:p w14:paraId="136885A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2BDC1CF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36507D5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8E50FE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68" w:type="dxa"/>
            <w:tcBorders>
              <w:top w:val="nil"/>
              <w:left w:val="nil"/>
              <w:bottom w:val="single" w:sz="4" w:space="0" w:color="000000"/>
              <w:right w:val="single" w:sz="4" w:space="0" w:color="000000"/>
            </w:tcBorders>
            <w:shd w:val="clear" w:color="auto" w:fill="auto"/>
            <w:vAlign w:val="center"/>
          </w:tcPr>
          <w:p w14:paraId="169FEB9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01D84B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779A5F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0E1D39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3CF1E693"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2E0FA2BA"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105</w:t>
            </w:r>
          </w:p>
        </w:tc>
        <w:tc>
          <w:tcPr>
            <w:tcW w:w="2593" w:type="dxa"/>
            <w:tcBorders>
              <w:top w:val="nil"/>
              <w:left w:val="nil"/>
              <w:bottom w:val="single" w:sz="4" w:space="0" w:color="000000"/>
              <w:right w:val="single" w:sz="4" w:space="0" w:color="000000"/>
            </w:tcBorders>
            <w:shd w:val="clear" w:color="auto" w:fill="FFFFFF"/>
            <w:vAlign w:val="center"/>
          </w:tcPr>
          <w:p w14:paraId="28E296A2"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GENEL MUHASEBE  </w:t>
            </w:r>
          </w:p>
        </w:tc>
        <w:tc>
          <w:tcPr>
            <w:tcW w:w="851" w:type="dxa"/>
            <w:tcBorders>
              <w:top w:val="nil"/>
              <w:left w:val="nil"/>
              <w:bottom w:val="single" w:sz="4" w:space="0" w:color="000000"/>
              <w:right w:val="single" w:sz="4" w:space="0" w:color="000000"/>
            </w:tcBorders>
            <w:shd w:val="clear" w:color="auto" w:fill="auto"/>
            <w:vAlign w:val="center"/>
          </w:tcPr>
          <w:p w14:paraId="17B98F4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44B9989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1F209D5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4142134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1EEAC63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458" w:type="dxa"/>
            <w:tcBorders>
              <w:top w:val="nil"/>
              <w:left w:val="nil"/>
              <w:bottom w:val="single" w:sz="4" w:space="0" w:color="000000"/>
              <w:right w:val="single" w:sz="4" w:space="0" w:color="000000"/>
            </w:tcBorders>
            <w:shd w:val="clear" w:color="auto" w:fill="auto"/>
            <w:vAlign w:val="center"/>
          </w:tcPr>
          <w:p w14:paraId="2FC2042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125B7B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768" w:type="dxa"/>
            <w:tcBorders>
              <w:top w:val="nil"/>
              <w:left w:val="nil"/>
              <w:bottom w:val="single" w:sz="4" w:space="0" w:color="000000"/>
              <w:right w:val="single" w:sz="4" w:space="0" w:color="000000"/>
            </w:tcBorders>
            <w:shd w:val="clear" w:color="auto" w:fill="auto"/>
            <w:vAlign w:val="center"/>
          </w:tcPr>
          <w:p w14:paraId="5F05AAC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7774FF6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E765F2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E2DC52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B07DCD9"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27277B3B"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107</w:t>
            </w:r>
          </w:p>
        </w:tc>
        <w:tc>
          <w:tcPr>
            <w:tcW w:w="2593" w:type="dxa"/>
            <w:tcBorders>
              <w:top w:val="nil"/>
              <w:left w:val="nil"/>
              <w:bottom w:val="single" w:sz="4" w:space="0" w:color="000000"/>
              <w:right w:val="single" w:sz="4" w:space="0" w:color="000000"/>
            </w:tcBorders>
            <w:shd w:val="clear" w:color="auto" w:fill="FFFFFF"/>
            <w:vAlign w:val="center"/>
          </w:tcPr>
          <w:p w14:paraId="30AF5A81"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İŞLETME BİLİMİNE GİRİŞ</w:t>
            </w:r>
          </w:p>
        </w:tc>
        <w:tc>
          <w:tcPr>
            <w:tcW w:w="851" w:type="dxa"/>
            <w:tcBorders>
              <w:top w:val="nil"/>
              <w:left w:val="nil"/>
              <w:bottom w:val="single" w:sz="4" w:space="0" w:color="000000"/>
              <w:right w:val="single" w:sz="4" w:space="0" w:color="000000"/>
            </w:tcBorders>
            <w:shd w:val="clear" w:color="auto" w:fill="auto"/>
            <w:vAlign w:val="center"/>
          </w:tcPr>
          <w:p w14:paraId="522FD90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10A6F84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708EAD5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2C9D4A6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293D5E2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458" w:type="dxa"/>
            <w:tcBorders>
              <w:top w:val="nil"/>
              <w:left w:val="nil"/>
              <w:bottom w:val="single" w:sz="4" w:space="0" w:color="000000"/>
              <w:right w:val="single" w:sz="4" w:space="0" w:color="000000"/>
            </w:tcBorders>
            <w:shd w:val="clear" w:color="auto" w:fill="auto"/>
            <w:vAlign w:val="center"/>
          </w:tcPr>
          <w:p w14:paraId="325242E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18DE7DD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768" w:type="dxa"/>
            <w:tcBorders>
              <w:top w:val="nil"/>
              <w:left w:val="nil"/>
              <w:bottom w:val="single" w:sz="4" w:space="0" w:color="000000"/>
              <w:right w:val="single" w:sz="4" w:space="0" w:color="000000"/>
            </w:tcBorders>
            <w:shd w:val="clear" w:color="auto" w:fill="auto"/>
            <w:vAlign w:val="center"/>
          </w:tcPr>
          <w:p w14:paraId="2A8EE26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69114F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46DEF9E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3255A5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3990C38A"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77B06CD6"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101</w:t>
            </w:r>
          </w:p>
        </w:tc>
        <w:tc>
          <w:tcPr>
            <w:tcW w:w="2593" w:type="dxa"/>
            <w:tcBorders>
              <w:top w:val="nil"/>
              <w:left w:val="nil"/>
              <w:bottom w:val="single" w:sz="4" w:space="0" w:color="000000"/>
              <w:right w:val="single" w:sz="4" w:space="0" w:color="000000"/>
            </w:tcBorders>
            <w:shd w:val="clear" w:color="auto" w:fill="FFFFFF"/>
            <w:vAlign w:val="center"/>
          </w:tcPr>
          <w:p w14:paraId="464C3F42"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I</w:t>
            </w:r>
          </w:p>
        </w:tc>
        <w:tc>
          <w:tcPr>
            <w:tcW w:w="851" w:type="dxa"/>
            <w:tcBorders>
              <w:top w:val="nil"/>
              <w:left w:val="nil"/>
              <w:bottom w:val="single" w:sz="4" w:space="0" w:color="000000"/>
              <w:right w:val="single" w:sz="4" w:space="0" w:color="000000"/>
            </w:tcBorders>
            <w:shd w:val="clear" w:color="auto" w:fill="auto"/>
            <w:vAlign w:val="center"/>
          </w:tcPr>
          <w:p w14:paraId="7623A80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50F1372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50DED3A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0F697AE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5C9C478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727109E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75964A3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21AA3C0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ACECCB7"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607" w:type="dxa"/>
            <w:tcBorders>
              <w:top w:val="nil"/>
              <w:left w:val="nil"/>
              <w:bottom w:val="single" w:sz="4" w:space="0" w:color="000000"/>
              <w:right w:val="single" w:sz="4" w:space="0" w:color="000000"/>
            </w:tcBorders>
            <w:shd w:val="clear" w:color="auto" w:fill="auto"/>
            <w:vAlign w:val="center"/>
          </w:tcPr>
          <w:p w14:paraId="0A9043F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B8C89D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7B2DAF2C"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1AA5516"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103</w:t>
            </w:r>
          </w:p>
        </w:tc>
        <w:tc>
          <w:tcPr>
            <w:tcW w:w="2593" w:type="dxa"/>
            <w:tcBorders>
              <w:top w:val="nil"/>
              <w:left w:val="nil"/>
              <w:bottom w:val="single" w:sz="4" w:space="0" w:color="000000"/>
              <w:right w:val="single" w:sz="4" w:space="0" w:color="000000"/>
            </w:tcBorders>
            <w:shd w:val="clear" w:color="auto" w:fill="auto"/>
            <w:vAlign w:val="center"/>
          </w:tcPr>
          <w:p w14:paraId="7E8ED932"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GENEL KÜLTÜR I</w:t>
            </w:r>
          </w:p>
        </w:tc>
        <w:tc>
          <w:tcPr>
            <w:tcW w:w="851" w:type="dxa"/>
            <w:tcBorders>
              <w:top w:val="nil"/>
              <w:left w:val="nil"/>
              <w:bottom w:val="single" w:sz="4" w:space="0" w:color="000000"/>
              <w:right w:val="single" w:sz="4" w:space="0" w:color="000000"/>
            </w:tcBorders>
            <w:shd w:val="clear" w:color="auto" w:fill="auto"/>
            <w:vAlign w:val="center"/>
          </w:tcPr>
          <w:p w14:paraId="492F59D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38954F5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5310863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3BFA5AE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0E7F199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3D060B2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BE79C3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68" w:type="dxa"/>
            <w:tcBorders>
              <w:top w:val="nil"/>
              <w:left w:val="nil"/>
              <w:bottom w:val="single" w:sz="4" w:space="0" w:color="000000"/>
              <w:right w:val="single" w:sz="4" w:space="0" w:color="000000"/>
            </w:tcBorders>
            <w:shd w:val="clear" w:color="auto" w:fill="auto"/>
            <w:vAlign w:val="center"/>
          </w:tcPr>
          <w:p w14:paraId="6F60757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6286683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959AD1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60536A9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r>
      <w:tr w:rsidR="006D031A" w14:paraId="73D303F8"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22A61649"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58B1A63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32417E1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23</w:t>
            </w:r>
          </w:p>
        </w:tc>
        <w:tc>
          <w:tcPr>
            <w:tcW w:w="442" w:type="dxa"/>
            <w:tcBorders>
              <w:top w:val="nil"/>
              <w:left w:val="nil"/>
              <w:bottom w:val="single" w:sz="4" w:space="0" w:color="000000"/>
              <w:right w:val="single" w:sz="4" w:space="0" w:color="000000"/>
            </w:tcBorders>
            <w:shd w:val="clear" w:color="auto" w:fill="D9D9D9"/>
            <w:vAlign w:val="center"/>
          </w:tcPr>
          <w:p w14:paraId="158E2AF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w:t>
            </w:r>
          </w:p>
        </w:tc>
        <w:tc>
          <w:tcPr>
            <w:tcW w:w="404" w:type="dxa"/>
            <w:tcBorders>
              <w:top w:val="nil"/>
              <w:left w:val="nil"/>
              <w:bottom w:val="single" w:sz="4" w:space="0" w:color="000000"/>
              <w:right w:val="single" w:sz="4" w:space="0" w:color="000000"/>
            </w:tcBorders>
            <w:shd w:val="clear" w:color="auto" w:fill="D9D9D9"/>
            <w:vAlign w:val="center"/>
          </w:tcPr>
          <w:p w14:paraId="0A1328F0"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24</w:t>
            </w:r>
          </w:p>
        </w:tc>
        <w:tc>
          <w:tcPr>
            <w:tcW w:w="746" w:type="dxa"/>
            <w:tcBorders>
              <w:top w:val="nil"/>
              <w:left w:val="nil"/>
              <w:bottom w:val="single" w:sz="4" w:space="0" w:color="000000"/>
              <w:right w:val="single" w:sz="4" w:space="0" w:color="000000"/>
            </w:tcBorders>
            <w:shd w:val="clear" w:color="auto" w:fill="D9D9D9"/>
            <w:vAlign w:val="center"/>
          </w:tcPr>
          <w:p w14:paraId="1C16458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1D76D4D8"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72D012C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22</w:t>
            </w:r>
          </w:p>
        </w:tc>
        <w:tc>
          <w:tcPr>
            <w:tcW w:w="768" w:type="dxa"/>
            <w:tcBorders>
              <w:top w:val="nil"/>
              <w:left w:val="nil"/>
              <w:bottom w:val="single" w:sz="4" w:space="0" w:color="000000"/>
              <w:right w:val="single" w:sz="4" w:space="0" w:color="000000"/>
            </w:tcBorders>
            <w:shd w:val="clear" w:color="auto" w:fill="D9D9D9"/>
            <w:vAlign w:val="center"/>
          </w:tcPr>
          <w:p w14:paraId="336DFC05"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768" w:type="dxa"/>
            <w:tcBorders>
              <w:top w:val="nil"/>
              <w:left w:val="nil"/>
              <w:bottom w:val="single" w:sz="4" w:space="0" w:color="000000"/>
              <w:right w:val="single" w:sz="4" w:space="0" w:color="000000"/>
            </w:tcBorders>
            <w:shd w:val="clear" w:color="auto" w:fill="D9D9D9"/>
            <w:vAlign w:val="center"/>
          </w:tcPr>
          <w:p w14:paraId="1D6A127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607" w:type="dxa"/>
            <w:tcBorders>
              <w:top w:val="nil"/>
              <w:left w:val="nil"/>
              <w:bottom w:val="single" w:sz="4" w:space="0" w:color="000000"/>
              <w:right w:val="single" w:sz="4" w:space="0" w:color="000000"/>
            </w:tcBorders>
            <w:shd w:val="clear" w:color="auto" w:fill="D9D9D9"/>
            <w:vAlign w:val="center"/>
          </w:tcPr>
          <w:p w14:paraId="095390D0"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498" w:type="dxa"/>
            <w:tcBorders>
              <w:top w:val="nil"/>
              <w:left w:val="nil"/>
              <w:bottom w:val="single" w:sz="4" w:space="0" w:color="000000"/>
              <w:right w:val="single" w:sz="8" w:space="0" w:color="000000"/>
            </w:tcBorders>
            <w:shd w:val="clear" w:color="auto" w:fill="D9D9D9"/>
            <w:vAlign w:val="center"/>
          </w:tcPr>
          <w:p w14:paraId="65E741C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1FDDA53B" w14:textId="77777777">
        <w:trPr>
          <w:trHeight w:val="228"/>
        </w:trPr>
        <w:tc>
          <w:tcPr>
            <w:tcW w:w="1518" w:type="dxa"/>
            <w:tcBorders>
              <w:top w:val="nil"/>
              <w:left w:val="single" w:sz="8" w:space="0" w:color="000000"/>
              <w:bottom w:val="single" w:sz="4" w:space="0" w:color="000000"/>
              <w:right w:val="single" w:sz="4" w:space="0" w:color="000000"/>
            </w:tcBorders>
            <w:shd w:val="clear" w:color="auto" w:fill="D9D9D9"/>
            <w:vAlign w:val="center"/>
          </w:tcPr>
          <w:p w14:paraId="014C4665"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1. SINIF</w:t>
            </w:r>
          </w:p>
        </w:tc>
        <w:tc>
          <w:tcPr>
            <w:tcW w:w="2593" w:type="dxa"/>
            <w:tcBorders>
              <w:top w:val="nil"/>
              <w:left w:val="nil"/>
              <w:bottom w:val="single" w:sz="4" w:space="0" w:color="000000"/>
              <w:right w:val="single" w:sz="4" w:space="0" w:color="000000"/>
            </w:tcBorders>
            <w:shd w:val="clear" w:color="auto" w:fill="D9D9D9"/>
            <w:vAlign w:val="center"/>
          </w:tcPr>
          <w:p w14:paraId="6635498F"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II. YARIYIL</w:t>
            </w:r>
          </w:p>
        </w:tc>
        <w:tc>
          <w:tcPr>
            <w:tcW w:w="6877" w:type="dxa"/>
            <w:gridSpan w:val="11"/>
            <w:tcBorders>
              <w:top w:val="single" w:sz="4" w:space="0" w:color="000000"/>
              <w:left w:val="nil"/>
              <w:bottom w:val="single" w:sz="4" w:space="0" w:color="000000"/>
              <w:right w:val="single" w:sz="8" w:space="0" w:color="000000"/>
            </w:tcBorders>
            <w:shd w:val="clear" w:color="auto" w:fill="D9D9D9"/>
            <w:vAlign w:val="center"/>
          </w:tcPr>
          <w:p w14:paraId="2553EDF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r w:rsidR="006D031A" w14:paraId="35AE2A0D"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518834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ATA 102</w:t>
            </w:r>
          </w:p>
        </w:tc>
        <w:tc>
          <w:tcPr>
            <w:tcW w:w="2593" w:type="dxa"/>
            <w:tcBorders>
              <w:top w:val="nil"/>
              <w:left w:val="nil"/>
              <w:bottom w:val="single" w:sz="4" w:space="0" w:color="000000"/>
              <w:right w:val="single" w:sz="4" w:space="0" w:color="000000"/>
            </w:tcBorders>
            <w:shd w:val="clear" w:color="auto" w:fill="auto"/>
            <w:vAlign w:val="center"/>
          </w:tcPr>
          <w:p w14:paraId="68701EA4"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ATATÜRK İLKELERİ VE İNKİLAP TARİHİ II</w:t>
            </w:r>
          </w:p>
        </w:tc>
        <w:tc>
          <w:tcPr>
            <w:tcW w:w="851" w:type="dxa"/>
            <w:tcBorders>
              <w:top w:val="nil"/>
              <w:left w:val="nil"/>
              <w:bottom w:val="single" w:sz="4" w:space="0" w:color="000000"/>
              <w:right w:val="single" w:sz="4" w:space="0" w:color="000000"/>
            </w:tcBorders>
            <w:shd w:val="clear" w:color="auto" w:fill="auto"/>
            <w:vAlign w:val="center"/>
          </w:tcPr>
          <w:p w14:paraId="3054651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30B7630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065EA91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889648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49E3012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24AF710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7991220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FD2DDE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6798AB4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66EFCF5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98" w:type="dxa"/>
            <w:tcBorders>
              <w:top w:val="nil"/>
              <w:left w:val="nil"/>
              <w:bottom w:val="single" w:sz="4" w:space="0" w:color="000000"/>
              <w:right w:val="single" w:sz="8" w:space="0" w:color="000000"/>
            </w:tcBorders>
            <w:shd w:val="clear" w:color="auto" w:fill="auto"/>
            <w:vAlign w:val="center"/>
          </w:tcPr>
          <w:p w14:paraId="18F2CCF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9DD8B82"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758FF409"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TDB 102</w:t>
            </w:r>
          </w:p>
        </w:tc>
        <w:tc>
          <w:tcPr>
            <w:tcW w:w="2593" w:type="dxa"/>
            <w:tcBorders>
              <w:top w:val="nil"/>
              <w:left w:val="nil"/>
              <w:bottom w:val="single" w:sz="4" w:space="0" w:color="000000"/>
              <w:right w:val="single" w:sz="4" w:space="0" w:color="000000"/>
            </w:tcBorders>
            <w:shd w:val="clear" w:color="auto" w:fill="auto"/>
            <w:vAlign w:val="center"/>
          </w:tcPr>
          <w:p w14:paraId="2E91E9C4"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TÜRK DİLİ II</w:t>
            </w:r>
          </w:p>
        </w:tc>
        <w:tc>
          <w:tcPr>
            <w:tcW w:w="851" w:type="dxa"/>
            <w:tcBorders>
              <w:top w:val="nil"/>
              <w:left w:val="nil"/>
              <w:bottom w:val="single" w:sz="4" w:space="0" w:color="000000"/>
              <w:right w:val="single" w:sz="4" w:space="0" w:color="000000"/>
            </w:tcBorders>
            <w:shd w:val="clear" w:color="auto" w:fill="auto"/>
            <w:vAlign w:val="center"/>
          </w:tcPr>
          <w:p w14:paraId="2EC1DEA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5E871CA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006251A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6E2AB7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50D7BDA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7F92BED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3BAF8FB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59299BC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2C49E68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A1D9C9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98" w:type="dxa"/>
            <w:tcBorders>
              <w:top w:val="nil"/>
              <w:left w:val="nil"/>
              <w:bottom w:val="single" w:sz="4" w:space="0" w:color="000000"/>
              <w:right w:val="single" w:sz="8" w:space="0" w:color="000000"/>
            </w:tcBorders>
            <w:shd w:val="clear" w:color="auto" w:fill="auto"/>
            <w:vAlign w:val="center"/>
          </w:tcPr>
          <w:p w14:paraId="4D0D14A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44B4BF37"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33DA8FC"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102</w:t>
            </w:r>
          </w:p>
        </w:tc>
        <w:tc>
          <w:tcPr>
            <w:tcW w:w="2593" w:type="dxa"/>
            <w:tcBorders>
              <w:top w:val="nil"/>
              <w:left w:val="nil"/>
              <w:bottom w:val="single" w:sz="4" w:space="0" w:color="000000"/>
              <w:right w:val="single" w:sz="4" w:space="0" w:color="000000"/>
            </w:tcBorders>
            <w:shd w:val="clear" w:color="auto" w:fill="FFFFFF"/>
            <w:vAlign w:val="center"/>
          </w:tcPr>
          <w:p w14:paraId="3F888C36"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İNGİLİZCE II</w:t>
            </w:r>
          </w:p>
        </w:tc>
        <w:tc>
          <w:tcPr>
            <w:tcW w:w="851" w:type="dxa"/>
            <w:tcBorders>
              <w:top w:val="nil"/>
              <w:left w:val="nil"/>
              <w:bottom w:val="single" w:sz="4" w:space="0" w:color="000000"/>
              <w:right w:val="single" w:sz="4" w:space="0" w:color="000000"/>
            </w:tcBorders>
            <w:shd w:val="clear" w:color="auto" w:fill="auto"/>
            <w:vAlign w:val="center"/>
          </w:tcPr>
          <w:p w14:paraId="7477C41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31AA835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442" w:type="dxa"/>
            <w:tcBorders>
              <w:top w:val="nil"/>
              <w:left w:val="nil"/>
              <w:bottom w:val="single" w:sz="4" w:space="0" w:color="000000"/>
              <w:right w:val="single" w:sz="4" w:space="0" w:color="000000"/>
            </w:tcBorders>
            <w:shd w:val="clear" w:color="auto" w:fill="auto"/>
            <w:vAlign w:val="center"/>
          </w:tcPr>
          <w:p w14:paraId="757D8A7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6C365D6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746" w:type="dxa"/>
            <w:tcBorders>
              <w:top w:val="nil"/>
              <w:left w:val="nil"/>
              <w:bottom w:val="single" w:sz="4" w:space="0" w:color="000000"/>
              <w:right w:val="single" w:sz="4" w:space="0" w:color="000000"/>
            </w:tcBorders>
            <w:shd w:val="clear" w:color="auto" w:fill="auto"/>
            <w:vAlign w:val="center"/>
          </w:tcPr>
          <w:p w14:paraId="7CAA5EF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2F0ABB4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49C00CA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67B3404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62B5F88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A0C1BD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3D96292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3876E3B"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5186DDB"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104</w:t>
            </w:r>
          </w:p>
        </w:tc>
        <w:tc>
          <w:tcPr>
            <w:tcW w:w="2593" w:type="dxa"/>
            <w:tcBorders>
              <w:top w:val="nil"/>
              <w:left w:val="nil"/>
              <w:bottom w:val="single" w:sz="4" w:space="0" w:color="000000"/>
              <w:right w:val="single" w:sz="4" w:space="0" w:color="000000"/>
            </w:tcBorders>
            <w:shd w:val="clear" w:color="auto" w:fill="FFFFFF"/>
            <w:vAlign w:val="center"/>
          </w:tcPr>
          <w:p w14:paraId="753B5255"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YÖNETİM VE ORGANİZASYON</w:t>
            </w:r>
          </w:p>
        </w:tc>
        <w:tc>
          <w:tcPr>
            <w:tcW w:w="851" w:type="dxa"/>
            <w:tcBorders>
              <w:top w:val="nil"/>
              <w:left w:val="nil"/>
              <w:bottom w:val="single" w:sz="4" w:space="0" w:color="000000"/>
              <w:right w:val="single" w:sz="4" w:space="0" w:color="000000"/>
            </w:tcBorders>
            <w:shd w:val="clear" w:color="auto" w:fill="auto"/>
            <w:vAlign w:val="center"/>
          </w:tcPr>
          <w:p w14:paraId="7FD276A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481F7E9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7B49876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4EDB8A7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575C361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079342E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3779929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4DFAB24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259649C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119A088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D46E33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E21DFCB"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7D9C7837"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106</w:t>
            </w:r>
          </w:p>
        </w:tc>
        <w:tc>
          <w:tcPr>
            <w:tcW w:w="2593" w:type="dxa"/>
            <w:tcBorders>
              <w:top w:val="nil"/>
              <w:left w:val="nil"/>
              <w:bottom w:val="single" w:sz="4" w:space="0" w:color="000000"/>
              <w:right w:val="single" w:sz="4" w:space="0" w:color="000000"/>
            </w:tcBorders>
            <w:shd w:val="clear" w:color="auto" w:fill="FFFFFF"/>
            <w:vAlign w:val="center"/>
          </w:tcPr>
          <w:p w14:paraId="76BCCB51"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İŞLETME MATEMATİĞİ</w:t>
            </w:r>
          </w:p>
        </w:tc>
        <w:tc>
          <w:tcPr>
            <w:tcW w:w="851" w:type="dxa"/>
            <w:tcBorders>
              <w:top w:val="nil"/>
              <w:left w:val="nil"/>
              <w:bottom w:val="single" w:sz="4" w:space="0" w:color="000000"/>
              <w:right w:val="single" w:sz="4" w:space="0" w:color="000000"/>
            </w:tcBorders>
            <w:shd w:val="clear" w:color="auto" w:fill="auto"/>
            <w:vAlign w:val="center"/>
          </w:tcPr>
          <w:p w14:paraId="43D0CDA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3C6E307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6A4568C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03D121D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090CDC0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4D61A99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36B511A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5B72114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20E793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404CD5F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EB984A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3C6602A"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44933747"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108</w:t>
            </w:r>
          </w:p>
        </w:tc>
        <w:tc>
          <w:tcPr>
            <w:tcW w:w="2593" w:type="dxa"/>
            <w:tcBorders>
              <w:top w:val="nil"/>
              <w:left w:val="nil"/>
              <w:bottom w:val="single" w:sz="4" w:space="0" w:color="000000"/>
              <w:right w:val="single" w:sz="4" w:space="0" w:color="000000"/>
            </w:tcBorders>
            <w:shd w:val="clear" w:color="auto" w:fill="FFFFFF"/>
            <w:vAlign w:val="center"/>
          </w:tcPr>
          <w:p w14:paraId="5EBC7209"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TURİZME GİRİŞ</w:t>
            </w:r>
          </w:p>
        </w:tc>
        <w:tc>
          <w:tcPr>
            <w:tcW w:w="851" w:type="dxa"/>
            <w:tcBorders>
              <w:top w:val="nil"/>
              <w:left w:val="nil"/>
              <w:bottom w:val="single" w:sz="4" w:space="0" w:color="000000"/>
              <w:right w:val="single" w:sz="4" w:space="0" w:color="000000"/>
            </w:tcBorders>
            <w:shd w:val="clear" w:color="auto" w:fill="auto"/>
            <w:vAlign w:val="center"/>
          </w:tcPr>
          <w:p w14:paraId="7E6FBBE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1F8877B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516494F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AB4D05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25AA051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0692B2A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4DD76D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7F24970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9C1E21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E0B9FB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EFBFA8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E9DFE58"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C63E66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110</w:t>
            </w:r>
          </w:p>
        </w:tc>
        <w:tc>
          <w:tcPr>
            <w:tcW w:w="2593" w:type="dxa"/>
            <w:tcBorders>
              <w:top w:val="nil"/>
              <w:left w:val="nil"/>
              <w:bottom w:val="single" w:sz="4" w:space="0" w:color="000000"/>
              <w:right w:val="single" w:sz="4" w:space="0" w:color="000000"/>
            </w:tcBorders>
            <w:shd w:val="clear" w:color="auto" w:fill="auto"/>
            <w:vAlign w:val="center"/>
          </w:tcPr>
          <w:p w14:paraId="6F89D6C6"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KARİYER PLANLAMA</w:t>
            </w:r>
          </w:p>
        </w:tc>
        <w:tc>
          <w:tcPr>
            <w:tcW w:w="851" w:type="dxa"/>
            <w:tcBorders>
              <w:top w:val="nil"/>
              <w:left w:val="nil"/>
              <w:bottom w:val="single" w:sz="4" w:space="0" w:color="000000"/>
              <w:right w:val="single" w:sz="4" w:space="0" w:color="000000"/>
            </w:tcBorders>
            <w:shd w:val="clear" w:color="auto" w:fill="auto"/>
            <w:vAlign w:val="center"/>
          </w:tcPr>
          <w:p w14:paraId="16016B5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4F7F6A0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42" w:type="dxa"/>
            <w:tcBorders>
              <w:top w:val="nil"/>
              <w:left w:val="nil"/>
              <w:bottom w:val="single" w:sz="4" w:space="0" w:color="000000"/>
              <w:right w:val="single" w:sz="4" w:space="0" w:color="000000"/>
            </w:tcBorders>
            <w:shd w:val="clear" w:color="auto" w:fill="auto"/>
            <w:vAlign w:val="center"/>
          </w:tcPr>
          <w:p w14:paraId="661379B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4304B6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746" w:type="dxa"/>
            <w:tcBorders>
              <w:top w:val="nil"/>
              <w:left w:val="nil"/>
              <w:bottom w:val="single" w:sz="4" w:space="0" w:color="000000"/>
              <w:right w:val="single" w:sz="4" w:space="0" w:color="000000"/>
            </w:tcBorders>
            <w:shd w:val="clear" w:color="auto" w:fill="auto"/>
            <w:vAlign w:val="center"/>
          </w:tcPr>
          <w:p w14:paraId="1BC9689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18BD345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D8E4AF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768" w:type="dxa"/>
            <w:tcBorders>
              <w:top w:val="nil"/>
              <w:left w:val="nil"/>
              <w:bottom w:val="single" w:sz="4" w:space="0" w:color="000000"/>
              <w:right w:val="single" w:sz="4" w:space="0" w:color="000000"/>
            </w:tcBorders>
            <w:shd w:val="clear" w:color="auto" w:fill="auto"/>
            <w:vAlign w:val="center"/>
          </w:tcPr>
          <w:p w14:paraId="46DDEF1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B2B3D7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4E304A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2437755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F60D602"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E337174"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102</w:t>
            </w:r>
          </w:p>
        </w:tc>
        <w:tc>
          <w:tcPr>
            <w:tcW w:w="2593" w:type="dxa"/>
            <w:tcBorders>
              <w:top w:val="nil"/>
              <w:left w:val="nil"/>
              <w:bottom w:val="single" w:sz="4" w:space="0" w:color="000000"/>
              <w:right w:val="single" w:sz="4" w:space="0" w:color="000000"/>
            </w:tcBorders>
            <w:shd w:val="clear" w:color="auto" w:fill="FFFFFF"/>
            <w:vAlign w:val="center"/>
          </w:tcPr>
          <w:p w14:paraId="66942FCD"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II</w:t>
            </w:r>
          </w:p>
        </w:tc>
        <w:tc>
          <w:tcPr>
            <w:tcW w:w="851" w:type="dxa"/>
            <w:tcBorders>
              <w:top w:val="nil"/>
              <w:left w:val="nil"/>
              <w:bottom w:val="single" w:sz="4" w:space="0" w:color="000000"/>
              <w:right w:val="single" w:sz="4" w:space="0" w:color="000000"/>
            </w:tcBorders>
            <w:shd w:val="clear" w:color="auto" w:fill="auto"/>
            <w:vAlign w:val="center"/>
          </w:tcPr>
          <w:p w14:paraId="5DFAC24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77FD2DA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46CE7C5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A8634A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099E08D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0EC4E50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3292689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5C2A9F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8003FE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607" w:type="dxa"/>
            <w:tcBorders>
              <w:top w:val="nil"/>
              <w:left w:val="nil"/>
              <w:bottom w:val="single" w:sz="4" w:space="0" w:color="000000"/>
              <w:right w:val="single" w:sz="4" w:space="0" w:color="000000"/>
            </w:tcBorders>
            <w:shd w:val="clear" w:color="auto" w:fill="auto"/>
            <w:vAlign w:val="center"/>
          </w:tcPr>
          <w:p w14:paraId="0CA05777"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E481BD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54FB0038"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30FEC88B"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104</w:t>
            </w:r>
          </w:p>
        </w:tc>
        <w:tc>
          <w:tcPr>
            <w:tcW w:w="2593" w:type="dxa"/>
            <w:tcBorders>
              <w:top w:val="nil"/>
              <w:left w:val="nil"/>
              <w:bottom w:val="single" w:sz="4" w:space="0" w:color="000000"/>
              <w:right w:val="single" w:sz="4" w:space="0" w:color="000000"/>
            </w:tcBorders>
            <w:shd w:val="clear" w:color="auto" w:fill="auto"/>
            <w:vAlign w:val="center"/>
          </w:tcPr>
          <w:p w14:paraId="396050B7"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GENEL KÜLTÜR II</w:t>
            </w:r>
          </w:p>
        </w:tc>
        <w:tc>
          <w:tcPr>
            <w:tcW w:w="851" w:type="dxa"/>
            <w:tcBorders>
              <w:top w:val="nil"/>
              <w:left w:val="nil"/>
              <w:bottom w:val="single" w:sz="4" w:space="0" w:color="000000"/>
              <w:right w:val="single" w:sz="4" w:space="0" w:color="000000"/>
            </w:tcBorders>
            <w:shd w:val="clear" w:color="auto" w:fill="auto"/>
            <w:vAlign w:val="center"/>
          </w:tcPr>
          <w:p w14:paraId="3F055C9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4BBECE9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72089C12"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4F584C3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097170A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58" w:type="dxa"/>
            <w:tcBorders>
              <w:top w:val="nil"/>
              <w:left w:val="nil"/>
              <w:bottom w:val="single" w:sz="4" w:space="0" w:color="000000"/>
              <w:right w:val="single" w:sz="4" w:space="0" w:color="000000"/>
            </w:tcBorders>
            <w:shd w:val="clear" w:color="auto" w:fill="auto"/>
            <w:vAlign w:val="center"/>
          </w:tcPr>
          <w:p w14:paraId="5FFB0B0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3CE4233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68" w:type="dxa"/>
            <w:tcBorders>
              <w:top w:val="nil"/>
              <w:left w:val="nil"/>
              <w:bottom w:val="single" w:sz="4" w:space="0" w:color="000000"/>
              <w:right w:val="single" w:sz="4" w:space="0" w:color="000000"/>
            </w:tcBorders>
            <w:shd w:val="clear" w:color="auto" w:fill="auto"/>
            <w:vAlign w:val="center"/>
          </w:tcPr>
          <w:p w14:paraId="17284DA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038A50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181F42A7"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24CBCF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r>
      <w:tr w:rsidR="006D031A" w14:paraId="06BCFAE6"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3C444D3A"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235387C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568DCC9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26</w:t>
            </w:r>
          </w:p>
        </w:tc>
        <w:tc>
          <w:tcPr>
            <w:tcW w:w="442" w:type="dxa"/>
            <w:tcBorders>
              <w:top w:val="nil"/>
              <w:left w:val="nil"/>
              <w:bottom w:val="single" w:sz="4" w:space="0" w:color="000000"/>
              <w:right w:val="single" w:sz="4" w:space="0" w:color="000000"/>
            </w:tcBorders>
            <w:shd w:val="clear" w:color="auto" w:fill="D9D9D9"/>
            <w:vAlign w:val="center"/>
          </w:tcPr>
          <w:p w14:paraId="18EEA622"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404" w:type="dxa"/>
            <w:tcBorders>
              <w:top w:val="nil"/>
              <w:left w:val="nil"/>
              <w:bottom w:val="single" w:sz="4" w:space="0" w:color="000000"/>
              <w:right w:val="single" w:sz="4" w:space="0" w:color="000000"/>
            </w:tcBorders>
            <w:shd w:val="clear" w:color="auto" w:fill="D9D9D9"/>
            <w:vAlign w:val="center"/>
          </w:tcPr>
          <w:p w14:paraId="166821B3"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26</w:t>
            </w:r>
          </w:p>
        </w:tc>
        <w:tc>
          <w:tcPr>
            <w:tcW w:w="746" w:type="dxa"/>
            <w:tcBorders>
              <w:top w:val="nil"/>
              <w:left w:val="nil"/>
              <w:bottom w:val="single" w:sz="4" w:space="0" w:color="000000"/>
              <w:right w:val="single" w:sz="4" w:space="0" w:color="000000"/>
            </w:tcBorders>
            <w:shd w:val="clear" w:color="auto" w:fill="D9D9D9"/>
            <w:vAlign w:val="center"/>
          </w:tcPr>
          <w:p w14:paraId="33E17E1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6CAFC6D8"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2E6C420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22</w:t>
            </w:r>
          </w:p>
        </w:tc>
        <w:tc>
          <w:tcPr>
            <w:tcW w:w="768" w:type="dxa"/>
            <w:tcBorders>
              <w:top w:val="nil"/>
              <w:left w:val="nil"/>
              <w:bottom w:val="single" w:sz="4" w:space="0" w:color="000000"/>
              <w:right w:val="single" w:sz="4" w:space="0" w:color="000000"/>
            </w:tcBorders>
            <w:shd w:val="clear" w:color="auto" w:fill="D9D9D9"/>
            <w:vAlign w:val="center"/>
          </w:tcPr>
          <w:p w14:paraId="0A2E069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768" w:type="dxa"/>
            <w:tcBorders>
              <w:top w:val="nil"/>
              <w:left w:val="nil"/>
              <w:bottom w:val="single" w:sz="4" w:space="0" w:color="000000"/>
              <w:right w:val="single" w:sz="4" w:space="0" w:color="000000"/>
            </w:tcBorders>
            <w:shd w:val="clear" w:color="auto" w:fill="D9D9D9"/>
            <w:vAlign w:val="center"/>
          </w:tcPr>
          <w:p w14:paraId="22BFDF52"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607" w:type="dxa"/>
            <w:tcBorders>
              <w:top w:val="nil"/>
              <w:left w:val="nil"/>
              <w:bottom w:val="single" w:sz="4" w:space="0" w:color="000000"/>
              <w:right w:val="single" w:sz="4" w:space="0" w:color="000000"/>
            </w:tcBorders>
            <w:shd w:val="clear" w:color="auto" w:fill="D9D9D9"/>
            <w:vAlign w:val="center"/>
          </w:tcPr>
          <w:p w14:paraId="35E7080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498" w:type="dxa"/>
            <w:tcBorders>
              <w:top w:val="nil"/>
              <w:left w:val="nil"/>
              <w:bottom w:val="single" w:sz="4" w:space="0" w:color="000000"/>
              <w:right w:val="single" w:sz="8" w:space="0" w:color="000000"/>
            </w:tcBorders>
            <w:shd w:val="clear" w:color="auto" w:fill="D9D9D9"/>
            <w:vAlign w:val="center"/>
          </w:tcPr>
          <w:p w14:paraId="7B2CF4E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4EE14076"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D9D9D9"/>
            <w:vAlign w:val="center"/>
          </w:tcPr>
          <w:p w14:paraId="1AF1F21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r>
      <w:tr w:rsidR="006D031A" w14:paraId="0521DB8C" w14:textId="77777777">
        <w:trPr>
          <w:trHeight w:val="228"/>
        </w:trPr>
        <w:tc>
          <w:tcPr>
            <w:tcW w:w="1518" w:type="dxa"/>
            <w:vMerge w:val="restart"/>
            <w:tcBorders>
              <w:top w:val="nil"/>
              <w:left w:val="single" w:sz="8" w:space="0" w:color="000000"/>
              <w:bottom w:val="single" w:sz="4" w:space="0" w:color="000000"/>
              <w:right w:val="single" w:sz="4" w:space="0" w:color="000000"/>
            </w:tcBorders>
            <w:shd w:val="clear" w:color="auto" w:fill="F2F2F2"/>
            <w:vAlign w:val="center"/>
          </w:tcPr>
          <w:p w14:paraId="3272BC1F"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DERS KODU</w:t>
            </w:r>
          </w:p>
        </w:tc>
        <w:tc>
          <w:tcPr>
            <w:tcW w:w="2593" w:type="dxa"/>
            <w:vMerge w:val="restart"/>
            <w:tcBorders>
              <w:top w:val="nil"/>
              <w:left w:val="single" w:sz="4" w:space="0" w:color="000000"/>
              <w:bottom w:val="single" w:sz="4" w:space="0" w:color="000000"/>
              <w:right w:val="single" w:sz="4" w:space="0" w:color="000000"/>
            </w:tcBorders>
            <w:shd w:val="clear" w:color="auto" w:fill="F2F2F2"/>
            <w:vAlign w:val="center"/>
          </w:tcPr>
          <w:p w14:paraId="76A7AF26" w14:textId="77777777" w:rsidR="006D031A" w:rsidRDefault="00036B69">
            <w:pPr>
              <w:spacing w:after="0" w:line="240" w:lineRule="auto"/>
              <w:jc w:val="center"/>
              <w:rPr>
                <w:rFonts w:ascii="Cambria" w:eastAsia="Cambria" w:hAnsi="Cambria" w:cs="Cambria"/>
                <w:color w:val="000000"/>
                <w:sz w:val="16"/>
                <w:szCs w:val="16"/>
              </w:rPr>
            </w:pPr>
            <w:r>
              <w:rPr>
                <w:rFonts w:ascii="Cambria" w:eastAsia="Cambria" w:hAnsi="Cambria" w:cs="Cambria"/>
                <w:color w:val="000000"/>
                <w:sz w:val="16"/>
                <w:szCs w:val="16"/>
              </w:rPr>
              <w:t>DERSİN ADI</w:t>
            </w:r>
          </w:p>
        </w:tc>
        <w:tc>
          <w:tcPr>
            <w:tcW w:w="851" w:type="dxa"/>
            <w:vMerge w:val="restart"/>
            <w:tcBorders>
              <w:top w:val="nil"/>
              <w:left w:val="single" w:sz="4" w:space="0" w:color="000000"/>
              <w:bottom w:val="single" w:sz="4" w:space="0" w:color="000000"/>
              <w:right w:val="single" w:sz="4" w:space="0" w:color="000000"/>
            </w:tcBorders>
            <w:shd w:val="clear" w:color="auto" w:fill="F2F2F2"/>
            <w:vAlign w:val="center"/>
          </w:tcPr>
          <w:p w14:paraId="19F7465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DERS TİPİ (Z/S)</w:t>
            </w:r>
          </w:p>
        </w:tc>
        <w:tc>
          <w:tcPr>
            <w:tcW w:w="2159"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E52ED2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HAFTALIK DERS SAATİ</w:t>
            </w:r>
          </w:p>
        </w:tc>
        <w:tc>
          <w:tcPr>
            <w:tcW w:w="458" w:type="dxa"/>
            <w:vMerge w:val="restart"/>
            <w:tcBorders>
              <w:top w:val="nil"/>
              <w:left w:val="single" w:sz="4" w:space="0" w:color="000000"/>
              <w:bottom w:val="single" w:sz="4" w:space="0" w:color="000000"/>
              <w:right w:val="single" w:sz="4" w:space="0" w:color="000000"/>
            </w:tcBorders>
            <w:shd w:val="clear" w:color="auto" w:fill="F2F2F2"/>
            <w:vAlign w:val="center"/>
          </w:tcPr>
          <w:p w14:paraId="0E60875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Dil</w:t>
            </w:r>
          </w:p>
        </w:tc>
        <w:tc>
          <w:tcPr>
            <w:tcW w:w="2911" w:type="dxa"/>
            <w:gridSpan w:val="4"/>
            <w:tcBorders>
              <w:top w:val="single" w:sz="4" w:space="0" w:color="000000"/>
              <w:left w:val="nil"/>
              <w:bottom w:val="single" w:sz="4" w:space="0" w:color="000000"/>
              <w:right w:val="single" w:sz="4" w:space="0" w:color="000000"/>
            </w:tcBorders>
            <w:shd w:val="clear" w:color="auto" w:fill="D9D9D9"/>
            <w:vAlign w:val="center"/>
          </w:tcPr>
          <w:p w14:paraId="2835322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AKTS KREDİSİ</w:t>
            </w:r>
          </w:p>
        </w:tc>
        <w:tc>
          <w:tcPr>
            <w:tcW w:w="498" w:type="dxa"/>
            <w:vMerge w:val="restart"/>
            <w:tcBorders>
              <w:top w:val="nil"/>
              <w:left w:val="single" w:sz="4" w:space="0" w:color="000000"/>
              <w:bottom w:val="single" w:sz="4" w:space="0" w:color="000000"/>
              <w:right w:val="single" w:sz="8" w:space="0" w:color="000000"/>
            </w:tcBorders>
            <w:shd w:val="clear" w:color="auto" w:fill="F2F2F2"/>
            <w:vAlign w:val="center"/>
          </w:tcPr>
          <w:p w14:paraId="1BD2E82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Kod</w:t>
            </w:r>
          </w:p>
        </w:tc>
      </w:tr>
      <w:tr w:rsidR="006D031A" w14:paraId="626314A3"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7EF02B20"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5EB35D57"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2210B00B"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159"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53E5CE0"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747DF721"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val="restart"/>
            <w:tcBorders>
              <w:top w:val="nil"/>
              <w:left w:val="single" w:sz="4" w:space="0" w:color="000000"/>
              <w:bottom w:val="single" w:sz="4" w:space="0" w:color="000000"/>
              <w:right w:val="single" w:sz="4" w:space="0" w:color="000000"/>
            </w:tcBorders>
            <w:shd w:val="clear" w:color="auto" w:fill="F2F2F2"/>
            <w:vAlign w:val="center"/>
          </w:tcPr>
          <w:p w14:paraId="1F7EB3A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Alana Uygun Öğretim</w:t>
            </w:r>
          </w:p>
        </w:tc>
        <w:tc>
          <w:tcPr>
            <w:tcW w:w="1536" w:type="dxa"/>
            <w:gridSpan w:val="2"/>
            <w:tcBorders>
              <w:top w:val="single" w:sz="4" w:space="0" w:color="000000"/>
              <w:left w:val="nil"/>
              <w:bottom w:val="single" w:sz="4" w:space="0" w:color="000000"/>
              <w:right w:val="single" w:sz="4" w:space="0" w:color="000000"/>
            </w:tcBorders>
            <w:shd w:val="clear" w:color="auto" w:fill="F2F2F2"/>
            <w:vAlign w:val="center"/>
          </w:tcPr>
          <w:p w14:paraId="5ABE376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Seçmeli Dersler</w:t>
            </w:r>
          </w:p>
        </w:tc>
        <w:tc>
          <w:tcPr>
            <w:tcW w:w="607" w:type="dxa"/>
            <w:vMerge w:val="restart"/>
            <w:tcBorders>
              <w:top w:val="nil"/>
              <w:left w:val="single" w:sz="4" w:space="0" w:color="000000"/>
              <w:bottom w:val="single" w:sz="4" w:space="0" w:color="000000"/>
              <w:right w:val="single" w:sz="4" w:space="0" w:color="000000"/>
            </w:tcBorders>
            <w:shd w:val="clear" w:color="auto" w:fill="F2F2F2"/>
            <w:vAlign w:val="center"/>
          </w:tcPr>
          <w:p w14:paraId="4E6127D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Diğer</w:t>
            </w:r>
          </w:p>
        </w:tc>
        <w:tc>
          <w:tcPr>
            <w:tcW w:w="498" w:type="dxa"/>
            <w:vMerge/>
            <w:tcBorders>
              <w:top w:val="nil"/>
              <w:left w:val="single" w:sz="4" w:space="0" w:color="000000"/>
              <w:bottom w:val="single" w:sz="4" w:space="0" w:color="000000"/>
              <w:right w:val="single" w:sz="8" w:space="0" w:color="000000"/>
            </w:tcBorders>
            <w:shd w:val="clear" w:color="auto" w:fill="F2F2F2"/>
            <w:vAlign w:val="center"/>
          </w:tcPr>
          <w:p w14:paraId="004140E4"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r w:rsidR="006D031A" w14:paraId="57258767"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0E1B98B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53BDA09B"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2CC74023"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567" w:type="dxa"/>
            <w:tcBorders>
              <w:top w:val="nil"/>
              <w:left w:val="nil"/>
              <w:bottom w:val="single" w:sz="4" w:space="0" w:color="000000"/>
              <w:right w:val="single" w:sz="4" w:space="0" w:color="000000"/>
            </w:tcBorders>
            <w:shd w:val="clear" w:color="auto" w:fill="F2F2F2"/>
            <w:vAlign w:val="center"/>
          </w:tcPr>
          <w:p w14:paraId="72F452C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442" w:type="dxa"/>
            <w:tcBorders>
              <w:top w:val="nil"/>
              <w:left w:val="nil"/>
              <w:bottom w:val="single" w:sz="4" w:space="0" w:color="000000"/>
              <w:right w:val="single" w:sz="4" w:space="0" w:color="000000"/>
            </w:tcBorders>
            <w:shd w:val="clear" w:color="auto" w:fill="F2F2F2"/>
            <w:vAlign w:val="center"/>
          </w:tcPr>
          <w:p w14:paraId="2218BB3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U</w:t>
            </w:r>
          </w:p>
        </w:tc>
        <w:tc>
          <w:tcPr>
            <w:tcW w:w="404" w:type="dxa"/>
            <w:tcBorders>
              <w:top w:val="nil"/>
              <w:left w:val="nil"/>
              <w:bottom w:val="single" w:sz="4" w:space="0" w:color="000000"/>
              <w:right w:val="single" w:sz="4" w:space="0" w:color="000000"/>
            </w:tcBorders>
            <w:shd w:val="clear" w:color="auto" w:fill="F2F2F2"/>
            <w:vAlign w:val="center"/>
          </w:tcPr>
          <w:p w14:paraId="29D310D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w:t>
            </w:r>
          </w:p>
        </w:tc>
        <w:tc>
          <w:tcPr>
            <w:tcW w:w="746" w:type="dxa"/>
            <w:tcBorders>
              <w:top w:val="nil"/>
              <w:left w:val="nil"/>
              <w:bottom w:val="single" w:sz="4" w:space="0" w:color="000000"/>
              <w:right w:val="single" w:sz="4" w:space="0" w:color="000000"/>
            </w:tcBorders>
            <w:shd w:val="clear" w:color="auto" w:fill="F2F2F2"/>
            <w:vAlign w:val="center"/>
          </w:tcPr>
          <w:p w14:paraId="213AA6A2"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AKTS</w:t>
            </w: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62175F1B"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F2F2F2"/>
            <w:vAlign w:val="center"/>
          </w:tcPr>
          <w:p w14:paraId="35A868E0"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tcBorders>
              <w:top w:val="nil"/>
              <w:left w:val="nil"/>
              <w:bottom w:val="single" w:sz="4" w:space="0" w:color="000000"/>
              <w:right w:val="single" w:sz="4" w:space="0" w:color="000000"/>
            </w:tcBorders>
            <w:shd w:val="clear" w:color="auto" w:fill="F2F2F2"/>
            <w:vAlign w:val="center"/>
          </w:tcPr>
          <w:p w14:paraId="18CC199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içi</w:t>
            </w:r>
          </w:p>
        </w:tc>
        <w:tc>
          <w:tcPr>
            <w:tcW w:w="768" w:type="dxa"/>
            <w:tcBorders>
              <w:top w:val="nil"/>
              <w:left w:val="nil"/>
              <w:bottom w:val="single" w:sz="4" w:space="0" w:color="000000"/>
              <w:right w:val="single" w:sz="4" w:space="0" w:color="000000"/>
            </w:tcBorders>
            <w:shd w:val="clear" w:color="auto" w:fill="F2F2F2"/>
            <w:vAlign w:val="center"/>
          </w:tcPr>
          <w:p w14:paraId="68FE82E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dışı</w:t>
            </w:r>
          </w:p>
        </w:tc>
        <w:tc>
          <w:tcPr>
            <w:tcW w:w="607" w:type="dxa"/>
            <w:vMerge/>
            <w:tcBorders>
              <w:top w:val="nil"/>
              <w:left w:val="single" w:sz="4" w:space="0" w:color="000000"/>
              <w:bottom w:val="single" w:sz="4" w:space="0" w:color="000000"/>
              <w:right w:val="single" w:sz="4" w:space="0" w:color="000000"/>
            </w:tcBorders>
            <w:shd w:val="clear" w:color="auto" w:fill="F2F2F2"/>
            <w:vAlign w:val="center"/>
          </w:tcPr>
          <w:p w14:paraId="06EFE774"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98" w:type="dxa"/>
            <w:vMerge/>
            <w:tcBorders>
              <w:top w:val="nil"/>
              <w:left w:val="single" w:sz="4" w:space="0" w:color="000000"/>
              <w:bottom w:val="single" w:sz="4" w:space="0" w:color="000000"/>
              <w:right w:val="single" w:sz="8" w:space="0" w:color="000000"/>
            </w:tcBorders>
            <w:shd w:val="clear" w:color="auto" w:fill="F2F2F2"/>
            <w:vAlign w:val="center"/>
          </w:tcPr>
          <w:p w14:paraId="3C8F0E54"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r w:rsidR="006D031A" w14:paraId="29F1CE7F" w14:textId="77777777">
        <w:trPr>
          <w:trHeight w:val="228"/>
        </w:trPr>
        <w:tc>
          <w:tcPr>
            <w:tcW w:w="1518" w:type="dxa"/>
            <w:tcBorders>
              <w:top w:val="nil"/>
              <w:left w:val="single" w:sz="8" w:space="0" w:color="000000"/>
              <w:bottom w:val="single" w:sz="4" w:space="0" w:color="000000"/>
              <w:right w:val="single" w:sz="4" w:space="0" w:color="000000"/>
            </w:tcBorders>
            <w:shd w:val="clear" w:color="auto" w:fill="F2F2F2"/>
            <w:vAlign w:val="center"/>
          </w:tcPr>
          <w:p w14:paraId="55C860EB"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2. SINIF</w:t>
            </w:r>
          </w:p>
        </w:tc>
        <w:tc>
          <w:tcPr>
            <w:tcW w:w="2593" w:type="dxa"/>
            <w:tcBorders>
              <w:top w:val="nil"/>
              <w:left w:val="nil"/>
              <w:bottom w:val="single" w:sz="4" w:space="0" w:color="000000"/>
              <w:right w:val="single" w:sz="4" w:space="0" w:color="000000"/>
            </w:tcBorders>
            <w:shd w:val="clear" w:color="auto" w:fill="D9D9D9"/>
            <w:vAlign w:val="center"/>
          </w:tcPr>
          <w:p w14:paraId="033B03CC"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III. YARIYIL</w:t>
            </w:r>
          </w:p>
        </w:tc>
        <w:tc>
          <w:tcPr>
            <w:tcW w:w="851" w:type="dxa"/>
            <w:tcBorders>
              <w:top w:val="nil"/>
              <w:left w:val="nil"/>
              <w:bottom w:val="single" w:sz="4" w:space="0" w:color="000000"/>
              <w:right w:val="single" w:sz="4" w:space="0" w:color="000000"/>
            </w:tcBorders>
            <w:shd w:val="clear" w:color="auto" w:fill="F2F2F2"/>
            <w:vAlign w:val="center"/>
          </w:tcPr>
          <w:p w14:paraId="0A0D563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567" w:type="dxa"/>
            <w:tcBorders>
              <w:top w:val="nil"/>
              <w:left w:val="nil"/>
              <w:bottom w:val="single" w:sz="4" w:space="0" w:color="000000"/>
              <w:right w:val="single" w:sz="4" w:space="0" w:color="000000"/>
            </w:tcBorders>
            <w:shd w:val="clear" w:color="auto" w:fill="F2F2F2"/>
            <w:vAlign w:val="center"/>
          </w:tcPr>
          <w:p w14:paraId="3CB1632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42" w:type="dxa"/>
            <w:tcBorders>
              <w:top w:val="nil"/>
              <w:left w:val="nil"/>
              <w:bottom w:val="single" w:sz="4" w:space="0" w:color="000000"/>
              <w:right w:val="single" w:sz="4" w:space="0" w:color="000000"/>
            </w:tcBorders>
            <w:shd w:val="clear" w:color="auto" w:fill="F2F2F2"/>
            <w:vAlign w:val="center"/>
          </w:tcPr>
          <w:p w14:paraId="7C35EAE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04" w:type="dxa"/>
            <w:tcBorders>
              <w:top w:val="nil"/>
              <w:left w:val="nil"/>
              <w:bottom w:val="single" w:sz="4" w:space="0" w:color="000000"/>
              <w:right w:val="single" w:sz="4" w:space="0" w:color="000000"/>
            </w:tcBorders>
            <w:shd w:val="clear" w:color="auto" w:fill="F2F2F2"/>
            <w:vAlign w:val="center"/>
          </w:tcPr>
          <w:p w14:paraId="3B82B59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46" w:type="dxa"/>
            <w:tcBorders>
              <w:top w:val="nil"/>
              <w:left w:val="nil"/>
              <w:bottom w:val="single" w:sz="4" w:space="0" w:color="000000"/>
              <w:right w:val="single" w:sz="4" w:space="0" w:color="000000"/>
            </w:tcBorders>
            <w:shd w:val="clear" w:color="auto" w:fill="F2F2F2"/>
            <w:vAlign w:val="center"/>
          </w:tcPr>
          <w:p w14:paraId="207CD83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w:t>
            </w:r>
          </w:p>
        </w:tc>
        <w:tc>
          <w:tcPr>
            <w:tcW w:w="458" w:type="dxa"/>
            <w:tcBorders>
              <w:top w:val="nil"/>
              <w:left w:val="nil"/>
              <w:bottom w:val="single" w:sz="4" w:space="0" w:color="000000"/>
              <w:right w:val="single" w:sz="4" w:space="0" w:color="000000"/>
            </w:tcBorders>
            <w:shd w:val="clear" w:color="auto" w:fill="F2F2F2"/>
            <w:vAlign w:val="center"/>
          </w:tcPr>
          <w:p w14:paraId="707E991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F2F2F2"/>
            <w:vAlign w:val="center"/>
          </w:tcPr>
          <w:p w14:paraId="43C386D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F2F2F2"/>
            <w:vAlign w:val="center"/>
          </w:tcPr>
          <w:p w14:paraId="3F1868E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F2F2F2"/>
            <w:vAlign w:val="center"/>
          </w:tcPr>
          <w:p w14:paraId="267C4ED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F2F2F2"/>
            <w:vAlign w:val="center"/>
          </w:tcPr>
          <w:p w14:paraId="09EA46E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F2F2F2"/>
            <w:vAlign w:val="center"/>
          </w:tcPr>
          <w:p w14:paraId="7BAFFFB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6BFD24E8"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3C8BAED6"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201</w:t>
            </w:r>
          </w:p>
        </w:tc>
        <w:tc>
          <w:tcPr>
            <w:tcW w:w="2593" w:type="dxa"/>
            <w:tcBorders>
              <w:top w:val="nil"/>
              <w:left w:val="nil"/>
              <w:bottom w:val="single" w:sz="4" w:space="0" w:color="000000"/>
              <w:right w:val="single" w:sz="4" w:space="0" w:color="000000"/>
            </w:tcBorders>
            <w:shd w:val="clear" w:color="auto" w:fill="auto"/>
            <w:vAlign w:val="center"/>
          </w:tcPr>
          <w:p w14:paraId="55BF1345"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İNGİLİZCE III</w:t>
            </w:r>
          </w:p>
        </w:tc>
        <w:tc>
          <w:tcPr>
            <w:tcW w:w="851" w:type="dxa"/>
            <w:tcBorders>
              <w:top w:val="nil"/>
              <w:left w:val="nil"/>
              <w:bottom w:val="single" w:sz="4" w:space="0" w:color="000000"/>
              <w:right w:val="single" w:sz="4" w:space="0" w:color="000000"/>
            </w:tcBorders>
            <w:shd w:val="clear" w:color="auto" w:fill="auto"/>
            <w:vAlign w:val="center"/>
          </w:tcPr>
          <w:p w14:paraId="1E531B8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7552EAB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442" w:type="dxa"/>
            <w:tcBorders>
              <w:top w:val="nil"/>
              <w:left w:val="nil"/>
              <w:bottom w:val="single" w:sz="4" w:space="0" w:color="000000"/>
              <w:right w:val="single" w:sz="4" w:space="0" w:color="000000"/>
            </w:tcBorders>
            <w:shd w:val="clear" w:color="auto" w:fill="auto"/>
            <w:vAlign w:val="center"/>
          </w:tcPr>
          <w:p w14:paraId="090474C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0B00FCF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746" w:type="dxa"/>
            <w:tcBorders>
              <w:top w:val="nil"/>
              <w:left w:val="nil"/>
              <w:bottom w:val="single" w:sz="4" w:space="0" w:color="000000"/>
              <w:right w:val="single" w:sz="4" w:space="0" w:color="000000"/>
            </w:tcBorders>
            <w:shd w:val="clear" w:color="auto" w:fill="auto"/>
            <w:vAlign w:val="center"/>
          </w:tcPr>
          <w:p w14:paraId="3FF46CB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1EFA6C3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0815358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30B2FF1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5DF1E68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425D7E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AD9AE3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305EDF4"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97DC992"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203</w:t>
            </w:r>
          </w:p>
        </w:tc>
        <w:tc>
          <w:tcPr>
            <w:tcW w:w="2593" w:type="dxa"/>
            <w:tcBorders>
              <w:top w:val="nil"/>
              <w:left w:val="nil"/>
              <w:bottom w:val="single" w:sz="4" w:space="0" w:color="000000"/>
              <w:right w:val="single" w:sz="4" w:space="0" w:color="000000"/>
            </w:tcBorders>
            <w:shd w:val="clear" w:color="auto" w:fill="auto"/>
            <w:vAlign w:val="center"/>
          </w:tcPr>
          <w:p w14:paraId="19AAD875"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YİYECEK VE İÇECEK İŞLETMECİLİĞİ</w:t>
            </w:r>
          </w:p>
        </w:tc>
        <w:tc>
          <w:tcPr>
            <w:tcW w:w="851" w:type="dxa"/>
            <w:tcBorders>
              <w:top w:val="nil"/>
              <w:left w:val="nil"/>
              <w:bottom w:val="single" w:sz="4" w:space="0" w:color="000000"/>
              <w:right w:val="single" w:sz="4" w:space="0" w:color="000000"/>
            </w:tcBorders>
            <w:shd w:val="clear" w:color="auto" w:fill="auto"/>
            <w:vAlign w:val="center"/>
          </w:tcPr>
          <w:p w14:paraId="4A3EC1F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64A4FDA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28A4858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04" w:type="dxa"/>
            <w:tcBorders>
              <w:top w:val="nil"/>
              <w:left w:val="nil"/>
              <w:bottom w:val="single" w:sz="4" w:space="0" w:color="000000"/>
              <w:right w:val="single" w:sz="4" w:space="0" w:color="000000"/>
            </w:tcBorders>
            <w:shd w:val="clear" w:color="auto" w:fill="auto"/>
            <w:vAlign w:val="center"/>
          </w:tcPr>
          <w:p w14:paraId="4AA26D6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544C8D9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17E1C7E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BBDE8A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4F92B69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A74997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6309B2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41BC61E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1C17AC49"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4586AB9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205</w:t>
            </w:r>
          </w:p>
        </w:tc>
        <w:tc>
          <w:tcPr>
            <w:tcW w:w="2593" w:type="dxa"/>
            <w:tcBorders>
              <w:top w:val="nil"/>
              <w:left w:val="nil"/>
              <w:bottom w:val="single" w:sz="4" w:space="0" w:color="000000"/>
              <w:right w:val="single" w:sz="4" w:space="0" w:color="000000"/>
            </w:tcBorders>
            <w:shd w:val="clear" w:color="auto" w:fill="auto"/>
            <w:vAlign w:val="center"/>
          </w:tcPr>
          <w:p w14:paraId="5A70B251"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TURİZM EKONOMİSİ</w:t>
            </w:r>
          </w:p>
        </w:tc>
        <w:tc>
          <w:tcPr>
            <w:tcW w:w="851" w:type="dxa"/>
            <w:tcBorders>
              <w:top w:val="nil"/>
              <w:left w:val="nil"/>
              <w:bottom w:val="single" w:sz="4" w:space="0" w:color="000000"/>
              <w:right w:val="single" w:sz="4" w:space="0" w:color="000000"/>
            </w:tcBorders>
            <w:shd w:val="clear" w:color="auto" w:fill="auto"/>
            <w:vAlign w:val="center"/>
          </w:tcPr>
          <w:p w14:paraId="3075A2B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BEF554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17A6D9F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703838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5CDAE7B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54F7CDD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19F943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2205817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84434E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BAF569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109AC22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A31F40F" w14:textId="77777777">
        <w:trPr>
          <w:trHeight w:val="40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3393CFE"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207</w:t>
            </w:r>
          </w:p>
        </w:tc>
        <w:tc>
          <w:tcPr>
            <w:tcW w:w="2593" w:type="dxa"/>
            <w:tcBorders>
              <w:top w:val="nil"/>
              <w:left w:val="nil"/>
              <w:bottom w:val="single" w:sz="4" w:space="0" w:color="000000"/>
              <w:right w:val="single" w:sz="4" w:space="0" w:color="000000"/>
            </w:tcBorders>
            <w:shd w:val="clear" w:color="auto" w:fill="auto"/>
            <w:vAlign w:val="center"/>
          </w:tcPr>
          <w:p w14:paraId="55E5B942"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SEYAHAT ACENTACILIĞI VE TUR OPERATÖRLÜĞÜ</w:t>
            </w:r>
          </w:p>
        </w:tc>
        <w:tc>
          <w:tcPr>
            <w:tcW w:w="851" w:type="dxa"/>
            <w:tcBorders>
              <w:top w:val="nil"/>
              <w:left w:val="nil"/>
              <w:bottom w:val="single" w:sz="4" w:space="0" w:color="000000"/>
              <w:right w:val="single" w:sz="4" w:space="0" w:color="000000"/>
            </w:tcBorders>
            <w:shd w:val="clear" w:color="auto" w:fill="auto"/>
            <w:vAlign w:val="center"/>
          </w:tcPr>
          <w:p w14:paraId="690102C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66D4520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7A5C9AA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4DA6FCD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1A3FD40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1DB4C77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3B53D97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1AC9C86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A18DC2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36C360E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069140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D273DD7"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496CC109"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209</w:t>
            </w:r>
          </w:p>
        </w:tc>
        <w:tc>
          <w:tcPr>
            <w:tcW w:w="2593" w:type="dxa"/>
            <w:tcBorders>
              <w:top w:val="nil"/>
              <w:left w:val="nil"/>
              <w:bottom w:val="single" w:sz="4" w:space="0" w:color="000000"/>
              <w:right w:val="single" w:sz="4" w:space="0" w:color="000000"/>
            </w:tcBorders>
            <w:shd w:val="clear" w:color="auto" w:fill="auto"/>
            <w:vAlign w:val="center"/>
          </w:tcPr>
          <w:p w14:paraId="6C365979"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İNSAN KAYNAKLARI YÖNETİMİ</w:t>
            </w:r>
          </w:p>
        </w:tc>
        <w:tc>
          <w:tcPr>
            <w:tcW w:w="851" w:type="dxa"/>
            <w:tcBorders>
              <w:top w:val="nil"/>
              <w:left w:val="nil"/>
              <w:bottom w:val="single" w:sz="4" w:space="0" w:color="000000"/>
              <w:right w:val="single" w:sz="4" w:space="0" w:color="000000"/>
            </w:tcBorders>
            <w:shd w:val="clear" w:color="auto" w:fill="auto"/>
            <w:vAlign w:val="center"/>
          </w:tcPr>
          <w:p w14:paraId="7C1363A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0EE3D34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552CB57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2F396C7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4902145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6FD295D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7CCBED5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365DFDE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EE236C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75D0C9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27B81C6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E16461E"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457C3C7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211</w:t>
            </w:r>
          </w:p>
        </w:tc>
        <w:tc>
          <w:tcPr>
            <w:tcW w:w="2593" w:type="dxa"/>
            <w:tcBorders>
              <w:top w:val="nil"/>
              <w:left w:val="nil"/>
              <w:bottom w:val="single" w:sz="4" w:space="0" w:color="000000"/>
              <w:right w:val="single" w:sz="4" w:space="0" w:color="000000"/>
            </w:tcBorders>
            <w:shd w:val="clear" w:color="auto" w:fill="auto"/>
            <w:vAlign w:val="center"/>
          </w:tcPr>
          <w:p w14:paraId="4A27A500"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TURİZM MEVZUATI</w:t>
            </w:r>
          </w:p>
        </w:tc>
        <w:tc>
          <w:tcPr>
            <w:tcW w:w="851" w:type="dxa"/>
            <w:tcBorders>
              <w:top w:val="nil"/>
              <w:left w:val="nil"/>
              <w:bottom w:val="single" w:sz="4" w:space="0" w:color="000000"/>
              <w:right w:val="single" w:sz="4" w:space="0" w:color="000000"/>
            </w:tcBorders>
            <w:shd w:val="clear" w:color="auto" w:fill="auto"/>
            <w:vAlign w:val="center"/>
          </w:tcPr>
          <w:p w14:paraId="6DF1C4B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6F13B66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62489FA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721794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7A354CD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69D19D9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9984AD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527C7D9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CEACF0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714990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C3F93C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7A8A6BB"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78C9F2E"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201</w:t>
            </w:r>
          </w:p>
        </w:tc>
        <w:tc>
          <w:tcPr>
            <w:tcW w:w="2593" w:type="dxa"/>
            <w:tcBorders>
              <w:top w:val="nil"/>
              <w:left w:val="nil"/>
              <w:bottom w:val="single" w:sz="4" w:space="0" w:color="000000"/>
              <w:right w:val="single" w:sz="4" w:space="0" w:color="000000"/>
            </w:tcBorders>
            <w:shd w:val="clear" w:color="auto" w:fill="FFFFFF"/>
            <w:vAlign w:val="center"/>
          </w:tcPr>
          <w:p w14:paraId="38C3569E"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III</w:t>
            </w:r>
          </w:p>
        </w:tc>
        <w:tc>
          <w:tcPr>
            <w:tcW w:w="851" w:type="dxa"/>
            <w:tcBorders>
              <w:top w:val="nil"/>
              <w:left w:val="nil"/>
              <w:bottom w:val="single" w:sz="4" w:space="0" w:color="000000"/>
              <w:right w:val="single" w:sz="4" w:space="0" w:color="000000"/>
            </w:tcBorders>
            <w:shd w:val="clear" w:color="auto" w:fill="auto"/>
            <w:vAlign w:val="center"/>
          </w:tcPr>
          <w:p w14:paraId="38DEBA0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53925A3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309C672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B2EBF6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4B70AF26"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3CFC269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306123E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9AB45D6"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5AA2F25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607" w:type="dxa"/>
            <w:tcBorders>
              <w:top w:val="nil"/>
              <w:left w:val="nil"/>
              <w:bottom w:val="single" w:sz="4" w:space="0" w:color="000000"/>
              <w:right w:val="single" w:sz="4" w:space="0" w:color="000000"/>
            </w:tcBorders>
            <w:shd w:val="clear" w:color="auto" w:fill="auto"/>
            <w:vAlign w:val="center"/>
          </w:tcPr>
          <w:p w14:paraId="3836E38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2CC333D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56D5F4DB"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7C1135C9"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3B4968C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0A44EDB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23</w:t>
            </w:r>
          </w:p>
        </w:tc>
        <w:tc>
          <w:tcPr>
            <w:tcW w:w="442" w:type="dxa"/>
            <w:tcBorders>
              <w:top w:val="nil"/>
              <w:left w:val="nil"/>
              <w:bottom w:val="single" w:sz="4" w:space="0" w:color="000000"/>
              <w:right w:val="single" w:sz="4" w:space="0" w:color="000000"/>
            </w:tcBorders>
            <w:shd w:val="clear" w:color="auto" w:fill="D9D9D9"/>
            <w:vAlign w:val="center"/>
          </w:tcPr>
          <w:p w14:paraId="1160360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w:t>
            </w:r>
          </w:p>
        </w:tc>
        <w:tc>
          <w:tcPr>
            <w:tcW w:w="404" w:type="dxa"/>
            <w:tcBorders>
              <w:top w:val="nil"/>
              <w:left w:val="nil"/>
              <w:bottom w:val="single" w:sz="4" w:space="0" w:color="000000"/>
              <w:right w:val="single" w:sz="4" w:space="0" w:color="000000"/>
            </w:tcBorders>
            <w:shd w:val="clear" w:color="auto" w:fill="D9D9D9"/>
            <w:vAlign w:val="center"/>
          </w:tcPr>
          <w:p w14:paraId="3305C5B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24</w:t>
            </w:r>
          </w:p>
        </w:tc>
        <w:tc>
          <w:tcPr>
            <w:tcW w:w="746" w:type="dxa"/>
            <w:tcBorders>
              <w:top w:val="nil"/>
              <w:left w:val="nil"/>
              <w:bottom w:val="single" w:sz="4" w:space="0" w:color="000000"/>
              <w:right w:val="single" w:sz="4" w:space="0" w:color="000000"/>
            </w:tcBorders>
            <w:shd w:val="clear" w:color="auto" w:fill="D9D9D9"/>
            <w:vAlign w:val="center"/>
          </w:tcPr>
          <w:p w14:paraId="7F7F047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46DC887A"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156C926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27</w:t>
            </w:r>
          </w:p>
        </w:tc>
        <w:tc>
          <w:tcPr>
            <w:tcW w:w="768" w:type="dxa"/>
            <w:tcBorders>
              <w:top w:val="nil"/>
              <w:left w:val="nil"/>
              <w:bottom w:val="single" w:sz="4" w:space="0" w:color="000000"/>
              <w:right w:val="single" w:sz="4" w:space="0" w:color="000000"/>
            </w:tcBorders>
            <w:shd w:val="clear" w:color="auto" w:fill="D9D9D9"/>
            <w:vAlign w:val="center"/>
          </w:tcPr>
          <w:p w14:paraId="01394A5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768" w:type="dxa"/>
            <w:tcBorders>
              <w:top w:val="nil"/>
              <w:left w:val="nil"/>
              <w:bottom w:val="single" w:sz="4" w:space="0" w:color="000000"/>
              <w:right w:val="single" w:sz="4" w:space="0" w:color="000000"/>
            </w:tcBorders>
            <w:shd w:val="clear" w:color="auto" w:fill="D9D9D9"/>
            <w:vAlign w:val="center"/>
          </w:tcPr>
          <w:p w14:paraId="0DE5CC0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w:t>
            </w:r>
          </w:p>
        </w:tc>
        <w:tc>
          <w:tcPr>
            <w:tcW w:w="607" w:type="dxa"/>
            <w:tcBorders>
              <w:top w:val="nil"/>
              <w:left w:val="nil"/>
              <w:bottom w:val="single" w:sz="4" w:space="0" w:color="000000"/>
              <w:right w:val="single" w:sz="4" w:space="0" w:color="000000"/>
            </w:tcBorders>
            <w:shd w:val="clear" w:color="auto" w:fill="D9D9D9"/>
            <w:vAlign w:val="center"/>
          </w:tcPr>
          <w:p w14:paraId="43D16CB5"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498" w:type="dxa"/>
            <w:tcBorders>
              <w:top w:val="nil"/>
              <w:left w:val="nil"/>
              <w:bottom w:val="single" w:sz="4" w:space="0" w:color="000000"/>
              <w:right w:val="single" w:sz="8" w:space="0" w:color="000000"/>
            </w:tcBorders>
            <w:shd w:val="clear" w:color="auto" w:fill="D9D9D9"/>
            <w:vAlign w:val="center"/>
          </w:tcPr>
          <w:p w14:paraId="54442F4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1ABC88E4" w14:textId="77777777">
        <w:trPr>
          <w:trHeight w:val="228"/>
        </w:trPr>
        <w:tc>
          <w:tcPr>
            <w:tcW w:w="1518" w:type="dxa"/>
            <w:tcBorders>
              <w:top w:val="nil"/>
              <w:left w:val="single" w:sz="8" w:space="0" w:color="000000"/>
              <w:bottom w:val="single" w:sz="4" w:space="0" w:color="000000"/>
              <w:right w:val="single" w:sz="4" w:space="0" w:color="000000"/>
            </w:tcBorders>
            <w:shd w:val="clear" w:color="auto" w:fill="D9D9D9"/>
            <w:vAlign w:val="center"/>
          </w:tcPr>
          <w:p w14:paraId="691F5564"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t>2. SINIF</w:t>
            </w:r>
          </w:p>
        </w:tc>
        <w:tc>
          <w:tcPr>
            <w:tcW w:w="2593" w:type="dxa"/>
            <w:tcBorders>
              <w:top w:val="nil"/>
              <w:left w:val="nil"/>
              <w:bottom w:val="single" w:sz="4" w:space="0" w:color="000000"/>
              <w:right w:val="single" w:sz="4" w:space="0" w:color="000000"/>
            </w:tcBorders>
            <w:shd w:val="clear" w:color="auto" w:fill="D9D9D9"/>
            <w:vAlign w:val="center"/>
          </w:tcPr>
          <w:p w14:paraId="721BC361"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IV. YARIYIL</w:t>
            </w:r>
          </w:p>
        </w:tc>
        <w:tc>
          <w:tcPr>
            <w:tcW w:w="6877" w:type="dxa"/>
            <w:gridSpan w:val="11"/>
            <w:tcBorders>
              <w:top w:val="single" w:sz="4" w:space="0" w:color="000000"/>
              <w:left w:val="nil"/>
              <w:bottom w:val="single" w:sz="4" w:space="0" w:color="000000"/>
              <w:right w:val="single" w:sz="8" w:space="0" w:color="000000"/>
            </w:tcBorders>
            <w:shd w:val="clear" w:color="auto" w:fill="D9D9D9"/>
            <w:vAlign w:val="center"/>
          </w:tcPr>
          <w:p w14:paraId="2E23493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r>
      <w:tr w:rsidR="006D031A" w14:paraId="6D4964D0"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4DDC585C"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202</w:t>
            </w:r>
          </w:p>
        </w:tc>
        <w:tc>
          <w:tcPr>
            <w:tcW w:w="2593" w:type="dxa"/>
            <w:tcBorders>
              <w:top w:val="nil"/>
              <w:left w:val="nil"/>
              <w:bottom w:val="single" w:sz="4" w:space="0" w:color="000000"/>
              <w:right w:val="single" w:sz="4" w:space="0" w:color="000000"/>
            </w:tcBorders>
            <w:shd w:val="clear" w:color="auto" w:fill="auto"/>
            <w:vAlign w:val="center"/>
          </w:tcPr>
          <w:p w14:paraId="1936B0D8"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İNGİLİZCE IV</w:t>
            </w:r>
          </w:p>
        </w:tc>
        <w:tc>
          <w:tcPr>
            <w:tcW w:w="851" w:type="dxa"/>
            <w:tcBorders>
              <w:top w:val="nil"/>
              <w:left w:val="nil"/>
              <w:bottom w:val="single" w:sz="4" w:space="0" w:color="000000"/>
              <w:right w:val="single" w:sz="4" w:space="0" w:color="000000"/>
            </w:tcBorders>
            <w:shd w:val="clear" w:color="auto" w:fill="auto"/>
            <w:vAlign w:val="center"/>
          </w:tcPr>
          <w:p w14:paraId="622B05C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7890BF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442" w:type="dxa"/>
            <w:tcBorders>
              <w:top w:val="nil"/>
              <w:left w:val="nil"/>
              <w:bottom w:val="single" w:sz="4" w:space="0" w:color="000000"/>
              <w:right w:val="single" w:sz="4" w:space="0" w:color="000000"/>
            </w:tcBorders>
            <w:shd w:val="clear" w:color="auto" w:fill="auto"/>
            <w:vAlign w:val="center"/>
          </w:tcPr>
          <w:p w14:paraId="4F9DD64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5334FA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746" w:type="dxa"/>
            <w:tcBorders>
              <w:top w:val="nil"/>
              <w:left w:val="nil"/>
              <w:bottom w:val="single" w:sz="4" w:space="0" w:color="000000"/>
              <w:right w:val="single" w:sz="4" w:space="0" w:color="000000"/>
            </w:tcBorders>
            <w:shd w:val="clear" w:color="auto" w:fill="auto"/>
            <w:vAlign w:val="center"/>
          </w:tcPr>
          <w:p w14:paraId="4C842B1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458" w:type="dxa"/>
            <w:tcBorders>
              <w:top w:val="nil"/>
              <w:left w:val="nil"/>
              <w:bottom w:val="single" w:sz="4" w:space="0" w:color="000000"/>
              <w:right w:val="single" w:sz="4" w:space="0" w:color="000000"/>
            </w:tcBorders>
            <w:shd w:val="clear" w:color="auto" w:fill="auto"/>
            <w:vAlign w:val="center"/>
          </w:tcPr>
          <w:p w14:paraId="0575CE6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137CE08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768" w:type="dxa"/>
            <w:tcBorders>
              <w:top w:val="nil"/>
              <w:left w:val="nil"/>
              <w:bottom w:val="single" w:sz="4" w:space="0" w:color="000000"/>
              <w:right w:val="single" w:sz="4" w:space="0" w:color="000000"/>
            </w:tcBorders>
            <w:shd w:val="clear" w:color="auto" w:fill="auto"/>
            <w:vAlign w:val="center"/>
          </w:tcPr>
          <w:p w14:paraId="38BD4B1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50F795B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453762D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8D70E3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EB1C342"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33AD841D"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204</w:t>
            </w:r>
          </w:p>
        </w:tc>
        <w:tc>
          <w:tcPr>
            <w:tcW w:w="2593" w:type="dxa"/>
            <w:tcBorders>
              <w:top w:val="nil"/>
              <w:left w:val="nil"/>
              <w:bottom w:val="single" w:sz="4" w:space="0" w:color="000000"/>
              <w:right w:val="single" w:sz="4" w:space="0" w:color="000000"/>
            </w:tcBorders>
            <w:shd w:val="clear" w:color="auto" w:fill="auto"/>
            <w:vAlign w:val="center"/>
          </w:tcPr>
          <w:p w14:paraId="22B20C73"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KONAKLAMA İŞLETMECİLİĞİ</w:t>
            </w:r>
          </w:p>
        </w:tc>
        <w:tc>
          <w:tcPr>
            <w:tcW w:w="851" w:type="dxa"/>
            <w:tcBorders>
              <w:top w:val="nil"/>
              <w:left w:val="nil"/>
              <w:bottom w:val="single" w:sz="4" w:space="0" w:color="000000"/>
              <w:right w:val="single" w:sz="4" w:space="0" w:color="000000"/>
            </w:tcBorders>
            <w:shd w:val="clear" w:color="auto" w:fill="auto"/>
            <w:vAlign w:val="center"/>
          </w:tcPr>
          <w:p w14:paraId="23946F4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107E701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5D9E955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04" w:type="dxa"/>
            <w:tcBorders>
              <w:top w:val="nil"/>
              <w:left w:val="nil"/>
              <w:bottom w:val="single" w:sz="4" w:space="0" w:color="000000"/>
              <w:right w:val="single" w:sz="4" w:space="0" w:color="000000"/>
            </w:tcBorders>
            <w:shd w:val="clear" w:color="auto" w:fill="auto"/>
            <w:vAlign w:val="center"/>
          </w:tcPr>
          <w:p w14:paraId="27D32D6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6B818E4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643B122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9353BF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1A4A30A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2B381EF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3082C4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B97EED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816F31C"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49C9410"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206</w:t>
            </w:r>
          </w:p>
        </w:tc>
        <w:tc>
          <w:tcPr>
            <w:tcW w:w="2593" w:type="dxa"/>
            <w:tcBorders>
              <w:top w:val="nil"/>
              <w:left w:val="nil"/>
              <w:bottom w:val="single" w:sz="4" w:space="0" w:color="000000"/>
              <w:right w:val="single" w:sz="4" w:space="0" w:color="000000"/>
            </w:tcBorders>
            <w:shd w:val="clear" w:color="auto" w:fill="auto"/>
            <w:vAlign w:val="center"/>
          </w:tcPr>
          <w:p w14:paraId="65E928E4"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SÜRDÜRÜLEBİLİR TURİZM</w:t>
            </w:r>
          </w:p>
        </w:tc>
        <w:tc>
          <w:tcPr>
            <w:tcW w:w="851" w:type="dxa"/>
            <w:tcBorders>
              <w:top w:val="nil"/>
              <w:left w:val="nil"/>
              <w:bottom w:val="single" w:sz="4" w:space="0" w:color="000000"/>
              <w:right w:val="single" w:sz="4" w:space="0" w:color="000000"/>
            </w:tcBorders>
            <w:shd w:val="clear" w:color="auto" w:fill="auto"/>
            <w:vAlign w:val="center"/>
          </w:tcPr>
          <w:p w14:paraId="3CD28F1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74C749A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1C617AA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62AA998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45CFBEF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4DDE8A3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6D690A1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71B4F15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59B807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99CBB7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CD164D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3ED5ACC3"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37952F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208</w:t>
            </w:r>
          </w:p>
        </w:tc>
        <w:tc>
          <w:tcPr>
            <w:tcW w:w="2593" w:type="dxa"/>
            <w:tcBorders>
              <w:top w:val="nil"/>
              <w:left w:val="nil"/>
              <w:bottom w:val="single" w:sz="4" w:space="0" w:color="000000"/>
              <w:right w:val="single" w:sz="4" w:space="0" w:color="000000"/>
            </w:tcBorders>
            <w:shd w:val="clear" w:color="auto" w:fill="auto"/>
            <w:vAlign w:val="center"/>
          </w:tcPr>
          <w:p w14:paraId="606F8BE4"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BİLİMSEL ARAŞTIRMA YÖNTEMLERİ</w:t>
            </w:r>
          </w:p>
        </w:tc>
        <w:tc>
          <w:tcPr>
            <w:tcW w:w="851" w:type="dxa"/>
            <w:tcBorders>
              <w:top w:val="nil"/>
              <w:left w:val="nil"/>
              <w:bottom w:val="single" w:sz="4" w:space="0" w:color="000000"/>
              <w:right w:val="single" w:sz="4" w:space="0" w:color="000000"/>
            </w:tcBorders>
            <w:shd w:val="clear" w:color="auto" w:fill="auto"/>
            <w:vAlign w:val="center"/>
          </w:tcPr>
          <w:p w14:paraId="3256875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3C92E27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6A0671C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447BFE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1F98D36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44F23CB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1C109B8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442AD8A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AC6D71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9354A7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C76A64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A7212AB"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26518CCF"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210</w:t>
            </w:r>
          </w:p>
        </w:tc>
        <w:tc>
          <w:tcPr>
            <w:tcW w:w="2593" w:type="dxa"/>
            <w:tcBorders>
              <w:top w:val="nil"/>
              <w:left w:val="nil"/>
              <w:bottom w:val="single" w:sz="4" w:space="0" w:color="000000"/>
              <w:right w:val="single" w:sz="4" w:space="0" w:color="000000"/>
            </w:tcBorders>
            <w:shd w:val="clear" w:color="auto" w:fill="auto"/>
            <w:vAlign w:val="center"/>
          </w:tcPr>
          <w:p w14:paraId="21939E1E"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TURİZM PAZARLAMASI</w:t>
            </w:r>
          </w:p>
        </w:tc>
        <w:tc>
          <w:tcPr>
            <w:tcW w:w="851" w:type="dxa"/>
            <w:tcBorders>
              <w:top w:val="nil"/>
              <w:left w:val="nil"/>
              <w:bottom w:val="single" w:sz="4" w:space="0" w:color="000000"/>
              <w:right w:val="single" w:sz="4" w:space="0" w:color="000000"/>
            </w:tcBorders>
            <w:shd w:val="clear" w:color="auto" w:fill="auto"/>
            <w:vAlign w:val="center"/>
          </w:tcPr>
          <w:p w14:paraId="3725B23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3C331FE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105CC48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1EC4B6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7116936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0A20B09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323DEF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322E37A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218B2F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8959BC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1E85B4B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1C8804F4"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542E337"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400</w:t>
            </w:r>
          </w:p>
        </w:tc>
        <w:tc>
          <w:tcPr>
            <w:tcW w:w="2593" w:type="dxa"/>
            <w:tcBorders>
              <w:top w:val="nil"/>
              <w:left w:val="nil"/>
              <w:bottom w:val="single" w:sz="4" w:space="0" w:color="000000"/>
              <w:right w:val="single" w:sz="4" w:space="0" w:color="000000"/>
            </w:tcBorders>
            <w:shd w:val="clear" w:color="auto" w:fill="auto"/>
            <w:vAlign w:val="center"/>
          </w:tcPr>
          <w:p w14:paraId="02139E8F"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STAJ</w:t>
            </w:r>
          </w:p>
        </w:tc>
        <w:tc>
          <w:tcPr>
            <w:tcW w:w="851" w:type="dxa"/>
            <w:tcBorders>
              <w:top w:val="nil"/>
              <w:left w:val="nil"/>
              <w:bottom w:val="single" w:sz="4" w:space="0" w:color="000000"/>
              <w:right w:val="single" w:sz="4" w:space="0" w:color="000000"/>
            </w:tcBorders>
            <w:shd w:val="clear" w:color="auto" w:fill="auto"/>
            <w:vAlign w:val="center"/>
          </w:tcPr>
          <w:p w14:paraId="45B684C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061196C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42" w:type="dxa"/>
            <w:tcBorders>
              <w:top w:val="nil"/>
              <w:left w:val="nil"/>
              <w:bottom w:val="single" w:sz="4" w:space="0" w:color="000000"/>
              <w:right w:val="single" w:sz="4" w:space="0" w:color="000000"/>
            </w:tcBorders>
            <w:shd w:val="clear" w:color="auto" w:fill="auto"/>
            <w:vAlign w:val="center"/>
          </w:tcPr>
          <w:p w14:paraId="6BD2F74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76589E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746" w:type="dxa"/>
            <w:tcBorders>
              <w:top w:val="nil"/>
              <w:left w:val="nil"/>
              <w:bottom w:val="single" w:sz="4" w:space="0" w:color="000000"/>
              <w:right w:val="single" w:sz="4" w:space="0" w:color="000000"/>
            </w:tcBorders>
            <w:shd w:val="clear" w:color="auto" w:fill="auto"/>
            <w:vAlign w:val="center"/>
          </w:tcPr>
          <w:p w14:paraId="2D69443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458" w:type="dxa"/>
            <w:tcBorders>
              <w:top w:val="nil"/>
              <w:left w:val="nil"/>
              <w:bottom w:val="single" w:sz="4" w:space="0" w:color="000000"/>
              <w:right w:val="single" w:sz="4" w:space="0" w:color="000000"/>
            </w:tcBorders>
            <w:shd w:val="clear" w:color="auto" w:fill="auto"/>
            <w:vAlign w:val="center"/>
          </w:tcPr>
          <w:p w14:paraId="3A6A697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1F5BD2C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768" w:type="dxa"/>
            <w:tcBorders>
              <w:top w:val="nil"/>
              <w:left w:val="nil"/>
              <w:bottom w:val="single" w:sz="4" w:space="0" w:color="000000"/>
              <w:right w:val="single" w:sz="4" w:space="0" w:color="000000"/>
            </w:tcBorders>
            <w:shd w:val="clear" w:color="auto" w:fill="auto"/>
            <w:vAlign w:val="center"/>
          </w:tcPr>
          <w:p w14:paraId="20B1845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552DEC7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5DD597A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6627B64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w:t>
            </w:r>
          </w:p>
        </w:tc>
      </w:tr>
      <w:tr w:rsidR="006D031A" w14:paraId="63D9E06D"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2932CB99"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202</w:t>
            </w:r>
          </w:p>
        </w:tc>
        <w:tc>
          <w:tcPr>
            <w:tcW w:w="2593" w:type="dxa"/>
            <w:tcBorders>
              <w:top w:val="nil"/>
              <w:left w:val="nil"/>
              <w:bottom w:val="single" w:sz="4" w:space="0" w:color="000000"/>
              <w:right w:val="single" w:sz="4" w:space="0" w:color="000000"/>
            </w:tcBorders>
            <w:shd w:val="clear" w:color="auto" w:fill="FFFFFF"/>
            <w:vAlign w:val="center"/>
          </w:tcPr>
          <w:p w14:paraId="1CB986F3"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IV</w:t>
            </w:r>
          </w:p>
        </w:tc>
        <w:tc>
          <w:tcPr>
            <w:tcW w:w="851" w:type="dxa"/>
            <w:tcBorders>
              <w:top w:val="nil"/>
              <w:left w:val="nil"/>
              <w:bottom w:val="single" w:sz="4" w:space="0" w:color="000000"/>
              <w:right w:val="single" w:sz="4" w:space="0" w:color="000000"/>
            </w:tcBorders>
            <w:shd w:val="clear" w:color="auto" w:fill="auto"/>
            <w:vAlign w:val="center"/>
          </w:tcPr>
          <w:p w14:paraId="147ACE0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463DB8E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48EB6D2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0AC6647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78088B5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7AD629D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051142B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239B70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7B2E8E9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607" w:type="dxa"/>
            <w:tcBorders>
              <w:top w:val="nil"/>
              <w:left w:val="nil"/>
              <w:bottom w:val="single" w:sz="4" w:space="0" w:color="000000"/>
              <w:right w:val="single" w:sz="4" w:space="0" w:color="000000"/>
            </w:tcBorders>
            <w:shd w:val="clear" w:color="auto" w:fill="auto"/>
            <w:vAlign w:val="center"/>
          </w:tcPr>
          <w:p w14:paraId="4421CA12"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F51E56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202816F9"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3883B128"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lastRenderedPageBreak/>
              <w:t>TOPLAM</w:t>
            </w:r>
          </w:p>
        </w:tc>
        <w:tc>
          <w:tcPr>
            <w:tcW w:w="851" w:type="dxa"/>
            <w:tcBorders>
              <w:top w:val="nil"/>
              <w:left w:val="nil"/>
              <w:bottom w:val="single" w:sz="4" w:space="0" w:color="000000"/>
              <w:right w:val="single" w:sz="4" w:space="0" w:color="000000"/>
            </w:tcBorders>
            <w:shd w:val="clear" w:color="auto" w:fill="D9D9D9"/>
            <w:vAlign w:val="center"/>
          </w:tcPr>
          <w:p w14:paraId="2F30132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625BFE9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20</w:t>
            </w:r>
          </w:p>
        </w:tc>
        <w:tc>
          <w:tcPr>
            <w:tcW w:w="442" w:type="dxa"/>
            <w:tcBorders>
              <w:top w:val="nil"/>
              <w:left w:val="nil"/>
              <w:bottom w:val="single" w:sz="4" w:space="0" w:color="000000"/>
              <w:right w:val="single" w:sz="4" w:space="0" w:color="000000"/>
            </w:tcBorders>
            <w:shd w:val="clear" w:color="auto" w:fill="D9D9D9"/>
            <w:vAlign w:val="center"/>
          </w:tcPr>
          <w:p w14:paraId="7E43840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w:t>
            </w:r>
          </w:p>
        </w:tc>
        <w:tc>
          <w:tcPr>
            <w:tcW w:w="404" w:type="dxa"/>
            <w:tcBorders>
              <w:top w:val="nil"/>
              <w:left w:val="nil"/>
              <w:bottom w:val="single" w:sz="4" w:space="0" w:color="000000"/>
              <w:right w:val="single" w:sz="4" w:space="0" w:color="000000"/>
            </w:tcBorders>
            <w:shd w:val="clear" w:color="auto" w:fill="D9D9D9"/>
            <w:vAlign w:val="center"/>
          </w:tcPr>
          <w:p w14:paraId="7F2D0D2E"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21</w:t>
            </w:r>
          </w:p>
        </w:tc>
        <w:tc>
          <w:tcPr>
            <w:tcW w:w="746" w:type="dxa"/>
            <w:tcBorders>
              <w:top w:val="nil"/>
              <w:left w:val="nil"/>
              <w:bottom w:val="single" w:sz="4" w:space="0" w:color="000000"/>
              <w:right w:val="single" w:sz="4" w:space="0" w:color="000000"/>
            </w:tcBorders>
            <w:shd w:val="clear" w:color="auto" w:fill="D9D9D9"/>
            <w:vAlign w:val="center"/>
          </w:tcPr>
          <w:p w14:paraId="7E5F9BA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34E3AFA3"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1DD5C2D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26</w:t>
            </w:r>
          </w:p>
        </w:tc>
        <w:tc>
          <w:tcPr>
            <w:tcW w:w="768" w:type="dxa"/>
            <w:tcBorders>
              <w:top w:val="nil"/>
              <w:left w:val="nil"/>
              <w:bottom w:val="single" w:sz="4" w:space="0" w:color="000000"/>
              <w:right w:val="single" w:sz="4" w:space="0" w:color="000000"/>
            </w:tcBorders>
            <w:shd w:val="clear" w:color="auto" w:fill="D9D9D9"/>
            <w:vAlign w:val="center"/>
          </w:tcPr>
          <w:p w14:paraId="2CA004D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768" w:type="dxa"/>
            <w:tcBorders>
              <w:top w:val="nil"/>
              <w:left w:val="nil"/>
              <w:bottom w:val="single" w:sz="4" w:space="0" w:color="000000"/>
              <w:right w:val="single" w:sz="4" w:space="0" w:color="000000"/>
            </w:tcBorders>
            <w:shd w:val="clear" w:color="auto" w:fill="D9D9D9"/>
            <w:vAlign w:val="center"/>
          </w:tcPr>
          <w:p w14:paraId="11E6DDC3"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607" w:type="dxa"/>
            <w:tcBorders>
              <w:top w:val="nil"/>
              <w:left w:val="nil"/>
              <w:bottom w:val="single" w:sz="4" w:space="0" w:color="000000"/>
              <w:right w:val="single" w:sz="4" w:space="0" w:color="000000"/>
            </w:tcBorders>
            <w:shd w:val="clear" w:color="auto" w:fill="D9D9D9"/>
            <w:vAlign w:val="center"/>
          </w:tcPr>
          <w:p w14:paraId="60D64F0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18A229B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AC9FC65"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D9D9D9"/>
            <w:vAlign w:val="center"/>
          </w:tcPr>
          <w:p w14:paraId="3D0603B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r>
      <w:tr w:rsidR="006D031A" w14:paraId="275370CA" w14:textId="77777777">
        <w:trPr>
          <w:trHeight w:val="228"/>
        </w:trPr>
        <w:tc>
          <w:tcPr>
            <w:tcW w:w="1518" w:type="dxa"/>
            <w:vMerge w:val="restart"/>
            <w:tcBorders>
              <w:top w:val="nil"/>
              <w:left w:val="single" w:sz="8" w:space="0" w:color="000000"/>
              <w:bottom w:val="single" w:sz="4" w:space="0" w:color="000000"/>
              <w:right w:val="single" w:sz="4" w:space="0" w:color="000000"/>
            </w:tcBorders>
            <w:shd w:val="clear" w:color="auto" w:fill="F2F2F2"/>
            <w:vAlign w:val="center"/>
          </w:tcPr>
          <w:p w14:paraId="21E471E7"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DERS KODU</w:t>
            </w:r>
          </w:p>
        </w:tc>
        <w:tc>
          <w:tcPr>
            <w:tcW w:w="2593" w:type="dxa"/>
            <w:vMerge w:val="restart"/>
            <w:tcBorders>
              <w:top w:val="nil"/>
              <w:left w:val="single" w:sz="4" w:space="0" w:color="000000"/>
              <w:bottom w:val="single" w:sz="4" w:space="0" w:color="000000"/>
              <w:right w:val="single" w:sz="4" w:space="0" w:color="000000"/>
            </w:tcBorders>
            <w:shd w:val="clear" w:color="auto" w:fill="F2F2F2"/>
            <w:vAlign w:val="center"/>
          </w:tcPr>
          <w:p w14:paraId="53F28222" w14:textId="77777777" w:rsidR="006D031A" w:rsidRDefault="00036B69">
            <w:pPr>
              <w:spacing w:after="0" w:line="240" w:lineRule="auto"/>
              <w:jc w:val="center"/>
              <w:rPr>
                <w:rFonts w:ascii="Cambria" w:eastAsia="Cambria" w:hAnsi="Cambria" w:cs="Cambria"/>
                <w:color w:val="000000"/>
                <w:sz w:val="16"/>
                <w:szCs w:val="16"/>
              </w:rPr>
            </w:pPr>
            <w:r>
              <w:rPr>
                <w:rFonts w:ascii="Cambria" w:eastAsia="Cambria" w:hAnsi="Cambria" w:cs="Cambria"/>
                <w:color w:val="000000"/>
                <w:sz w:val="16"/>
                <w:szCs w:val="16"/>
              </w:rPr>
              <w:t>DERSİN ADI</w:t>
            </w:r>
          </w:p>
        </w:tc>
        <w:tc>
          <w:tcPr>
            <w:tcW w:w="851" w:type="dxa"/>
            <w:vMerge w:val="restart"/>
            <w:tcBorders>
              <w:top w:val="nil"/>
              <w:left w:val="single" w:sz="4" w:space="0" w:color="000000"/>
              <w:bottom w:val="single" w:sz="4" w:space="0" w:color="000000"/>
              <w:right w:val="single" w:sz="4" w:space="0" w:color="000000"/>
            </w:tcBorders>
            <w:shd w:val="clear" w:color="auto" w:fill="F2F2F2"/>
            <w:vAlign w:val="center"/>
          </w:tcPr>
          <w:p w14:paraId="19773CA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DERS TİPİ (Z/S)</w:t>
            </w:r>
          </w:p>
        </w:tc>
        <w:tc>
          <w:tcPr>
            <w:tcW w:w="2159"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E5F890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HAFTALIK DERS SAATİ</w:t>
            </w:r>
          </w:p>
        </w:tc>
        <w:tc>
          <w:tcPr>
            <w:tcW w:w="458" w:type="dxa"/>
            <w:vMerge w:val="restart"/>
            <w:tcBorders>
              <w:top w:val="nil"/>
              <w:left w:val="single" w:sz="4" w:space="0" w:color="000000"/>
              <w:bottom w:val="single" w:sz="4" w:space="0" w:color="000000"/>
              <w:right w:val="single" w:sz="4" w:space="0" w:color="000000"/>
            </w:tcBorders>
            <w:shd w:val="clear" w:color="auto" w:fill="F2F2F2"/>
            <w:vAlign w:val="center"/>
          </w:tcPr>
          <w:p w14:paraId="02186C4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Dil</w:t>
            </w:r>
          </w:p>
        </w:tc>
        <w:tc>
          <w:tcPr>
            <w:tcW w:w="2911" w:type="dxa"/>
            <w:gridSpan w:val="4"/>
            <w:tcBorders>
              <w:top w:val="single" w:sz="4" w:space="0" w:color="000000"/>
              <w:left w:val="nil"/>
              <w:bottom w:val="single" w:sz="4" w:space="0" w:color="000000"/>
              <w:right w:val="single" w:sz="4" w:space="0" w:color="000000"/>
            </w:tcBorders>
            <w:shd w:val="clear" w:color="auto" w:fill="D9D9D9"/>
            <w:vAlign w:val="center"/>
          </w:tcPr>
          <w:p w14:paraId="7DFF4D2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AKTS KREDİSİ</w:t>
            </w:r>
          </w:p>
        </w:tc>
        <w:tc>
          <w:tcPr>
            <w:tcW w:w="498" w:type="dxa"/>
            <w:tcBorders>
              <w:top w:val="nil"/>
              <w:left w:val="nil"/>
              <w:bottom w:val="single" w:sz="4" w:space="0" w:color="000000"/>
              <w:right w:val="single" w:sz="8" w:space="0" w:color="000000"/>
            </w:tcBorders>
            <w:shd w:val="clear" w:color="auto" w:fill="D9D9D9"/>
            <w:vAlign w:val="center"/>
          </w:tcPr>
          <w:p w14:paraId="46402EE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EEE5BEC"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471AC34F"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68C383F1"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2FA99103"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159"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72CFF7A"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3451A790"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val="restart"/>
            <w:tcBorders>
              <w:top w:val="nil"/>
              <w:left w:val="single" w:sz="4" w:space="0" w:color="000000"/>
              <w:bottom w:val="single" w:sz="4" w:space="0" w:color="000000"/>
              <w:right w:val="single" w:sz="4" w:space="0" w:color="000000"/>
            </w:tcBorders>
            <w:shd w:val="clear" w:color="auto" w:fill="F2F2F2"/>
            <w:vAlign w:val="center"/>
          </w:tcPr>
          <w:p w14:paraId="3B961AA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Alana Uygun Öğretim</w:t>
            </w:r>
          </w:p>
        </w:tc>
        <w:tc>
          <w:tcPr>
            <w:tcW w:w="1536" w:type="dxa"/>
            <w:gridSpan w:val="2"/>
            <w:tcBorders>
              <w:top w:val="single" w:sz="4" w:space="0" w:color="000000"/>
              <w:left w:val="nil"/>
              <w:bottom w:val="single" w:sz="4" w:space="0" w:color="000000"/>
              <w:right w:val="single" w:sz="4" w:space="0" w:color="000000"/>
            </w:tcBorders>
            <w:shd w:val="clear" w:color="auto" w:fill="F2F2F2"/>
            <w:vAlign w:val="center"/>
          </w:tcPr>
          <w:p w14:paraId="08893C4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Seçmeli Dersler</w:t>
            </w:r>
          </w:p>
        </w:tc>
        <w:tc>
          <w:tcPr>
            <w:tcW w:w="607" w:type="dxa"/>
            <w:vMerge w:val="restart"/>
            <w:tcBorders>
              <w:top w:val="nil"/>
              <w:left w:val="single" w:sz="4" w:space="0" w:color="000000"/>
              <w:bottom w:val="single" w:sz="4" w:space="0" w:color="000000"/>
              <w:right w:val="single" w:sz="4" w:space="0" w:color="000000"/>
            </w:tcBorders>
            <w:shd w:val="clear" w:color="auto" w:fill="F2F2F2"/>
            <w:vAlign w:val="center"/>
          </w:tcPr>
          <w:p w14:paraId="13D95D5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Diğer</w:t>
            </w:r>
          </w:p>
        </w:tc>
        <w:tc>
          <w:tcPr>
            <w:tcW w:w="498" w:type="dxa"/>
            <w:vMerge w:val="restart"/>
            <w:tcBorders>
              <w:top w:val="nil"/>
              <w:left w:val="single" w:sz="4" w:space="0" w:color="000000"/>
              <w:bottom w:val="single" w:sz="4" w:space="0" w:color="000000"/>
              <w:right w:val="single" w:sz="8" w:space="0" w:color="000000"/>
            </w:tcBorders>
            <w:shd w:val="clear" w:color="auto" w:fill="F2F2F2"/>
            <w:vAlign w:val="center"/>
          </w:tcPr>
          <w:p w14:paraId="14DD756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Kod</w:t>
            </w:r>
          </w:p>
        </w:tc>
      </w:tr>
      <w:tr w:rsidR="006D031A" w14:paraId="52FBC3A3"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69491C3D"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34CD3025"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3EBCC911"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567" w:type="dxa"/>
            <w:tcBorders>
              <w:top w:val="nil"/>
              <w:left w:val="nil"/>
              <w:bottom w:val="single" w:sz="4" w:space="0" w:color="000000"/>
              <w:right w:val="single" w:sz="4" w:space="0" w:color="000000"/>
            </w:tcBorders>
            <w:shd w:val="clear" w:color="auto" w:fill="F2F2F2"/>
            <w:vAlign w:val="center"/>
          </w:tcPr>
          <w:p w14:paraId="6B7A71E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442" w:type="dxa"/>
            <w:tcBorders>
              <w:top w:val="nil"/>
              <w:left w:val="nil"/>
              <w:bottom w:val="single" w:sz="4" w:space="0" w:color="000000"/>
              <w:right w:val="single" w:sz="4" w:space="0" w:color="000000"/>
            </w:tcBorders>
            <w:shd w:val="clear" w:color="auto" w:fill="F2F2F2"/>
            <w:vAlign w:val="center"/>
          </w:tcPr>
          <w:p w14:paraId="5370BE3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U</w:t>
            </w:r>
          </w:p>
        </w:tc>
        <w:tc>
          <w:tcPr>
            <w:tcW w:w="404" w:type="dxa"/>
            <w:tcBorders>
              <w:top w:val="nil"/>
              <w:left w:val="nil"/>
              <w:bottom w:val="single" w:sz="4" w:space="0" w:color="000000"/>
              <w:right w:val="single" w:sz="4" w:space="0" w:color="000000"/>
            </w:tcBorders>
            <w:shd w:val="clear" w:color="auto" w:fill="F2F2F2"/>
            <w:vAlign w:val="center"/>
          </w:tcPr>
          <w:p w14:paraId="273E951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w:t>
            </w:r>
          </w:p>
        </w:tc>
        <w:tc>
          <w:tcPr>
            <w:tcW w:w="746" w:type="dxa"/>
            <w:tcBorders>
              <w:top w:val="nil"/>
              <w:left w:val="nil"/>
              <w:bottom w:val="single" w:sz="4" w:space="0" w:color="000000"/>
              <w:right w:val="single" w:sz="4" w:space="0" w:color="000000"/>
            </w:tcBorders>
            <w:shd w:val="clear" w:color="auto" w:fill="F2F2F2"/>
            <w:vAlign w:val="center"/>
          </w:tcPr>
          <w:p w14:paraId="26EB0513"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AKTS</w:t>
            </w: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212E82B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F2F2F2"/>
            <w:vAlign w:val="center"/>
          </w:tcPr>
          <w:p w14:paraId="1058A38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tcBorders>
              <w:top w:val="nil"/>
              <w:left w:val="nil"/>
              <w:bottom w:val="single" w:sz="4" w:space="0" w:color="000000"/>
              <w:right w:val="single" w:sz="4" w:space="0" w:color="000000"/>
            </w:tcBorders>
            <w:shd w:val="clear" w:color="auto" w:fill="F2F2F2"/>
            <w:vAlign w:val="center"/>
          </w:tcPr>
          <w:p w14:paraId="3385789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içi</w:t>
            </w:r>
          </w:p>
        </w:tc>
        <w:tc>
          <w:tcPr>
            <w:tcW w:w="768" w:type="dxa"/>
            <w:tcBorders>
              <w:top w:val="nil"/>
              <w:left w:val="nil"/>
              <w:bottom w:val="single" w:sz="4" w:space="0" w:color="000000"/>
              <w:right w:val="single" w:sz="4" w:space="0" w:color="000000"/>
            </w:tcBorders>
            <w:shd w:val="clear" w:color="auto" w:fill="F2F2F2"/>
            <w:vAlign w:val="center"/>
          </w:tcPr>
          <w:p w14:paraId="226FDB7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dışı</w:t>
            </w:r>
          </w:p>
        </w:tc>
        <w:tc>
          <w:tcPr>
            <w:tcW w:w="607" w:type="dxa"/>
            <w:vMerge/>
            <w:tcBorders>
              <w:top w:val="nil"/>
              <w:left w:val="single" w:sz="4" w:space="0" w:color="000000"/>
              <w:bottom w:val="single" w:sz="4" w:space="0" w:color="000000"/>
              <w:right w:val="single" w:sz="4" w:space="0" w:color="000000"/>
            </w:tcBorders>
            <w:shd w:val="clear" w:color="auto" w:fill="F2F2F2"/>
            <w:vAlign w:val="center"/>
          </w:tcPr>
          <w:p w14:paraId="384387A6"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98" w:type="dxa"/>
            <w:vMerge/>
            <w:tcBorders>
              <w:top w:val="nil"/>
              <w:left w:val="single" w:sz="4" w:space="0" w:color="000000"/>
              <w:bottom w:val="single" w:sz="4" w:space="0" w:color="000000"/>
              <w:right w:val="single" w:sz="8" w:space="0" w:color="000000"/>
            </w:tcBorders>
            <w:shd w:val="clear" w:color="auto" w:fill="F2F2F2"/>
            <w:vAlign w:val="center"/>
          </w:tcPr>
          <w:p w14:paraId="11B7CB37"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r w:rsidR="006D031A" w14:paraId="05C5CFAF" w14:textId="77777777">
        <w:trPr>
          <w:trHeight w:val="228"/>
        </w:trPr>
        <w:tc>
          <w:tcPr>
            <w:tcW w:w="1518" w:type="dxa"/>
            <w:tcBorders>
              <w:top w:val="nil"/>
              <w:left w:val="single" w:sz="8" w:space="0" w:color="000000"/>
              <w:bottom w:val="single" w:sz="4" w:space="0" w:color="000000"/>
              <w:right w:val="single" w:sz="4" w:space="0" w:color="000000"/>
            </w:tcBorders>
            <w:shd w:val="clear" w:color="auto" w:fill="D9D9D9"/>
            <w:vAlign w:val="center"/>
          </w:tcPr>
          <w:p w14:paraId="1F8D2912"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3. SINIF</w:t>
            </w:r>
          </w:p>
        </w:tc>
        <w:tc>
          <w:tcPr>
            <w:tcW w:w="2593" w:type="dxa"/>
            <w:tcBorders>
              <w:top w:val="nil"/>
              <w:left w:val="nil"/>
              <w:bottom w:val="single" w:sz="4" w:space="0" w:color="000000"/>
              <w:right w:val="single" w:sz="4" w:space="0" w:color="000000"/>
            </w:tcBorders>
            <w:shd w:val="clear" w:color="auto" w:fill="D9D9D9"/>
            <w:vAlign w:val="center"/>
          </w:tcPr>
          <w:p w14:paraId="056D5DC0"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V. YARIYIL</w:t>
            </w:r>
          </w:p>
        </w:tc>
        <w:tc>
          <w:tcPr>
            <w:tcW w:w="6877" w:type="dxa"/>
            <w:gridSpan w:val="11"/>
            <w:tcBorders>
              <w:top w:val="single" w:sz="4" w:space="0" w:color="000000"/>
              <w:left w:val="nil"/>
              <w:bottom w:val="single" w:sz="4" w:space="0" w:color="000000"/>
              <w:right w:val="single" w:sz="8" w:space="0" w:color="000000"/>
            </w:tcBorders>
            <w:shd w:val="clear" w:color="auto" w:fill="D9D9D9"/>
            <w:vAlign w:val="center"/>
          </w:tcPr>
          <w:p w14:paraId="4FB249C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r w:rsidR="006D031A" w14:paraId="60999254"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0BD2560"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301</w:t>
            </w:r>
          </w:p>
        </w:tc>
        <w:tc>
          <w:tcPr>
            <w:tcW w:w="2593" w:type="dxa"/>
            <w:tcBorders>
              <w:top w:val="nil"/>
              <w:left w:val="nil"/>
              <w:bottom w:val="single" w:sz="4" w:space="0" w:color="000000"/>
              <w:right w:val="single" w:sz="4" w:space="0" w:color="000000"/>
            </w:tcBorders>
            <w:shd w:val="clear" w:color="auto" w:fill="auto"/>
            <w:vAlign w:val="center"/>
          </w:tcPr>
          <w:p w14:paraId="434F7B36"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İLERİ İNGİLİZCE I</w:t>
            </w:r>
          </w:p>
        </w:tc>
        <w:tc>
          <w:tcPr>
            <w:tcW w:w="851" w:type="dxa"/>
            <w:tcBorders>
              <w:top w:val="nil"/>
              <w:left w:val="nil"/>
              <w:bottom w:val="single" w:sz="4" w:space="0" w:color="000000"/>
              <w:right w:val="single" w:sz="4" w:space="0" w:color="000000"/>
            </w:tcBorders>
            <w:shd w:val="clear" w:color="auto" w:fill="auto"/>
            <w:vAlign w:val="center"/>
          </w:tcPr>
          <w:p w14:paraId="5B36AE5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5BCA424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6</w:t>
            </w:r>
          </w:p>
        </w:tc>
        <w:tc>
          <w:tcPr>
            <w:tcW w:w="442" w:type="dxa"/>
            <w:tcBorders>
              <w:top w:val="nil"/>
              <w:left w:val="nil"/>
              <w:bottom w:val="single" w:sz="4" w:space="0" w:color="000000"/>
              <w:right w:val="single" w:sz="4" w:space="0" w:color="000000"/>
            </w:tcBorders>
            <w:shd w:val="clear" w:color="auto" w:fill="auto"/>
            <w:vAlign w:val="center"/>
          </w:tcPr>
          <w:p w14:paraId="795C6F8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6A2EBB6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6</w:t>
            </w:r>
          </w:p>
        </w:tc>
        <w:tc>
          <w:tcPr>
            <w:tcW w:w="746" w:type="dxa"/>
            <w:tcBorders>
              <w:top w:val="nil"/>
              <w:left w:val="nil"/>
              <w:bottom w:val="single" w:sz="4" w:space="0" w:color="000000"/>
              <w:right w:val="single" w:sz="4" w:space="0" w:color="000000"/>
            </w:tcBorders>
            <w:shd w:val="clear" w:color="auto" w:fill="auto"/>
            <w:vAlign w:val="center"/>
          </w:tcPr>
          <w:p w14:paraId="1DD8048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0333A6E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6F960A2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6A0FB8F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7838650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68984D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4B9A27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AE41BE3"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7E8F9314"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303</w:t>
            </w:r>
          </w:p>
        </w:tc>
        <w:tc>
          <w:tcPr>
            <w:tcW w:w="2593" w:type="dxa"/>
            <w:tcBorders>
              <w:top w:val="nil"/>
              <w:left w:val="nil"/>
              <w:bottom w:val="single" w:sz="4" w:space="0" w:color="000000"/>
              <w:right w:val="single" w:sz="4" w:space="0" w:color="000000"/>
            </w:tcBorders>
            <w:shd w:val="clear" w:color="auto" w:fill="auto"/>
            <w:vAlign w:val="center"/>
          </w:tcPr>
          <w:p w14:paraId="650A5C0D"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TURİZM COĞRAFYASI</w:t>
            </w:r>
          </w:p>
        </w:tc>
        <w:tc>
          <w:tcPr>
            <w:tcW w:w="851" w:type="dxa"/>
            <w:tcBorders>
              <w:top w:val="nil"/>
              <w:left w:val="nil"/>
              <w:bottom w:val="single" w:sz="4" w:space="0" w:color="000000"/>
              <w:right w:val="single" w:sz="4" w:space="0" w:color="000000"/>
            </w:tcBorders>
            <w:shd w:val="clear" w:color="auto" w:fill="auto"/>
            <w:vAlign w:val="center"/>
          </w:tcPr>
          <w:p w14:paraId="597A4D3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43F21A4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39E76FC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EB74E5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59469E1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052C349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0BE998D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1B9819E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525E76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0A2ABD9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24B7668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3CE2F0CC"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C0E8FB6"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305</w:t>
            </w:r>
          </w:p>
        </w:tc>
        <w:tc>
          <w:tcPr>
            <w:tcW w:w="2593" w:type="dxa"/>
            <w:tcBorders>
              <w:top w:val="nil"/>
              <w:left w:val="nil"/>
              <w:bottom w:val="single" w:sz="4" w:space="0" w:color="000000"/>
              <w:right w:val="single" w:sz="4" w:space="0" w:color="000000"/>
            </w:tcBorders>
            <w:shd w:val="clear" w:color="auto" w:fill="auto"/>
            <w:vAlign w:val="center"/>
          </w:tcPr>
          <w:p w14:paraId="25ABEE18"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ÖNBÜRO YÖNETİMİ VE OTOMASYONU </w:t>
            </w:r>
          </w:p>
        </w:tc>
        <w:tc>
          <w:tcPr>
            <w:tcW w:w="851" w:type="dxa"/>
            <w:tcBorders>
              <w:top w:val="nil"/>
              <w:left w:val="nil"/>
              <w:bottom w:val="single" w:sz="4" w:space="0" w:color="000000"/>
              <w:right w:val="single" w:sz="4" w:space="0" w:color="000000"/>
            </w:tcBorders>
            <w:shd w:val="clear" w:color="auto" w:fill="auto"/>
            <w:vAlign w:val="center"/>
          </w:tcPr>
          <w:p w14:paraId="4FD9D24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7265CE0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469DDEA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04" w:type="dxa"/>
            <w:tcBorders>
              <w:top w:val="nil"/>
              <w:left w:val="nil"/>
              <w:bottom w:val="single" w:sz="4" w:space="0" w:color="000000"/>
              <w:right w:val="single" w:sz="4" w:space="0" w:color="000000"/>
            </w:tcBorders>
            <w:shd w:val="clear" w:color="auto" w:fill="auto"/>
            <w:vAlign w:val="center"/>
          </w:tcPr>
          <w:p w14:paraId="3172722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0E92D7D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326FA62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0047005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68" w:type="dxa"/>
            <w:tcBorders>
              <w:top w:val="nil"/>
              <w:left w:val="nil"/>
              <w:bottom w:val="single" w:sz="4" w:space="0" w:color="000000"/>
              <w:right w:val="single" w:sz="4" w:space="0" w:color="000000"/>
            </w:tcBorders>
            <w:shd w:val="clear" w:color="auto" w:fill="auto"/>
            <w:vAlign w:val="center"/>
          </w:tcPr>
          <w:p w14:paraId="3EE4C3F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693F146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33FE9FB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4A410ED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F9A6908"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93C9FC4"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307</w:t>
            </w:r>
          </w:p>
        </w:tc>
        <w:tc>
          <w:tcPr>
            <w:tcW w:w="2593" w:type="dxa"/>
            <w:tcBorders>
              <w:top w:val="nil"/>
              <w:left w:val="nil"/>
              <w:bottom w:val="single" w:sz="4" w:space="0" w:color="000000"/>
              <w:right w:val="single" w:sz="4" w:space="0" w:color="000000"/>
            </w:tcBorders>
            <w:shd w:val="clear" w:color="auto" w:fill="auto"/>
            <w:vAlign w:val="center"/>
          </w:tcPr>
          <w:p w14:paraId="55CA245A"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DESTİNASYON YÖNETİMİ </w:t>
            </w:r>
          </w:p>
        </w:tc>
        <w:tc>
          <w:tcPr>
            <w:tcW w:w="851" w:type="dxa"/>
            <w:tcBorders>
              <w:top w:val="nil"/>
              <w:left w:val="nil"/>
              <w:bottom w:val="single" w:sz="4" w:space="0" w:color="000000"/>
              <w:right w:val="single" w:sz="4" w:space="0" w:color="000000"/>
            </w:tcBorders>
            <w:shd w:val="clear" w:color="auto" w:fill="auto"/>
            <w:vAlign w:val="center"/>
          </w:tcPr>
          <w:p w14:paraId="46E17E1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53AF19B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7F794CE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6B881D3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5FD4FAE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08AB485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E03F1B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685C38A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4F6CD6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B3243E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264C9B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39F3B4A7"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1BC6106"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309</w:t>
            </w:r>
          </w:p>
        </w:tc>
        <w:tc>
          <w:tcPr>
            <w:tcW w:w="2593" w:type="dxa"/>
            <w:tcBorders>
              <w:top w:val="nil"/>
              <w:left w:val="nil"/>
              <w:bottom w:val="single" w:sz="4" w:space="0" w:color="000000"/>
              <w:right w:val="single" w:sz="4" w:space="0" w:color="000000"/>
            </w:tcBorders>
            <w:shd w:val="clear" w:color="auto" w:fill="auto"/>
            <w:vAlign w:val="center"/>
          </w:tcPr>
          <w:p w14:paraId="12E30C9B"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İŞ VE SOSYAL GÜVENLİK HUKUKU</w:t>
            </w:r>
          </w:p>
        </w:tc>
        <w:tc>
          <w:tcPr>
            <w:tcW w:w="851" w:type="dxa"/>
            <w:tcBorders>
              <w:top w:val="nil"/>
              <w:left w:val="nil"/>
              <w:bottom w:val="single" w:sz="4" w:space="0" w:color="000000"/>
              <w:right w:val="single" w:sz="4" w:space="0" w:color="000000"/>
            </w:tcBorders>
            <w:shd w:val="clear" w:color="auto" w:fill="auto"/>
            <w:vAlign w:val="center"/>
          </w:tcPr>
          <w:p w14:paraId="2B675F9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37CAF00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7F683ED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D40DF8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1CCC3B4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6209CDB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D2663B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34CC22B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65CD26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01FF651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3DD5463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4D6633C6"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5664122"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301</w:t>
            </w:r>
          </w:p>
        </w:tc>
        <w:tc>
          <w:tcPr>
            <w:tcW w:w="2593" w:type="dxa"/>
            <w:tcBorders>
              <w:top w:val="nil"/>
              <w:left w:val="nil"/>
              <w:bottom w:val="single" w:sz="4" w:space="0" w:color="000000"/>
              <w:right w:val="single" w:sz="4" w:space="0" w:color="000000"/>
            </w:tcBorders>
            <w:shd w:val="clear" w:color="auto" w:fill="FFFFFF"/>
            <w:vAlign w:val="center"/>
          </w:tcPr>
          <w:p w14:paraId="4EDDA6B8"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V</w:t>
            </w:r>
          </w:p>
        </w:tc>
        <w:tc>
          <w:tcPr>
            <w:tcW w:w="851" w:type="dxa"/>
            <w:tcBorders>
              <w:top w:val="nil"/>
              <w:left w:val="nil"/>
              <w:bottom w:val="single" w:sz="4" w:space="0" w:color="000000"/>
              <w:right w:val="single" w:sz="4" w:space="0" w:color="000000"/>
            </w:tcBorders>
            <w:shd w:val="clear" w:color="auto" w:fill="auto"/>
            <w:vAlign w:val="center"/>
          </w:tcPr>
          <w:p w14:paraId="2851B3D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616E090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555CAF3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FBB169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275D91F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4BB6848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3407254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12E06C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2DC624E2"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607" w:type="dxa"/>
            <w:tcBorders>
              <w:top w:val="nil"/>
              <w:left w:val="nil"/>
              <w:bottom w:val="single" w:sz="4" w:space="0" w:color="000000"/>
              <w:right w:val="single" w:sz="4" w:space="0" w:color="000000"/>
            </w:tcBorders>
            <w:shd w:val="clear" w:color="auto" w:fill="auto"/>
            <w:vAlign w:val="center"/>
          </w:tcPr>
          <w:p w14:paraId="2581B4D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C04560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790B0C5E"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64DD00EE"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303</w:t>
            </w:r>
          </w:p>
        </w:tc>
        <w:tc>
          <w:tcPr>
            <w:tcW w:w="2593" w:type="dxa"/>
            <w:tcBorders>
              <w:top w:val="nil"/>
              <w:left w:val="nil"/>
              <w:bottom w:val="single" w:sz="4" w:space="0" w:color="000000"/>
              <w:right w:val="single" w:sz="4" w:space="0" w:color="000000"/>
            </w:tcBorders>
            <w:shd w:val="clear" w:color="auto" w:fill="auto"/>
            <w:vAlign w:val="center"/>
          </w:tcPr>
          <w:p w14:paraId="0D7987AD"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ALAN DERSİ I</w:t>
            </w:r>
          </w:p>
        </w:tc>
        <w:tc>
          <w:tcPr>
            <w:tcW w:w="851" w:type="dxa"/>
            <w:tcBorders>
              <w:top w:val="nil"/>
              <w:left w:val="nil"/>
              <w:bottom w:val="single" w:sz="4" w:space="0" w:color="000000"/>
              <w:right w:val="single" w:sz="4" w:space="0" w:color="000000"/>
            </w:tcBorders>
            <w:shd w:val="clear" w:color="auto" w:fill="auto"/>
            <w:vAlign w:val="center"/>
          </w:tcPr>
          <w:p w14:paraId="0A56A9D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39BDE36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44CA123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172A282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4753BF1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5</w:t>
            </w:r>
          </w:p>
        </w:tc>
        <w:tc>
          <w:tcPr>
            <w:tcW w:w="458" w:type="dxa"/>
            <w:tcBorders>
              <w:top w:val="nil"/>
              <w:left w:val="nil"/>
              <w:bottom w:val="single" w:sz="4" w:space="0" w:color="000000"/>
              <w:right w:val="single" w:sz="4" w:space="0" w:color="000000"/>
            </w:tcBorders>
            <w:shd w:val="clear" w:color="auto" w:fill="auto"/>
            <w:vAlign w:val="center"/>
          </w:tcPr>
          <w:p w14:paraId="72D64AB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1FD304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93155D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5</w:t>
            </w:r>
          </w:p>
        </w:tc>
        <w:tc>
          <w:tcPr>
            <w:tcW w:w="768" w:type="dxa"/>
            <w:tcBorders>
              <w:top w:val="nil"/>
              <w:left w:val="nil"/>
              <w:bottom w:val="single" w:sz="4" w:space="0" w:color="000000"/>
              <w:right w:val="single" w:sz="4" w:space="0" w:color="000000"/>
            </w:tcBorders>
            <w:shd w:val="clear" w:color="auto" w:fill="auto"/>
            <w:vAlign w:val="center"/>
          </w:tcPr>
          <w:p w14:paraId="44B6778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714B496"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6060B4F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r>
      <w:tr w:rsidR="006D031A" w14:paraId="2F724956"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37E66B88"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1DB82423"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3C4F237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22</w:t>
            </w:r>
          </w:p>
        </w:tc>
        <w:tc>
          <w:tcPr>
            <w:tcW w:w="442" w:type="dxa"/>
            <w:tcBorders>
              <w:top w:val="nil"/>
              <w:left w:val="nil"/>
              <w:bottom w:val="single" w:sz="4" w:space="0" w:color="000000"/>
              <w:right w:val="single" w:sz="4" w:space="0" w:color="000000"/>
            </w:tcBorders>
            <w:shd w:val="clear" w:color="auto" w:fill="D9D9D9"/>
            <w:vAlign w:val="center"/>
          </w:tcPr>
          <w:p w14:paraId="431144E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w:t>
            </w:r>
          </w:p>
        </w:tc>
        <w:tc>
          <w:tcPr>
            <w:tcW w:w="404" w:type="dxa"/>
            <w:tcBorders>
              <w:top w:val="nil"/>
              <w:left w:val="nil"/>
              <w:bottom w:val="single" w:sz="4" w:space="0" w:color="000000"/>
              <w:right w:val="single" w:sz="4" w:space="0" w:color="000000"/>
            </w:tcBorders>
            <w:shd w:val="clear" w:color="auto" w:fill="D9D9D9"/>
            <w:vAlign w:val="center"/>
          </w:tcPr>
          <w:p w14:paraId="088D519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23</w:t>
            </w:r>
          </w:p>
        </w:tc>
        <w:tc>
          <w:tcPr>
            <w:tcW w:w="746" w:type="dxa"/>
            <w:tcBorders>
              <w:top w:val="nil"/>
              <w:left w:val="nil"/>
              <w:bottom w:val="single" w:sz="4" w:space="0" w:color="000000"/>
              <w:right w:val="single" w:sz="4" w:space="0" w:color="000000"/>
            </w:tcBorders>
            <w:shd w:val="clear" w:color="auto" w:fill="D9D9D9"/>
            <w:vAlign w:val="center"/>
          </w:tcPr>
          <w:p w14:paraId="308021D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3E9F04FB"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758EDCC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22</w:t>
            </w:r>
          </w:p>
        </w:tc>
        <w:tc>
          <w:tcPr>
            <w:tcW w:w="768" w:type="dxa"/>
            <w:tcBorders>
              <w:top w:val="nil"/>
              <w:left w:val="nil"/>
              <w:bottom w:val="single" w:sz="4" w:space="0" w:color="000000"/>
              <w:right w:val="single" w:sz="4" w:space="0" w:color="000000"/>
            </w:tcBorders>
            <w:shd w:val="clear" w:color="auto" w:fill="D9D9D9"/>
            <w:vAlign w:val="center"/>
          </w:tcPr>
          <w:p w14:paraId="04B8EF6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5</w:t>
            </w:r>
          </w:p>
        </w:tc>
        <w:tc>
          <w:tcPr>
            <w:tcW w:w="768" w:type="dxa"/>
            <w:tcBorders>
              <w:top w:val="nil"/>
              <w:left w:val="nil"/>
              <w:bottom w:val="single" w:sz="4" w:space="0" w:color="000000"/>
              <w:right w:val="single" w:sz="4" w:space="0" w:color="000000"/>
            </w:tcBorders>
            <w:shd w:val="clear" w:color="auto" w:fill="D9D9D9"/>
            <w:vAlign w:val="center"/>
          </w:tcPr>
          <w:p w14:paraId="45C5EB5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w:t>
            </w:r>
          </w:p>
        </w:tc>
        <w:tc>
          <w:tcPr>
            <w:tcW w:w="607" w:type="dxa"/>
            <w:tcBorders>
              <w:top w:val="nil"/>
              <w:left w:val="nil"/>
              <w:bottom w:val="single" w:sz="4" w:space="0" w:color="000000"/>
              <w:right w:val="single" w:sz="4" w:space="0" w:color="000000"/>
            </w:tcBorders>
            <w:shd w:val="clear" w:color="auto" w:fill="D9D9D9"/>
            <w:vAlign w:val="center"/>
          </w:tcPr>
          <w:p w14:paraId="54E2FC3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22F1C07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0712E448" w14:textId="77777777">
        <w:trPr>
          <w:trHeight w:val="228"/>
        </w:trPr>
        <w:tc>
          <w:tcPr>
            <w:tcW w:w="1518" w:type="dxa"/>
            <w:tcBorders>
              <w:top w:val="nil"/>
              <w:left w:val="single" w:sz="8" w:space="0" w:color="000000"/>
              <w:bottom w:val="single" w:sz="4" w:space="0" w:color="000000"/>
              <w:right w:val="single" w:sz="4" w:space="0" w:color="000000"/>
            </w:tcBorders>
            <w:shd w:val="clear" w:color="auto" w:fill="D9D9D9"/>
            <w:vAlign w:val="center"/>
          </w:tcPr>
          <w:p w14:paraId="4E743E7C"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3. SINIF</w:t>
            </w:r>
          </w:p>
        </w:tc>
        <w:tc>
          <w:tcPr>
            <w:tcW w:w="2593" w:type="dxa"/>
            <w:tcBorders>
              <w:top w:val="nil"/>
              <w:left w:val="nil"/>
              <w:bottom w:val="single" w:sz="4" w:space="0" w:color="000000"/>
              <w:right w:val="single" w:sz="4" w:space="0" w:color="000000"/>
            </w:tcBorders>
            <w:shd w:val="clear" w:color="auto" w:fill="D9D9D9"/>
            <w:vAlign w:val="center"/>
          </w:tcPr>
          <w:p w14:paraId="5C8DF782"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VI. YARIYIL</w:t>
            </w:r>
          </w:p>
        </w:tc>
        <w:tc>
          <w:tcPr>
            <w:tcW w:w="6877" w:type="dxa"/>
            <w:gridSpan w:val="11"/>
            <w:tcBorders>
              <w:top w:val="single" w:sz="4" w:space="0" w:color="000000"/>
              <w:left w:val="nil"/>
              <w:bottom w:val="single" w:sz="4" w:space="0" w:color="000000"/>
              <w:right w:val="single" w:sz="8" w:space="0" w:color="000000"/>
            </w:tcBorders>
            <w:shd w:val="clear" w:color="auto" w:fill="D9D9D9"/>
            <w:vAlign w:val="center"/>
          </w:tcPr>
          <w:p w14:paraId="4D5D159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r w:rsidR="006D031A" w14:paraId="1948CD0F"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7ACC532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302</w:t>
            </w:r>
          </w:p>
        </w:tc>
        <w:tc>
          <w:tcPr>
            <w:tcW w:w="2593" w:type="dxa"/>
            <w:tcBorders>
              <w:top w:val="nil"/>
              <w:left w:val="nil"/>
              <w:bottom w:val="single" w:sz="4" w:space="0" w:color="000000"/>
              <w:right w:val="single" w:sz="4" w:space="0" w:color="000000"/>
            </w:tcBorders>
            <w:shd w:val="clear" w:color="auto" w:fill="auto"/>
            <w:vAlign w:val="center"/>
          </w:tcPr>
          <w:p w14:paraId="0B9E02F1"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İLERİ İNGİLİZCE II</w:t>
            </w:r>
          </w:p>
        </w:tc>
        <w:tc>
          <w:tcPr>
            <w:tcW w:w="851" w:type="dxa"/>
            <w:tcBorders>
              <w:top w:val="nil"/>
              <w:left w:val="nil"/>
              <w:bottom w:val="single" w:sz="4" w:space="0" w:color="000000"/>
              <w:right w:val="single" w:sz="4" w:space="0" w:color="000000"/>
            </w:tcBorders>
            <w:shd w:val="clear" w:color="auto" w:fill="auto"/>
            <w:vAlign w:val="center"/>
          </w:tcPr>
          <w:p w14:paraId="47E3850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7E73678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6</w:t>
            </w:r>
          </w:p>
        </w:tc>
        <w:tc>
          <w:tcPr>
            <w:tcW w:w="442" w:type="dxa"/>
            <w:tcBorders>
              <w:top w:val="nil"/>
              <w:left w:val="nil"/>
              <w:bottom w:val="single" w:sz="4" w:space="0" w:color="000000"/>
              <w:right w:val="single" w:sz="4" w:space="0" w:color="000000"/>
            </w:tcBorders>
            <w:shd w:val="clear" w:color="auto" w:fill="auto"/>
            <w:vAlign w:val="center"/>
          </w:tcPr>
          <w:p w14:paraId="2C58C91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65285A9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6</w:t>
            </w:r>
          </w:p>
        </w:tc>
        <w:tc>
          <w:tcPr>
            <w:tcW w:w="746" w:type="dxa"/>
            <w:tcBorders>
              <w:top w:val="nil"/>
              <w:left w:val="nil"/>
              <w:bottom w:val="single" w:sz="4" w:space="0" w:color="000000"/>
              <w:right w:val="single" w:sz="4" w:space="0" w:color="000000"/>
            </w:tcBorders>
            <w:shd w:val="clear" w:color="auto" w:fill="auto"/>
            <w:vAlign w:val="center"/>
          </w:tcPr>
          <w:p w14:paraId="582832C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19304FD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6D748FC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2BBC8B8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7B408EF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76BA191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C613C0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65BD0309"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8EF7D3C"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304</w:t>
            </w:r>
          </w:p>
        </w:tc>
        <w:tc>
          <w:tcPr>
            <w:tcW w:w="2593" w:type="dxa"/>
            <w:tcBorders>
              <w:top w:val="nil"/>
              <w:left w:val="nil"/>
              <w:bottom w:val="single" w:sz="4" w:space="0" w:color="000000"/>
              <w:right w:val="single" w:sz="4" w:space="0" w:color="000000"/>
            </w:tcBorders>
            <w:shd w:val="clear" w:color="auto" w:fill="auto"/>
            <w:vAlign w:val="center"/>
          </w:tcPr>
          <w:p w14:paraId="36A436E5"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TURİZM POLİTİKASI VE PLANLAMASI</w:t>
            </w:r>
          </w:p>
        </w:tc>
        <w:tc>
          <w:tcPr>
            <w:tcW w:w="851" w:type="dxa"/>
            <w:tcBorders>
              <w:top w:val="nil"/>
              <w:left w:val="nil"/>
              <w:bottom w:val="single" w:sz="4" w:space="0" w:color="000000"/>
              <w:right w:val="single" w:sz="4" w:space="0" w:color="000000"/>
            </w:tcBorders>
            <w:shd w:val="clear" w:color="auto" w:fill="auto"/>
            <w:vAlign w:val="center"/>
          </w:tcPr>
          <w:p w14:paraId="54DACFB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695EDE1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777A1C6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22A14AC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20BF862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6E8A13F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422C61A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3BAB917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FF98DB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63BE00B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B2D590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35A6F0C"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F2A5187"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306</w:t>
            </w:r>
          </w:p>
        </w:tc>
        <w:tc>
          <w:tcPr>
            <w:tcW w:w="2593" w:type="dxa"/>
            <w:tcBorders>
              <w:top w:val="nil"/>
              <w:left w:val="nil"/>
              <w:bottom w:val="single" w:sz="4" w:space="0" w:color="000000"/>
              <w:right w:val="single" w:sz="4" w:space="0" w:color="000000"/>
            </w:tcBorders>
            <w:shd w:val="clear" w:color="auto" w:fill="auto"/>
            <w:vAlign w:val="center"/>
          </w:tcPr>
          <w:p w14:paraId="3586790B"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STRATEJİK YÖNETİM</w:t>
            </w:r>
          </w:p>
        </w:tc>
        <w:tc>
          <w:tcPr>
            <w:tcW w:w="851" w:type="dxa"/>
            <w:tcBorders>
              <w:top w:val="nil"/>
              <w:left w:val="nil"/>
              <w:bottom w:val="single" w:sz="4" w:space="0" w:color="000000"/>
              <w:right w:val="single" w:sz="4" w:space="0" w:color="000000"/>
            </w:tcBorders>
            <w:shd w:val="clear" w:color="auto" w:fill="auto"/>
            <w:vAlign w:val="center"/>
          </w:tcPr>
          <w:p w14:paraId="02DE5C0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77D923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42" w:type="dxa"/>
            <w:tcBorders>
              <w:top w:val="nil"/>
              <w:left w:val="nil"/>
              <w:bottom w:val="single" w:sz="4" w:space="0" w:color="000000"/>
              <w:right w:val="single" w:sz="4" w:space="0" w:color="000000"/>
            </w:tcBorders>
            <w:shd w:val="clear" w:color="auto" w:fill="auto"/>
            <w:vAlign w:val="center"/>
          </w:tcPr>
          <w:p w14:paraId="175F5D1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408317A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002FCC9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44C7C18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3E580C4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52DB8C1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B99D36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674EEA3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97CC9E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3F40B32"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F62E7D0"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308</w:t>
            </w:r>
          </w:p>
        </w:tc>
        <w:tc>
          <w:tcPr>
            <w:tcW w:w="2593" w:type="dxa"/>
            <w:tcBorders>
              <w:top w:val="nil"/>
              <w:left w:val="nil"/>
              <w:bottom w:val="single" w:sz="4" w:space="0" w:color="000000"/>
              <w:right w:val="single" w:sz="4" w:space="0" w:color="000000"/>
            </w:tcBorders>
            <w:shd w:val="clear" w:color="auto" w:fill="auto"/>
            <w:vAlign w:val="center"/>
          </w:tcPr>
          <w:p w14:paraId="70640933"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ACENTA VE HAVAYOLU OTOMASYONLARI</w:t>
            </w:r>
          </w:p>
        </w:tc>
        <w:tc>
          <w:tcPr>
            <w:tcW w:w="851" w:type="dxa"/>
            <w:tcBorders>
              <w:top w:val="nil"/>
              <w:left w:val="nil"/>
              <w:bottom w:val="single" w:sz="4" w:space="0" w:color="000000"/>
              <w:right w:val="single" w:sz="4" w:space="0" w:color="000000"/>
            </w:tcBorders>
            <w:shd w:val="clear" w:color="auto" w:fill="auto"/>
            <w:vAlign w:val="center"/>
          </w:tcPr>
          <w:p w14:paraId="48C1E64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51AC42A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5884F89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404" w:type="dxa"/>
            <w:tcBorders>
              <w:top w:val="nil"/>
              <w:left w:val="nil"/>
              <w:bottom w:val="single" w:sz="4" w:space="0" w:color="000000"/>
              <w:right w:val="single" w:sz="4" w:space="0" w:color="000000"/>
            </w:tcBorders>
            <w:shd w:val="clear" w:color="auto" w:fill="auto"/>
            <w:vAlign w:val="center"/>
          </w:tcPr>
          <w:p w14:paraId="0041E4D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46" w:type="dxa"/>
            <w:tcBorders>
              <w:top w:val="nil"/>
              <w:left w:val="nil"/>
              <w:bottom w:val="single" w:sz="4" w:space="0" w:color="000000"/>
              <w:right w:val="single" w:sz="4" w:space="0" w:color="000000"/>
            </w:tcBorders>
            <w:shd w:val="clear" w:color="auto" w:fill="auto"/>
            <w:vAlign w:val="center"/>
          </w:tcPr>
          <w:p w14:paraId="7AF3FA9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7CE17CC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717D95C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768" w:type="dxa"/>
            <w:tcBorders>
              <w:top w:val="nil"/>
              <w:left w:val="nil"/>
              <w:bottom w:val="single" w:sz="4" w:space="0" w:color="000000"/>
              <w:right w:val="single" w:sz="4" w:space="0" w:color="000000"/>
            </w:tcBorders>
            <w:shd w:val="clear" w:color="auto" w:fill="auto"/>
            <w:vAlign w:val="center"/>
          </w:tcPr>
          <w:p w14:paraId="79E7838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1AEA21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638D65E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428A6FE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FF11A1B"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45E56ED"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302</w:t>
            </w:r>
          </w:p>
        </w:tc>
        <w:tc>
          <w:tcPr>
            <w:tcW w:w="2593" w:type="dxa"/>
            <w:tcBorders>
              <w:top w:val="nil"/>
              <w:left w:val="nil"/>
              <w:bottom w:val="single" w:sz="4" w:space="0" w:color="000000"/>
              <w:right w:val="single" w:sz="4" w:space="0" w:color="000000"/>
            </w:tcBorders>
            <w:shd w:val="clear" w:color="auto" w:fill="FFFFFF"/>
            <w:vAlign w:val="center"/>
          </w:tcPr>
          <w:p w14:paraId="4239B32A"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VI</w:t>
            </w:r>
          </w:p>
        </w:tc>
        <w:tc>
          <w:tcPr>
            <w:tcW w:w="851" w:type="dxa"/>
            <w:tcBorders>
              <w:top w:val="nil"/>
              <w:left w:val="nil"/>
              <w:bottom w:val="single" w:sz="4" w:space="0" w:color="000000"/>
              <w:right w:val="single" w:sz="4" w:space="0" w:color="000000"/>
            </w:tcBorders>
            <w:shd w:val="clear" w:color="auto" w:fill="auto"/>
            <w:vAlign w:val="center"/>
          </w:tcPr>
          <w:p w14:paraId="3A9B2FC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6E84666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6859E62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BDEFA2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143056E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458" w:type="dxa"/>
            <w:tcBorders>
              <w:top w:val="nil"/>
              <w:left w:val="nil"/>
              <w:bottom w:val="single" w:sz="4" w:space="0" w:color="000000"/>
              <w:right w:val="single" w:sz="4" w:space="0" w:color="000000"/>
            </w:tcBorders>
            <w:shd w:val="clear" w:color="auto" w:fill="auto"/>
            <w:vAlign w:val="center"/>
          </w:tcPr>
          <w:p w14:paraId="1D83C65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635D0EA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4084A6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D1C1A0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3</w:t>
            </w:r>
          </w:p>
        </w:tc>
        <w:tc>
          <w:tcPr>
            <w:tcW w:w="607" w:type="dxa"/>
            <w:tcBorders>
              <w:top w:val="nil"/>
              <w:left w:val="nil"/>
              <w:bottom w:val="single" w:sz="4" w:space="0" w:color="000000"/>
              <w:right w:val="single" w:sz="4" w:space="0" w:color="000000"/>
            </w:tcBorders>
            <w:shd w:val="clear" w:color="auto" w:fill="auto"/>
            <w:vAlign w:val="center"/>
          </w:tcPr>
          <w:p w14:paraId="4A20587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55EF7F3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29517A2F"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3F835A92"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304</w:t>
            </w:r>
          </w:p>
        </w:tc>
        <w:tc>
          <w:tcPr>
            <w:tcW w:w="2593" w:type="dxa"/>
            <w:tcBorders>
              <w:top w:val="nil"/>
              <w:left w:val="nil"/>
              <w:bottom w:val="single" w:sz="4" w:space="0" w:color="000000"/>
              <w:right w:val="single" w:sz="4" w:space="0" w:color="000000"/>
            </w:tcBorders>
            <w:shd w:val="clear" w:color="auto" w:fill="auto"/>
            <w:vAlign w:val="center"/>
          </w:tcPr>
          <w:p w14:paraId="2D3667EF"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ALAN DERSİ II</w:t>
            </w:r>
          </w:p>
        </w:tc>
        <w:tc>
          <w:tcPr>
            <w:tcW w:w="851" w:type="dxa"/>
            <w:tcBorders>
              <w:top w:val="nil"/>
              <w:left w:val="nil"/>
              <w:bottom w:val="single" w:sz="4" w:space="0" w:color="000000"/>
              <w:right w:val="single" w:sz="4" w:space="0" w:color="000000"/>
            </w:tcBorders>
            <w:shd w:val="clear" w:color="auto" w:fill="auto"/>
            <w:vAlign w:val="center"/>
          </w:tcPr>
          <w:p w14:paraId="1B3E0DF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36A9D9C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6</w:t>
            </w:r>
          </w:p>
        </w:tc>
        <w:tc>
          <w:tcPr>
            <w:tcW w:w="442" w:type="dxa"/>
            <w:tcBorders>
              <w:top w:val="nil"/>
              <w:left w:val="nil"/>
              <w:bottom w:val="single" w:sz="4" w:space="0" w:color="000000"/>
              <w:right w:val="single" w:sz="4" w:space="0" w:color="000000"/>
            </w:tcBorders>
            <w:shd w:val="clear" w:color="auto" w:fill="auto"/>
            <w:vAlign w:val="center"/>
          </w:tcPr>
          <w:p w14:paraId="2D13769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EBA330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6</w:t>
            </w:r>
          </w:p>
        </w:tc>
        <w:tc>
          <w:tcPr>
            <w:tcW w:w="746" w:type="dxa"/>
            <w:tcBorders>
              <w:top w:val="nil"/>
              <w:left w:val="nil"/>
              <w:bottom w:val="single" w:sz="4" w:space="0" w:color="000000"/>
              <w:right w:val="single" w:sz="4" w:space="0" w:color="000000"/>
            </w:tcBorders>
            <w:shd w:val="clear" w:color="auto" w:fill="auto"/>
            <w:vAlign w:val="center"/>
          </w:tcPr>
          <w:p w14:paraId="2844BD7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10</w:t>
            </w:r>
          </w:p>
        </w:tc>
        <w:tc>
          <w:tcPr>
            <w:tcW w:w="458" w:type="dxa"/>
            <w:tcBorders>
              <w:top w:val="nil"/>
              <w:left w:val="nil"/>
              <w:bottom w:val="single" w:sz="4" w:space="0" w:color="000000"/>
              <w:right w:val="single" w:sz="4" w:space="0" w:color="000000"/>
            </w:tcBorders>
            <w:shd w:val="clear" w:color="auto" w:fill="auto"/>
            <w:vAlign w:val="center"/>
          </w:tcPr>
          <w:p w14:paraId="7025F00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7A75F5E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A68D76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10</w:t>
            </w:r>
          </w:p>
        </w:tc>
        <w:tc>
          <w:tcPr>
            <w:tcW w:w="768" w:type="dxa"/>
            <w:tcBorders>
              <w:top w:val="nil"/>
              <w:left w:val="nil"/>
              <w:bottom w:val="single" w:sz="4" w:space="0" w:color="000000"/>
              <w:right w:val="single" w:sz="4" w:space="0" w:color="000000"/>
            </w:tcBorders>
            <w:shd w:val="clear" w:color="auto" w:fill="auto"/>
            <w:vAlign w:val="center"/>
          </w:tcPr>
          <w:p w14:paraId="431D1EF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4F3A475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9D0C63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3</w:t>
            </w:r>
          </w:p>
        </w:tc>
      </w:tr>
      <w:tr w:rsidR="006D031A" w14:paraId="3B46BA86"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35C9321E"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029488F6"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1756F39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22</w:t>
            </w:r>
          </w:p>
        </w:tc>
        <w:tc>
          <w:tcPr>
            <w:tcW w:w="442" w:type="dxa"/>
            <w:tcBorders>
              <w:top w:val="nil"/>
              <w:left w:val="nil"/>
              <w:bottom w:val="single" w:sz="4" w:space="0" w:color="000000"/>
              <w:right w:val="single" w:sz="4" w:space="0" w:color="000000"/>
            </w:tcBorders>
            <w:shd w:val="clear" w:color="auto" w:fill="D9D9D9"/>
            <w:vAlign w:val="center"/>
          </w:tcPr>
          <w:p w14:paraId="7DCC113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w:t>
            </w:r>
          </w:p>
        </w:tc>
        <w:tc>
          <w:tcPr>
            <w:tcW w:w="404" w:type="dxa"/>
            <w:tcBorders>
              <w:top w:val="nil"/>
              <w:left w:val="nil"/>
              <w:bottom w:val="single" w:sz="4" w:space="0" w:color="000000"/>
              <w:right w:val="single" w:sz="4" w:space="0" w:color="000000"/>
            </w:tcBorders>
            <w:shd w:val="clear" w:color="auto" w:fill="D9D9D9"/>
            <w:vAlign w:val="center"/>
          </w:tcPr>
          <w:p w14:paraId="18BC8920"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23</w:t>
            </w:r>
          </w:p>
        </w:tc>
        <w:tc>
          <w:tcPr>
            <w:tcW w:w="746" w:type="dxa"/>
            <w:tcBorders>
              <w:top w:val="nil"/>
              <w:left w:val="nil"/>
              <w:bottom w:val="single" w:sz="4" w:space="0" w:color="000000"/>
              <w:right w:val="single" w:sz="4" w:space="0" w:color="000000"/>
            </w:tcBorders>
            <w:shd w:val="clear" w:color="auto" w:fill="D9D9D9"/>
            <w:vAlign w:val="center"/>
          </w:tcPr>
          <w:p w14:paraId="13E56213"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61F03763"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5789AB8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17</w:t>
            </w:r>
          </w:p>
        </w:tc>
        <w:tc>
          <w:tcPr>
            <w:tcW w:w="768" w:type="dxa"/>
            <w:tcBorders>
              <w:top w:val="nil"/>
              <w:left w:val="nil"/>
              <w:bottom w:val="single" w:sz="4" w:space="0" w:color="000000"/>
              <w:right w:val="single" w:sz="4" w:space="0" w:color="000000"/>
            </w:tcBorders>
            <w:shd w:val="clear" w:color="auto" w:fill="D9D9D9"/>
            <w:vAlign w:val="center"/>
          </w:tcPr>
          <w:p w14:paraId="5787313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10</w:t>
            </w:r>
          </w:p>
        </w:tc>
        <w:tc>
          <w:tcPr>
            <w:tcW w:w="768" w:type="dxa"/>
            <w:tcBorders>
              <w:top w:val="nil"/>
              <w:left w:val="nil"/>
              <w:bottom w:val="single" w:sz="4" w:space="0" w:color="000000"/>
              <w:right w:val="single" w:sz="4" w:space="0" w:color="000000"/>
            </w:tcBorders>
            <w:shd w:val="clear" w:color="auto" w:fill="D9D9D9"/>
            <w:vAlign w:val="center"/>
          </w:tcPr>
          <w:p w14:paraId="7877E185"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w:t>
            </w:r>
          </w:p>
        </w:tc>
        <w:tc>
          <w:tcPr>
            <w:tcW w:w="607" w:type="dxa"/>
            <w:tcBorders>
              <w:top w:val="nil"/>
              <w:left w:val="nil"/>
              <w:bottom w:val="single" w:sz="4" w:space="0" w:color="000000"/>
              <w:right w:val="single" w:sz="4" w:space="0" w:color="000000"/>
            </w:tcBorders>
            <w:shd w:val="clear" w:color="auto" w:fill="D9D9D9"/>
            <w:vAlign w:val="center"/>
          </w:tcPr>
          <w:p w14:paraId="2A13A3A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4E7A0CB7"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5E2623F0"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D9D9D9"/>
            <w:vAlign w:val="center"/>
          </w:tcPr>
          <w:p w14:paraId="236E6BB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r>
      <w:tr w:rsidR="006D031A" w14:paraId="44965EA3" w14:textId="77777777">
        <w:trPr>
          <w:trHeight w:val="228"/>
        </w:trPr>
        <w:tc>
          <w:tcPr>
            <w:tcW w:w="1518" w:type="dxa"/>
            <w:vMerge w:val="restart"/>
            <w:tcBorders>
              <w:top w:val="nil"/>
              <w:left w:val="single" w:sz="8" w:space="0" w:color="000000"/>
              <w:bottom w:val="single" w:sz="4" w:space="0" w:color="000000"/>
              <w:right w:val="single" w:sz="4" w:space="0" w:color="000000"/>
            </w:tcBorders>
            <w:shd w:val="clear" w:color="auto" w:fill="F2F2F2"/>
            <w:vAlign w:val="center"/>
          </w:tcPr>
          <w:p w14:paraId="783DA8B1"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DERS KODU</w:t>
            </w:r>
          </w:p>
        </w:tc>
        <w:tc>
          <w:tcPr>
            <w:tcW w:w="2593" w:type="dxa"/>
            <w:vMerge w:val="restart"/>
            <w:tcBorders>
              <w:top w:val="nil"/>
              <w:left w:val="single" w:sz="4" w:space="0" w:color="000000"/>
              <w:bottom w:val="single" w:sz="4" w:space="0" w:color="000000"/>
              <w:right w:val="single" w:sz="4" w:space="0" w:color="000000"/>
            </w:tcBorders>
            <w:shd w:val="clear" w:color="auto" w:fill="F2F2F2"/>
            <w:vAlign w:val="center"/>
          </w:tcPr>
          <w:p w14:paraId="707D8DD3" w14:textId="77777777" w:rsidR="006D031A" w:rsidRDefault="00036B69">
            <w:pPr>
              <w:spacing w:after="0" w:line="240" w:lineRule="auto"/>
              <w:jc w:val="center"/>
              <w:rPr>
                <w:rFonts w:ascii="Cambria" w:eastAsia="Cambria" w:hAnsi="Cambria" w:cs="Cambria"/>
                <w:color w:val="000000"/>
                <w:sz w:val="16"/>
                <w:szCs w:val="16"/>
              </w:rPr>
            </w:pPr>
            <w:r>
              <w:rPr>
                <w:rFonts w:ascii="Cambria" w:eastAsia="Cambria" w:hAnsi="Cambria" w:cs="Cambria"/>
                <w:color w:val="000000"/>
                <w:sz w:val="16"/>
                <w:szCs w:val="16"/>
              </w:rPr>
              <w:t>DERSİN ADI</w:t>
            </w:r>
          </w:p>
        </w:tc>
        <w:tc>
          <w:tcPr>
            <w:tcW w:w="851" w:type="dxa"/>
            <w:vMerge w:val="restart"/>
            <w:tcBorders>
              <w:top w:val="nil"/>
              <w:left w:val="single" w:sz="4" w:space="0" w:color="000000"/>
              <w:bottom w:val="single" w:sz="4" w:space="0" w:color="000000"/>
              <w:right w:val="single" w:sz="4" w:space="0" w:color="000000"/>
            </w:tcBorders>
            <w:shd w:val="clear" w:color="auto" w:fill="F2F2F2"/>
            <w:vAlign w:val="center"/>
          </w:tcPr>
          <w:p w14:paraId="1BB6DDD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DERS TİPİ (Z/S)</w:t>
            </w:r>
          </w:p>
        </w:tc>
        <w:tc>
          <w:tcPr>
            <w:tcW w:w="2159"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169B3F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HAFTALIK DERS SAATİ</w:t>
            </w:r>
          </w:p>
        </w:tc>
        <w:tc>
          <w:tcPr>
            <w:tcW w:w="458" w:type="dxa"/>
            <w:vMerge w:val="restart"/>
            <w:tcBorders>
              <w:top w:val="nil"/>
              <w:left w:val="single" w:sz="4" w:space="0" w:color="000000"/>
              <w:bottom w:val="single" w:sz="4" w:space="0" w:color="000000"/>
              <w:right w:val="single" w:sz="4" w:space="0" w:color="000000"/>
            </w:tcBorders>
            <w:shd w:val="clear" w:color="auto" w:fill="F2F2F2"/>
            <w:vAlign w:val="center"/>
          </w:tcPr>
          <w:p w14:paraId="5F29ADF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Dil</w:t>
            </w:r>
          </w:p>
        </w:tc>
        <w:tc>
          <w:tcPr>
            <w:tcW w:w="2911" w:type="dxa"/>
            <w:gridSpan w:val="4"/>
            <w:tcBorders>
              <w:top w:val="single" w:sz="4" w:space="0" w:color="000000"/>
              <w:left w:val="nil"/>
              <w:bottom w:val="single" w:sz="4" w:space="0" w:color="000000"/>
              <w:right w:val="single" w:sz="4" w:space="0" w:color="000000"/>
            </w:tcBorders>
            <w:shd w:val="clear" w:color="auto" w:fill="D9D9D9"/>
            <w:vAlign w:val="center"/>
          </w:tcPr>
          <w:p w14:paraId="5D0304F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AKTS KREDİSİ</w:t>
            </w:r>
          </w:p>
        </w:tc>
        <w:tc>
          <w:tcPr>
            <w:tcW w:w="498" w:type="dxa"/>
            <w:tcBorders>
              <w:top w:val="nil"/>
              <w:left w:val="nil"/>
              <w:bottom w:val="single" w:sz="4" w:space="0" w:color="000000"/>
              <w:right w:val="single" w:sz="8" w:space="0" w:color="000000"/>
            </w:tcBorders>
            <w:shd w:val="clear" w:color="auto" w:fill="D9D9D9"/>
            <w:vAlign w:val="center"/>
          </w:tcPr>
          <w:p w14:paraId="57E3433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1980EAAB"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57B95BE5"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7D07415F"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1A63C9E8"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159"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1458E7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647651A0"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val="restart"/>
            <w:tcBorders>
              <w:top w:val="nil"/>
              <w:left w:val="single" w:sz="4" w:space="0" w:color="000000"/>
              <w:bottom w:val="single" w:sz="4" w:space="0" w:color="000000"/>
              <w:right w:val="single" w:sz="4" w:space="0" w:color="000000"/>
            </w:tcBorders>
            <w:shd w:val="clear" w:color="auto" w:fill="F2F2F2"/>
            <w:vAlign w:val="center"/>
          </w:tcPr>
          <w:p w14:paraId="2A26596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Alana Uygun Öğretim</w:t>
            </w:r>
          </w:p>
        </w:tc>
        <w:tc>
          <w:tcPr>
            <w:tcW w:w="1536" w:type="dxa"/>
            <w:gridSpan w:val="2"/>
            <w:tcBorders>
              <w:top w:val="single" w:sz="4" w:space="0" w:color="000000"/>
              <w:left w:val="nil"/>
              <w:bottom w:val="single" w:sz="4" w:space="0" w:color="000000"/>
              <w:right w:val="single" w:sz="4" w:space="0" w:color="000000"/>
            </w:tcBorders>
            <w:shd w:val="clear" w:color="auto" w:fill="F2F2F2"/>
            <w:vAlign w:val="center"/>
          </w:tcPr>
          <w:p w14:paraId="1C4036B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Seçmeli Dersler</w:t>
            </w:r>
          </w:p>
        </w:tc>
        <w:tc>
          <w:tcPr>
            <w:tcW w:w="607" w:type="dxa"/>
            <w:vMerge w:val="restart"/>
            <w:tcBorders>
              <w:top w:val="nil"/>
              <w:left w:val="single" w:sz="4" w:space="0" w:color="000000"/>
              <w:bottom w:val="single" w:sz="4" w:space="0" w:color="000000"/>
              <w:right w:val="single" w:sz="4" w:space="0" w:color="000000"/>
            </w:tcBorders>
            <w:shd w:val="clear" w:color="auto" w:fill="F2F2F2"/>
            <w:vAlign w:val="center"/>
          </w:tcPr>
          <w:p w14:paraId="667F8E6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Diğer</w:t>
            </w:r>
          </w:p>
        </w:tc>
        <w:tc>
          <w:tcPr>
            <w:tcW w:w="498" w:type="dxa"/>
            <w:vMerge w:val="restart"/>
            <w:tcBorders>
              <w:top w:val="nil"/>
              <w:left w:val="single" w:sz="4" w:space="0" w:color="000000"/>
              <w:bottom w:val="single" w:sz="4" w:space="0" w:color="000000"/>
              <w:right w:val="single" w:sz="8" w:space="0" w:color="000000"/>
            </w:tcBorders>
            <w:shd w:val="clear" w:color="auto" w:fill="F2F2F2"/>
            <w:vAlign w:val="center"/>
          </w:tcPr>
          <w:p w14:paraId="4685E3C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Kod</w:t>
            </w:r>
          </w:p>
        </w:tc>
      </w:tr>
      <w:tr w:rsidR="006D031A" w14:paraId="33A35016"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F2F2F2"/>
            <w:vAlign w:val="center"/>
          </w:tcPr>
          <w:p w14:paraId="01B768A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vMerge/>
            <w:tcBorders>
              <w:top w:val="nil"/>
              <w:left w:val="single" w:sz="4" w:space="0" w:color="000000"/>
              <w:bottom w:val="single" w:sz="4" w:space="0" w:color="000000"/>
              <w:right w:val="single" w:sz="4" w:space="0" w:color="000000"/>
            </w:tcBorders>
            <w:shd w:val="clear" w:color="auto" w:fill="F2F2F2"/>
            <w:vAlign w:val="center"/>
          </w:tcPr>
          <w:p w14:paraId="7435BF67"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851" w:type="dxa"/>
            <w:vMerge/>
            <w:tcBorders>
              <w:top w:val="nil"/>
              <w:left w:val="single" w:sz="4" w:space="0" w:color="000000"/>
              <w:bottom w:val="single" w:sz="4" w:space="0" w:color="000000"/>
              <w:right w:val="single" w:sz="4" w:space="0" w:color="000000"/>
            </w:tcBorders>
            <w:shd w:val="clear" w:color="auto" w:fill="F2F2F2"/>
            <w:vAlign w:val="center"/>
          </w:tcPr>
          <w:p w14:paraId="4CFCC73C"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567" w:type="dxa"/>
            <w:tcBorders>
              <w:top w:val="nil"/>
              <w:left w:val="nil"/>
              <w:bottom w:val="single" w:sz="4" w:space="0" w:color="000000"/>
              <w:right w:val="single" w:sz="4" w:space="0" w:color="000000"/>
            </w:tcBorders>
            <w:shd w:val="clear" w:color="auto" w:fill="F2F2F2"/>
            <w:vAlign w:val="center"/>
          </w:tcPr>
          <w:p w14:paraId="18741A1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442" w:type="dxa"/>
            <w:tcBorders>
              <w:top w:val="nil"/>
              <w:left w:val="nil"/>
              <w:bottom w:val="single" w:sz="4" w:space="0" w:color="000000"/>
              <w:right w:val="single" w:sz="4" w:space="0" w:color="000000"/>
            </w:tcBorders>
            <w:shd w:val="clear" w:color="auto" w:fill="F2F2F2"/>
            <w:vAlign w:val="center"/>
          </w:tcPr>
          <w:p w14:paraId="3919E7A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U</w:t>
            </w:r>
          </w:p>
        </w:tc>
        <w:tc>
          <w:tcPr>
            <w:tcW w:w="404" w:type="dxa"/>
            <w:tcBorders>
              <w:top w:val="nil"/>
              <w:left w:val="nil"/>
              <w:bottom w:val="single" w:sz="4" w:space="0" w:color="000000"/>
              <w:right w:val="single" w:sz="4" w:space="0" w:color="000000"/>
            </w:tcBorders>
            <w:shd w:val="clear" w:color="auto" w:fill="F2F2F2"/>
            <w:vAlign w:val="center"/>
          </w:tcPr>
          <w:p w14:paraId="31D7EE5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K</w:t>
            </w:r>
          </w:p>
        </w:tc>
        <w:tc>
          <w:tcPr>
            <w:tcW w:w="746" w:type="dxa"/>
            <w:tcBorders>
              <w:top w:val="nil"/>
              <w:left w:val="nil"/>
              <w:bottom w:val="single" w:sz="4" w:space="0" w:color="000000"/>
              <w:right w:val="single" w:sz="4" w:space="0" w:color="000000"/>
            </w:tcBorders>
            <w:shd w:val="clear" w:color="auto" w:fill="F2F2F2"/>
            <w:vAlign w:val="center"/>
          </w:tcPr>
          <w:p w14:paraId="43DE89AB"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AKTS</w:t>
            </w:r>
          </w:p>
        </w:tc>
        <w:tc>
          <w:tcPr>
            <w:tcW w:w="458" w:type="dxa"/>
            <w:vMerge/>
            <w:tcBorders>
              <w:top w:val="nil"/>
              <w:left w:val="single" w:sz="4" w:space="0" w:color="000000"/>
              <w:bottom w:val="single" w:sz="4" w:space="0" w:color="000000"/>
              <w:right w:val="single" w:sz="4" w:space="0" w:color="000000"/>
            </w:tcBorders>
            <w:shd w:val="clear" w:color="auto" w:fill="F2F2F2"/>
            <w:vAlign w:val="center"/>
          </w:tcPr>
          <w:p w14:paraId="4B5442B5"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F2F2F2"/>
            <w:vAlign w:val="center"/>
          </w:tcPr>
          <w:p w14:paraId="7A8FEE9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768" w:type="dxa"/>
            <w:tcBorders>
              <w:top w:val="nil"/>
              <w:left w:val="nil"/>
              <w:bottom w:val="single" w:sz="4" w:space="0" w:color="000000"/>
              <w:right w:val="single" w:sz="4" w:space="0" w:color="000000"/>
            </w:tcBorders>
            <w:shd w:val="clear" w:color="auto" w:fill="F2F2F2"/>
            <w:vAlign w:val="center"/>
          </w:tcPr>
          <w:p w14:paraId="7EC0488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içi</w:t>
            </w:r>
          </w:p>
        </w:tc>
        <w:tc>
          <w:tcPr>
            <w:tcW w:w="768" w:type="dxa"/>
            <w:tcBorders>
              <w:top w:val="nil"/>
              <w:left w:val="nil"/>
              <w:bottom w:val="single" w:sz="4" w:space="0" w:color="000000"/>
              <w:right w:val="single" w:sz="4" w:space="0" w:color="000000"/>
            </w:tcBorders>
            <w:shd w:val="clear" w:color="auto" w:fill="F2F2F2"/>
            <w:vAlign w:val="center"/>
          </w:tcPr>
          <w:p w14:paraId="31AC509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Alan dışı</w:t>
            </w:r>
          </w:p>
        </w:tc>
        <w:tc>
          <w:tcPr>
            <w:tcW w:w="607" w:type="dxa"/>
            <w:vMerge/>
            <w:tcBorders>
              <w:top w:val="nil"/>
              <w:left w:val="single" w:sz="4" w:space="0" w:color="000000"/>
              <w:bottom w:val="single" w:sz="4" w:space="0" w:color="000000"/>
              <w:right w:val="single" w:sz="4" w:space="0" w:color="000000"/>
            </w:tcBorders>
            <w:shd w:val="clear" w:color="auto" w:fill="F2F2F2"/>
            <w:vAlign w:val="center"/>
          </w:tcPr>
          <w:p w14:paraId="3A9D9FEE"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498" w:type="dxa"/>
            <w:vMerge/>
            <w:tcBorders>
              <w:top w:val="nil"/>
              <w:left w:val="single" w:sz="4" w:space="0" w:color="000000"/>
              <w:bottom w:val="single" w:sz="4" w:space="0" w:color="000000"/>
              <w:right w:val="single" w:sz="8" w:space="0" w:color="000000"/>
            </w:tcBorders>
            <w:shd w:val="clear" w:color="auto" w:fill="F2F2F2"/>
            <w:vAlign w:val="center"/>
          </w:tcPr>
          <w:p w14:paraId="4C0D41D4"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r w:rsidR="006D031A" w14:paraId="64306F1E" w14:textId="77777777">
        <w:trPr>
          <w:trHeight w:val="228"/>
        </w:trPr>
        <w:tc>
          <w:tcPr>
            <w:tcW w:w="1518" w:type="dxa"/>
            <w:tcBorders>
              <w:top w:val="nil"/>
              <w:left w:val="single" w:sz="8" w:space="0" w:color="000000"/>
              <w:bottom w:val="single" w:sz="4" w:space="0" w:color="000000"/>
              <w:right w:val="single" w:sz="4" w:space="0" w:color="000000"/>
            </w:tcBorders>
            <w:shd w:val="clear" w:color="auto" w:fill="D9D9D9"/>
            <w:vAlign w:val="center"/>
          </w:tcPr>
          <w:p w14:paraId="1B442F51"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4. SINIF</w:t>
            </w:r>
          </w:p>
        </w:tc>
        <w:tc>
          <w:tcPr>
            <w:tcW w:w="2593" w:type="dxa"/>
            <w:tcBorders>
              <w:top w:val="nil"/>
              <w:left w:val="nil"/>
              <w:bottom w:val="single" w:sz="4" w:space="0" w:color="000000"/>
              <w:right w:val="single" w:sz="4" w:space="0" w:color="000000"/>
            </w:tcBorders>
            <w:shd w:val="clear" w:color="auto" w:fill="D9D9D9"/>
            <w:vAlign w:val="center"/>
          </w:tcPr>
          <w:p w14:paraId="21D7E94E"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VII. YARIYIL</w:t>
            </w:r>
          </w:p>
        </w:tc>
        <w:tc>
          <w:tcPr>
            <w:tcW w:w="6877" w:type="dxa"/>
            <w:gridSpan w:val="11"/>
            <w:tcBorders>
              <w:top w:val="single" w:sz="4" w:space="0" w:color="000000"/>
              <w:left w:val="nil"/>
              <w:bottom w:val="single" w:sz="4" w:space="0" w:color="000000"/>
              <w:right w:val="single" w:sz="8" w:space="0" w:color="000000"/>
            </w:tcBorders>
            <w:shd w:val="clear" w:color="auto" w:fill="D9D9D9"/>
            <w:vAlign w:val="center"/>
          </w:tcPr>
          <w:p w14:paraId="731E159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r w:rsidR="006D031A" w14:paraId="1F713BE7"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3123C39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401</w:t>
            </w:r>
          </w:p>
        </w:tc>
        <w:tc>
          <w:tcPr>
            <w:tcW w:w="2593" w:type="dxa"/>
            <w:tcBorders>
              <w:top w:val="nil"/>
              <w:left w:val="nil"/>
              <w:bottom w:val="single" w:sz="4" w:space="0" w:color="000000"/>
              <w:right w:val="single" w:sz="4" w:space="0" w:color="000000"/>
            </w:tcBorders>
            <w:shd w:val="clear" w:color="auto" w:fill="auto"/>
            <w:vAlign w:val="center"/>
          </w:tcPr>
          <w:p w14:paraId="44125A35"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İLERİ İNGİLİZCE III</w:t>
            </w:r>
          </w:p>
        </w:tc>
        <w:tc>
          <w:tcPr>
            <w:tcW w:w="851" w:type="dxa"/>
            <w:tcBorders>
              <w:top w:val="nil"/>
              <w:left w:val="nil"/>
              <w:bottom w:val="single" w:sz="4" w:space="0" w:color="000000"/>
              <w:right w:val="single" w:sz="4" w:space="0" w:color="000000"/>
            </w:tcBorders>
            <w:shd w:val="clear" w:color="auto" w:fill="auto"/>
            <w:vAlign w:val="center"/>
          </w:tcPr>
          <w:p w14:paraId="0F1B7681"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B9DDEC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42" w:type="dxa"/>
            <w:tcBorders>
              <w:top w:val="nil"/>
              <w:left w:val="nil"/>
              <w:bottom w:val="single" w:sz="4" w:space="0" w:color="000000"/>
              <w:right w:val="single" w:sz="4" w:space="0" w:color="000000"/>
            </w:tcBorders>
            <w:shd w:val="clear" w:color="auto" w:fill="auto"/>
            <w:vAlign w:val="center"/>
          </w:tcPr>
          <w:p w14:paraId="62781656"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33FDDB3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46" w:type="dxa"/>
            <w:tcBorders>
              <w:top w:val="nil"/>
              <w:left w:val="nil"/>
              <w:bottom w:val="single" w:sz="4" w:space="0" w:color="000000"/>
              <w:right w:val="single" w:sz="4" w:space="0" w:color="000000"/>
            </w:tcBorders>
            <w:shd w:val="clear" w:color="auto" w:fill="auto"/>
            <w:vAlign w:val="center"/>
          </w:tcPr>
          <w:p w14:paraId="2CD00ED2"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44D5647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497BB1F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2968672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2549B25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174A5F9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1B40C92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D3A2D25"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613CDE1"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401</w:t>
            </w:r>
          </w:p>
        </w:tc>
        <w:tc>
          <w:tcPr>
            <w:tcW w:w="2593" w:type="dxa"/>
            <w:tcBorders>
              <w:top w:val="nil"/>
              <w:left w:val="nil"/>
              <w:bottom w:val="single" w:sz="4" w:space="0" w:color="000000"/>
              <w:right w:val="single" w:sz="4" w:space="0" w:color="000000"/>
            </w:tcBorders>
            <w:shd w:val="clear" w:color="auto" w:fill="FFFFFF"/>
            <w:vAlign w:val="center"/>
          </w:tcPr>
          <w:p w14:paraId="50CE1D15"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VII</w:t>
            </w:r>
          </w:p>
        </w:tc>
        <w:tc>
          <w:tcPr>
            <w:tcW w:w="851" w:type="dxa"/>
            <w:tcBorders>
              <w:top w:val="nil"/>
              <w:left w:val="nil"/>
              <w:bottom w:val="single" w:sz="4" w:space="0" w:color="000000"/>
              <w:right w:val="single" w:sz="4" w:space="0" w:color="000000"/>
            </w:tcBorders>
            <w:shd w:val="clear" w:color="auto" w:fill="auto"/>
            <w:vAlign w:val="center"/>
          </w:tcPr>
          <w:p w14:paraId="0E3EA17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13C64A1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3914729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607C49A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1B22FDE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2873B6D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7A3A8F8D"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33A2039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696FA88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607" w:type="dxa"/>
            <w:tcBorders>
              <w:top w:val="nil"/>
              <w:left w:val="nil"/>
              <w:bottom w:val="single" w:sz="4" w:space="0" w:color="000000"/>
              <w:right w:val="single" w:sz="4" w:space="0" w:color="000000"/>
            </w:tcBorders>
            <w:shd w:val="clear" w:color="auto" w:fill="auto"/>
            <w:vAlign w:val="center"/>
          </w:tcPr>
          <w:p w14:paraId="7BA0BDC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609E1FE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72B820A0"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2BE2AA93"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403</w:t>
            </w:r>
          </w:p>
        </w:tc>
        <w:tc>
          <w:tcPr>
            <w:tcW w:w="2593" w:type="dxa"/>
            <w:tcBorders>
              <w:top w:val="nil"/>
              <w:left w:val="nil"/>
              <w:bottom w:val="single" w:sz="4" w:space="0" w:color="000000"/>
              <w:right w:val="single" w:sz="4" w:space="0" w:color="000000"/>
            </w:tcBorders>
            <w:shd w:val="clear" w:color="auto" w:fill="auto"/>
            <w:vAlign w:val="center"/>
          </w:tcPr>
          <w:p w14:paraId="31B6A3D8"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ALAN DERSİ III</w:t>
            </w:r>
          </w:p>
        </w:tc>
        <w:tc>
          <w:tcPr>
            <w:tcW w:w="851" w:type="dxa"/>
            <w:tcBorders>
              <w:top w:val="nil"/>
              <w:left w:val="nil"/>
              <w:bottom w:val="single" w:sz="4" w:space="0" w:color="000000"/>
              <w:right w:val="single" w:sz="4" w:space="0" w:color="000000"/>
            </w:tcBorders>
            <w:shd w:val="clear" w:color="auto" w:fill="auto"/>
            <w:vAlign w:val="center"/>
          </w:tcPr>
          <w:p w14:paraId="46B8522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2834CDA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9</w:t>
            </w:r>
          </w:p>
        </w:tc>
        <w:tc>
          <w:tcPr>
            <w:tcW w:w="442" w:type="dxa"/>
            <w:tcBorders>
              <w:top w:val="nil"/>
              <w:left w:val="nil"/>
              <w:bottom w:val="single" w:sz="4" w:space="0" w:color="000000"/>
              <w:right w:val="single" w:sz="4" w:space="0" w:color="000000"/>
            </w:tcBorders>
            <w:shd w:val="clear" w:color="auto" w:fill="auto"/>
            <w:vAlign w:val="center"/>
          </w:tcPr>
          <w:p w14:paraId="0CC35D7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3DE4414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9</w:t>
            </w:r>
          </w:p>
        </w:tc>
        <w:tc>
          <w:tcPr>
            <w:tcW w:w="746" w:type="dxa"/>
            <w:tcBorders>
              <w:top w:val="nil"/>
              <w:left w:val="nil"/>
              <w:bottom w:val="single" w:sz="4" w:space="0" w:color="000000"/>
              <w:right w:val="single" w:sz="4" w:space="0" w:color="000000"/>
            </w:tcBorders>
            <w:shd w:val="clear" w:color="auto" w:fill="auto"/>
            <w:vAlign w:val="center"/>
          </w:tcPr>
          <w:p w14:paraId="78A8B4A7"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18</w:t>
            </w:r>
          </w:p>
        </w:tc>
        <w:tc>
          <w:tcPr>
            <w:tcW w:w="458" w:type="dxa"/>
            <w:tcBorders>
              <w:top w:val="nil"/>
              <w:left w:val="nil"/>
              <w:bottom w:val="single" w:sz="4" w:space="0" w:color="000000"/>
              <w:right w:val="single" w:sz="4" w:space="0" w:color="000000"/>
            </w:tcBorders>
            <w:shd w:val="clear" w:color="auto" w:fill="auto"/>
            <w:vAlign w:val="center"/>
          </w:tcPr>
          <w:p w14:paraId="7B275A88"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2FC91AF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511BCCBE"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18</w:t>
            </w:r>
          </w:p>
        </w:tc>
        <w:tc>
          <w:tcPr>
            <w:tcW w:w="768" w:type="dxa"/>
            <w:tcBorders>
              <w:top w:val="nil"/>
              <w:left w:val="nil"/>
              <w:bottom w:val="single" w:sz="4" w:space="0" w:color="000000"/>
              <w:right w:val="single" w:sz="4" w:space="0" w:color="000000"/>
            </w:tcBorders>
            <w:shd w:val="clear" w:color="auto" w:fill="auto"/>
            <w:vAlign w:val="center"/>
          </w:tcPr>
          <w:p w14:paraId="328A878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077D9B6A"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78BFD76B"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r>
      <w:tr w:rsidR="006D031A" w14:paraId="4F152B86" w14:textId="77777777">
        <w:trPr>
          <w:trHeight w:val="228"/>
        </w:trPr>
        <w:tc>
          <w:tcPr>
            <w:tcW w:w="4111"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1CC8849A" w14:textId="77777777" w:rsidR="006D031A" w:rsidRDefault="00036B69">
            <w:pPr>
              <w:spacing w:after="0" w:line="240" w:lineRule="auto"/>
              <w:jc w:val="right"/>
              <w:rPr>
                <w:rFonts w:ascii="Cambria" w:eastAsia="Cambria" w:hAnsi="Cambria" w:cs="Cambria"/>
                <w:b/>
                <w:color w:val="000000"/>
                <w:sz w:val="18"/>
                <w:szCs w:val="18"/>
                <w:u w:val="single"/>
              </w:rPr>
            </w:pPr>
            <w:r>
              <w:rPr>
                <w:rFonts w:ascii="Cambria" w:eastAsia="Cambria" w:hAnsi="Cambria" w:cs="Cambria"/>
                <w:b/>
                <w:color w:val="000000"/>
                <w:sz w:val="18"/>
                <w:szCs w:val="18"/>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5393BFC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6630A86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15</w:t>
            </w:r>
          </w:p>
        </w:tc>
        <w:tc>
          <w:tcPr>
            <w:tcW w:w="442" w:type="dxa"/>
            <w:tcBorders>
              <w:top w:val="nil"/>
              <w:left w:val="nil"/>
              <w:bottom w:val="single" w:sz="4" w:space="0" w:color="000000"/>
              <w:right w:val="single" w:sz="4" w:space="0" w:color="000000"/>
            </w:tcBorders>
            <w:shd w:val="clear" w:color="auto" w:fill="D9D9D9"/>
            <w:vAlign w:val="center"/>
          </w:tcPr>
          <w:p w14:paraId="73B96E5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404" w:type="dxa"/>
            <w:tcBorders>
              <w:top w:val="nil"/>
              <w:left w:val="nil"/>
              <w:bottom w:val="single" w:sz="4" w:space="0" w:color="000000"/>
              <w:right w:val="single" w:sz="4" w:space="0" w:color="000000"/>
            </w:tcBorders>
            <w:shd w:val="clear" w:color="auto" w:fill="D9D9D9"/>
            <w:vAlign w:val="center"/>
          </w:tcPr>
          <w:p w14:paraId="2BCA707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15</w:t>
            </w:r>
          </w:p>
        </w:tc>
        <w:tc>
          <w:tcPr>
            <w:tcW w:w="746" w:type="dxa"/>
            <w:tcBorders>
              <w:top w:val="nil"/>
              <w:left w:val="nil"/>
              <w:bottom w:val="single" w:sz="4" w:space="0" w:color="000000"/>
              <w:right w:val="single" w:sz="4" w:space="0" w:color="000000"/>
            </w:tcBorders>
            <w:shd w:val="clear" w:color="auto" w:fill="D9D9D9"/>
            <w:vAlign w:val="center"/>
          </w:tcPr>
          <w:p w14:paraId="1049916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715CB04D"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0BE4728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8</w:t>
            </w:r>
          </w:p>
        </w:tc>
        <w:tc>
          <w:tcPr>
            <w:tcW w:w="768" w:type="dxa"/>
            <w:tcBorders>
              <w:top w:val="nil"/>
              <w:left w:val="nil"/>
              <w:bottom w:val="single" w:sz="4" w:space="0" w:color="000000"/>
              <w:right w:val="single" w:sz="4" w:space="0" w:color="000000"/>
            </w:tcBorders>
            <w:shd w:val="clear" w:color="auto" w:fill="D9D9D9"/>
            <w:vAlign w:val="center"/>
          </w:tcPr>
          <w:p w14:paraId="560AAF4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18</w:t>
            </w:r>
          </w:p>
        </w:tc>
        <w:tc>
          <w:tcPr>
            <w:tcW w:w="768" w:type="dxa"/>
            <w:tcBorders>
              <w:top w:val="nil"/>
              <w:left w:val="nil"/>
              <w:bottom w:val="single" w:sz="4" w:space="0" w:color="000000"/>
              <w:right w:val="single" w:sz="4" w:space="0" w:color="000000"/>
            </w:tcBorders>
            <w:shd w:val="clear" w:color="auto" w:fill="D9D9D9"/>
            <w:vAlign w:val="center"/>
          </w:tcPr>
          <w:p w14:paraId="72F3623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607" w:type="dxa"/>
            <w:tcBorders>
              <w:top w:val="nil"/>
              <w:left w:val="nil"/>
              <w:bottom w:val="single" w:sz="4" w:space="0" w:color="000000"/>
              <w:right w:val="single" w:sz="4" w:space="0" w:color="000000"/>
            </w:tcBorders>
            <w:shd w:val="clear" w:color="auto" w:fill="D9D9D9"/>
            <w:vAlign w:val="center"/>
          </w:tcPr>
          <w:p w14:paraId="7E0C3BA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365AA91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29BB1C1A" w14:textId="77777777">
        <w:trPr>
          <w:trHeight w:val="228"/>
        </w:trPr>
        <w:tc>
          <w:tcPr>
            <w:tcW w:w="1518" w:type="dxa"/>
            <w:tcBorders>
              <w:top w:val="nil"/>
              <w:left w:val="single" w:sz="8" w:space="0" w:color="000000"/>
              <w:bottom w:val="single" w:sz="4" w:space="0" w:color="000000"/>
              <w:right w:val="single" w:sz="4" w:space="0" w:color="000000"/>
            </w:tcBorders>
            <w:shd w:val="clear" w:color="auto" w:fill="D9D9D9"/>
            <w:vAlign w:val="center"/>
          </w:tcPr>
          <w:p w14:paraId="7A33838D"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4. SINIF</w:t>
            </w:r>
          </w:p>
        </w:tc>
        <w:tc>
          <w:tcPr>
            <w:tcW w:w="2593" w:type="dxa"/>
            <w:tcBorders>
              <w:top w:val="nil"/>
              <w:left w:val="nil"/>
              <w:bottom w:val="single" w:sz="4" w:space="0" w:color="000000"/>
              <w:right w:val="single" w:sz="4" w:space="0" w:color="000000"/>
            </w:tcBorders>
            <w:shd w:val="clear" w:color="auto" w:fill="D9D9D9"/>
            <w:vAlign w:val="center"/>
          </w:tcPr>
          <w:p w14:paraId="254AAA31"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 VIII. YARIYIL</w:t>
            </w:r>
          </w:p>
        </w:tc>
        <w:tc>
          <w:tcPr>
            <w:tcW w:w="6877" w:type="dxa"/>
            <w:gridSpan w:val="11"/>
            <w:tcBorders>
              <w:top w:val="single" w:sz="4" w:space="0" w:color="000000"/>
              <w:left w:val="nil"/>
              <w:bottom w:val="single" w:sz="4" w:space="0" w:color="000000"/>
              <w:right w:val="single" w:sz="8" w:space="0" w:color="000000"/>
            </w:tcBorders>
            <w:shd w:val="clear" w:color="auto" w:fill="D9D9D9"/>
            <w:vAlign w:val="center"/>
          </w:tcPr>
          <w:p w14:paraId="3C6FD7E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r w:rsidR="006D031A" w14:paraId="4B772B88"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A31E119"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TZM 402</w:t>
            </w:r>
          </w:p>
        </w:tc>
        <w:tc>
          <w:tcPr>
            <w:tcW w:w="2593" w:type="dxa"/>
            <w:tcBorders>
              <w:top w:val="nil"/>
              <w:left w:val="nil"/>
              <w:bottom w:val="single" w:sz="4" w:space="0" w:color="000000"/>
              <w:right w:val="single" w:sz="4" w:space="0" w:color="000000"/>
            </w:tcBorders>
            <w:shd w:val="clear" w:color="auto" w:fill="auto"/>
            <w:vAlign w:val="center"/>
          </w:tcPr>
          <w:p w14:paraId="369532C8"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İLERİ İNGİLİZCE IV</w:t>
            </w:r>
          </w:p>
        </w:tc>
        <w:tc>
          <w:tcPr>
            <w:tcW w:w="851" w:type="dxa"/>
            <w:tcBorders>
              <w:top w:val="nil"/>
              <w:left w:val="nil"/>
              <w:bottom w:val="single" w:sz="4" w:space="0" w:color="000000"/>
              <w:right w:val="single" w:sz="4" w:space="0" w:color="000000"/>
            </w:tcBorders>
            <w:shd w:val="clear" w:color="auto" w:fill="auto"/>
            <w:vAlign w:val="center"/>
          </w:tcPr>
          <w:p w14:paraId="14C9ED10"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Z</w:t>
            </w:r>
          </w:p>
        </w:tc>
        <w:tc>
          <w:tcPr>
            <w:tcW w:w="567" w:type="dxa"/>
            <w:tcBorders>
              <w:top w:val="nil"/>
              <w:left w:val="nil"/>
              <w:bottom w:val="single" w:sz="4" w:space="0" w:color="000000"/>
              <w:right w:val="single" w:sz="4" w:space="0" w:color="000000"/>
            </w:tcBorders>
            <w:shd w:val="clear" w:color="auto" w:fill="auto"/>
            <w:vAlign w:val="center"/>
          </w:tcPr>
          <w:p w14:paraId="2198407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442" w:type="dxa"/>
            <w:tcBorders>
              <w:top w:val="nil"/>
              <w:left w:val="nil"/>
              <w:bottom w:val="single" w:sz="4" w:space="0" w:color="000000"/>
              <w:right w:val="single" w:sz="4" w:space="0" w:color="000000"/>
            </w:tcBorders>
            <w:shd w:val="clear" w:color="auto" w:fill="auto"/>
            <w:vAlign w:val="center"/>
          </w:tcPr>
          <w:p w14:paraId="68ED5A1C"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74A6D84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746" w:type="dxa"/>
            <w:tcBorders>
              <w:top w:val="nil"/>
              <w:left w:val="nil"/>
              <w:bottom w:val="single" w:sz="4" w:space="0" w:color="000000"/>
              <w:right w:val="single" w:sz="4" w:space="0" w:color="000000"/>
            </w:tcBorders>
            <w:shd w:val="clear" w:color="auto" w:fill="auto"/>
            <w:vAlign w:val="center"/>
          </w:tcPr>
          <w:p w14:paraId="3FC53D5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458" w:type="dxa"/>
            <w:tcBorders>
              <w:top w:val="nil"/>
              <w:left w:val="nil"/>
              <w:bottom w:val="single" w:sz="4" w:space="0" w:color="000000"/>
              <w:right w:val="single" w:sz="4" w:space="0" w:color="000000"/>
            </w:tcBorders>
            <w:shd w:val="clear" w:color="auto" w:fill="auto"/>
            <w:vAlign w:val="center"/>
          </w:tcPr>
          <w:p w14:paraId="0CD023E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w:t>
            </w:r>
          </w:p>
        </w:tc>
        <w:tc>
          <w:tcPr>
            <w:tcW w:w="768" w:type="dxa"/>
            <w:tcBorders>
              <w:top w:val="nil"/>
              <w:left w:val="nil"/>
              <w:bottom w:val="single" w:sz="4" w:space="0" w:color="000000"/>
              <w:right w:val="single" w:sz="4" w:space="0" w:color="000000"/>
            </w:tcBorders>
            <w:shd w:val="clear" w:color="auto" w:fill="auto"/>
            <w:vAlign w:val="center"/>
          </w:tcPr>
          <w:p w14:paraId="27FF20B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768" w:type="dxa"/>
            <w:tcBorders>
              <w:top w:val="nil"/>
              <w:left w:val="nil"/>
              <w:bottom w:val="single" w:sz="4" w:space="0" w:color="000000"/>
              <w:right w:val="single" w:sz="4" w:space="0" w:color="000000"/>
            </w:tcBorders>
            <w:shd w:val="clear" w:color="auto" w:fill="auto"/>
            <w:vAlign w:val="center"/>
          </w:tcPr>
          <w:p w14:paraId="0196588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7FD01E2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6E21541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FA5172F"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6662BF7D"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35CDE8DB"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402</w:t>
            </w:r>
          </w:p>
        </w:tc>
        <w:tc>
          <w:tcPr>
            <w:tcW w:w="2593" w:type="dxa"/>
            <w:tcBorders>
              <w:top w:val="nil"/>
              <w:left w:val="nil"/>
              <w:bottom w:val="single" w:sz="4" w:space="0" w:color="000000"/>
              <w:right w:val="single" w:sz="4" w:space="0" w:color="000000"/>
            </w:tcBorders>
            <w:shd w:val="clear" w:color="auto" w:fill="FFFFFF"/>
            <w:vAlign w:val="center"/>
          </w:tcPr>
          <w:p w14:paraId="376AFB57"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YABANCI DİL VIII</w:t>
            </w:r>
          </w:p>
        </w:tc>
        <w:tc>
          <w:tcPr>
            <w:tcW w:w="851" w:type="dxa"/>
            <w:tcBorders>
              <w:top w:val="nil"/>
              <w:left w:val="nil"/>
              <w:bottom w:val="single" w:sz="4" w:space="0" w:color="000000"/>
              <w:right w:val="single" w:sz="4" w:space="0" w:color="000000"/>
            </w:tcBorders>
            <w:shd w:val="clear" w:color="auto" w:fill="auto"/>
            <w:vAlign w:val="center"/>
          </w:tcPr>
          <w:p w14:paraId="1E39140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0EC1CE6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442" w:type="dxa"/>
            <w:tcBorders>
              <w:top w:val="nil"/>
              <w:left w:val="nil"/>
              <w:bottom w:val="single" w:sz="4" w:space="0" w:color="000000"/>
              <w:right w:val="single" w:sz="4" w:space="0" w:color="000000"/>
            </w:tcBorders>
            <w:shd w:val="clear" w:color="auto" w:fill="auto"/>
            <w:vAlign w:val="center"/>
          </w:tcPr>
          <w:p w14:paraId="3C16E216"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4EC3C1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2</w:t>
            </w:r>
          </w:p>
        </w:tc>
        <w:tc>
          <w:tcPr>
            <w:tcW w:w="746" w:type="dxa"/>
            <w:tcBorders>
              <w:top w:val="nil"/>
              <w:left w:val="nil"/>
              <w:bottom w:val="single" w:sz="4" w:space="0" w:color="000000"/>
              <w:right w:val="single" w:sz="4" w:space="0" w:color="000000"/>
            </w:tcBorders>
            <w:shd w:val="clear" w:color="auto" w:fill="auto"/>
            <w:vAlign w:val="center"/>
          </w:tcPr>
          <w:p w14:paraId="05C9E68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458" w:type="dxa"/>
            <w:tcBorders>
              <w:top w:val="nil"/>
              <w:left w:val="nil"/>
              <w:bottom w:val="single" w:sz="4" w:space="0" w:color="000000"/>
              <w:right w:val="single" w:sz="4" w:space="0" w:color="000000"/>
            </w:tcBorders>
            <w:shd w:val="clear" w:color="auto" w:fill="auto"/>
            <w:vAlign w:val="center"/>
          </w:tcPr>
          <w:p w14:paraId="2D9D3D9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A/R</w:t>
            </w:r>
          </w:p>
        </w:tc>
        <w:tc>
          <w:tcPr>
            <w:tcW w:w="768" w:type="dxa"/>
            <w:tcBorders>
              <w:top w:val="nil"/>
              <w:left w:val="nil"/>
              <w:bottom w:val="single" w:sz="4" w:space="0" w:color="000000"/>
              <w:right w:val="single" w:sz="4" w:space="0" w:color="000000"/>
            </w:tcBorders>
            <w:shd w:val="clear" w:color="auto" w:fill="auto"/>
            <w:vAlign w:val="center"/>
          </w:tcPr>
          <w:p w14:paraId="045038A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14990E25"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4EC067E0"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4</w:t>
            </w:r>
          </w:p>
        </w:tc>
        <w:tc>
          <w:tcPr>
            <w:tcW w:w="607" w:type="dxa"/>
            <w:tcBorders>
              <w:top w:val="nil"/>
              <w:left w:val="nil"/>
              <w:bottom w:val="single" w:sz="4" w:space="0" w:color="000000"/>
              <w:right w:val="single" w:sz="4" w:space="0" w:color="000000"/>
            </w:tcBorders>
            <w:shd w:val="clear" w:color="auto" w:fill="auto"/>
            <w:vAlign w:val="center"/>
          </w:tcPr>
          <w:p w14:paraId="465DCC53"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17745EBA"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1</w:t>
            </w:r>
          </w:p>
        </w:tc>
      </w:tr>
      <w:tr w:rsidR="006D031A" w14:paraId="7043E28E"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755907E8" w14:textId="77777777" w:rsidR="006D031A" w:rsidRDefault="00036B69">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SEC 404</w:t>
            </w:r>
          </w:p>
        </w:tc>
        <w:tc>
          <w:tcPr>
            <w:tcW w:w="2593" w:type="dxa"/>
            <w:tcBorders>
              <w:top w:val="nil"/>
              <w:left w:val="nil"/>
              <w:bottom w:val="single" w:sz="4" w:space="0" w:color="000000"/>
              <w:right w:val="single" w:sz="4" w:space="0" w:color="000000"/>
            </w:tcBorders>
            <w:shd w:val="clear" w:color="auto" w:fill="auto"/>
            <w:vAlign w:val="center"/>
          </w:tcPr>
          <w:p w14:paraId="739145E4" w14:textId="77777777" w:rsidR="006D031A" w:rsidRDefault="00036B69">
            <w:pP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SEÇMELİ ALAN DERSİ IV</w:t>
            </w:r>
          </w:p>
        </w:tc>
        <w:tc>
          <w:tcPr>
            <w:tcW w:w="851" w:type="dxa"/>
            <w:tcBorders>
              <w:top w:val="nil"/>
              <w:left w:val="nil"/>
              <w:bottom w:val="single" w:sz="4" w:space="0" w:color="000000"/>
              <w:right w:val="single" w:sz="4" w:space="0" w:color="000000"/>
            </w:tcBorders>
            <w:shd w:val="clear" w:color="auto" w:fill="auto"/>
            <w:vAlign w:val="center"/>
          </w:tcPr>
          <w:p w14:paraId="27332A59"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ZS</w:t>
            </w:r>
          </w:p>
        </w:tc>
        <w:tc>
          <w:tcPr>
            <w:tcW w:w="567" w:type="dxa"/>
            <w:tcBorders>
              <w:top w:val="nil"/>
              <w:left w:val="nil"/>
              <w:bottom w:val="single" w:sz="4" w:space="0" w:color="000000"/>
              <w:right w:val="single" w:sz="4" w:space="0" w:color="000000"/>
            </w:tcBorders>
            <w:shd w:val="clear" w:color="auto" w:fill="auto"/>
            <w:vAlign w:val="center"/>
          </w:tcPr>
          <w:p w14:paraId="70EC6F2C"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9</w:t>
            </w:r>
          </w:p>
        </w:tc>
        <w:tc>
          <w:tcPr>
            <w:tcW w:w="442" w:type="dxa"/>
            <w:tcBorders>
              <w:top w:val="nil"/>
              <w:left w:val="nil"/>
              <w:bottom w:val="single" w:sz="4" w:space="0" w:color="000000"/>
              <w:right w:val="single" w:sz="4" w:space="0" w:color="000000"/>
            </w:tcBorders>
            <w:shd w:val="clear" w:color="auto" w:fill="auto"/>
            <w:vAlign w:val="center"/>
          </w:tcPr>
          <w:p w14:paraId="3971D8D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0</w:t>
            </w:r>
          </w:p>
        </w:tc>
        <w:tc>
          <w:tcPr>
            <w:tcW w:w="404" w:type="dxa"/>
            <w:tcBorders>
              <w:top w:val="nil"/>
              <w:left w:val="nil"/>
              <w:bottom w:val="single" w:sz="4" w:space="0" w:color="000000"/>
              <w:right w:val="single" w:sz="4" w:space="0" w:color="000000"/>
            </w:tcBorders>
            <w:shd w:val="clear" w:color="auto" w:fill="auto"/>
            <w:vAlign w:val="center"/>
          </w:tcPr>
          <w:p w14:paraId="5F9821F1"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9</w:t>
            </w:r>
          </w:p>
        </w:tc>
        <w:tc>
          <w:tcPr>
            <w:tcW w:w="746" w:type="dxa"/>
            <w:tcBorders>
              <w:top w:val="nil"/>
              <w:left w:val="nil"/>
              <w:bottom w:val="single" w:sz="4" w:space="0" w:color="000000"/>
              <w:right w:val="single" w:sz="4" w:space="0" w:color="000000"/>
            </w:tcBorders>
            <w:shd w:val="clear" w:color="auto" w:fill="auto"/>
            <w:vAlign w:val="center"/>
          </w:tcPr>
          <w:p w14:paraId="6A5B0E17"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18</w:t>
            </w:r>
          </w:p>
        </w:tc>
        <w:tc>
          <w:tcPr>
            <w:tcW w:w="458" w:type="dxa"/>
            <w:tcBorders>
              <w:top w:val="nil"/>
              <w:left w:val="nil"/>
              <w:bottom w:val="single" w:sz="4" w:space="0" w:color="000000"/>
              <w:right w:val="single" w:sz="4" w:space="0" w:color="000000"/>
            </w:tcBorders>
            <w:shd w:val="clear" w:color="auto" w:fill="auto"/>
            <w:vAlign w:val="center"/>
          </w:tcPr>
          <w:p w14:paraId="423865A4"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w:t>
            </w:r>
          </w:p>
        </w:tc>
        <w:tc>
          <w:tcPr>
            <w:tcW w:w="768" w:type="dxa"/>
            <w:tcBorders>
              <w:top w:val="nil"/>
              <w:left w:val="nil"/>
              <w:bottom w:val="single" w:sz="4" w:space="0" w:color="000000"/>
              <w:right w:val="single" w:sz="4" w:space="0" w:color="000000"/>
            </w:tcBorders>
            <w:shd w:val="clear" w:color="auto" w:fill="auto"/>
            <w:vAlign w:val="center"/>
          </w:tcPr>
          <w:p w14:paraId="08A023E4"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768" w:type="dxa"/>
            <w:tcBorders>
              <w:top w:val="nil"/>
              <w:left w:val="nil"/>
              <w:bottom w:val="single" w:sz="4" w:space="0" w:color="000000"/>
              <w:right w:val="single" w:sz="4" w:space="0" w:color="000000"/>
            </w:tcBorders>
            <w:shd w:val="clear" w:color="auto" w:fill="auto"/>
            <w:vAlign w:val="center"/>
          </w:tcPr>
          <w:p w14:paraId="028D971B"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18</w:t>
            </w:r>
          </w:p>
        </w:tc>
        <w:tc>
          <w:tcPr>
            <w:tcW w:w="768" w:type="dxa"/>
            <w:tcBorders>
              <w:top w:val="nil"/>
              <w:left w:val="nil"/>
              <w:bottom w:val="single" w:sz="4" w:space="0" w:color="000000"/>
              <w:right w:val="single" w:sz="4" w:space="0" w:color="000000"/>
            </w:tcBorders>
            <w:shd w:val="clear" w:color="auto" w:fill="auto"/>
            <w:vAlign w:val="center"/>
          </w:tcPr>
          <w:p w14:paraId="0CEA9FE8"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607" w:type="dxa"/>
            <w:tcBorders>
              <w:top w:val="nil"/>
              <w:left w:val="nil"/>
              <w:bottom w:val="single" w:sz="4" w:space="0" w:color="000000"/>
              <w:right w:val="single" w:sz="4" w:space="0" w:color="000000"/>
            </w:tcBorders>
            <w:shd w:val="clear" w:color="auto" w:fill="auto"/>
            <w:vAlign w:val="center"/>
          </w:tcPr>
          <w:p w14:paraId="20054A7F" w14:textId="77777777" w:rsidR="006D031A" w:rsidRDefault="00036B69">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498" w:type="dxa"/>
            <w:tcBorders>
              <w:top w:val="nil"/>
              <w:left w:val="nil"/>
              <w:bottom w:val="single" w:sz="4" w:space="0" w:color="000000"/>
              <w:right w:val="single" w:sz="8" w:space="0" w:color="000000"/>
            </w:tcBorders>
            <w:shd w:val="clear" w:color="auto" w:fill="auto"/>
            <w:vAlign w:val="center"/>
          </w:tcPr>
          <w:p w14:paraId="0607B1FD"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4</w:t>
            </w:r>
          </w:p>
        </w:tc>
      </w:tr>
      <w:tr w:rsidR="006D031A" w14:paraId="493645B6" w14:textId="77777777">
        <w:trPr>
          <w:trHeight w:val="228"/>
        </w:trPr>
        <w:tc>
          <w:tcPr>
            <w:tcW w:w="1518" w:type="dxa"/>
            <w:tcBorders>
              <w:top w:val="nil"/>
              <w:left w:val="single" w:sz="8" w:space="0" w:color="000000"/>
              <w:bottom w:val="nil"/>
              <w:right w:val="single" w:sz="4" w:space="0" w:color="000000"/>
            </w:tcBorders>
            <w:shd w:val="clear" w:color="auto" w:fill="D9D9D9"/>
            <w:vAlign w:val="center"/>
          </w:tcPr>
          <w:p w14:paraId="77574726"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2593" w:type="dxa"/>
            <w:tcBorders>
              <w:top w:val="nil"/>
              <w:left w:val="nil"/>
              <w:bottom w:val="single" w:sz="4" w:space="0" w:color="000000"/>
              <w:right w:val="single" w:sz="4" w:space="0" w:color="000000"/>
            </w:tcBorders>
            <w:shd w:val="clear" w:color="auto" w:fill="D9D9D9"/>
            <w:vAlign w:val="center"/>
          </w:tcPr>
          <w:p w14:paraId="6A517211" w14:textId="77777777" w:rsidR="006D031A" w:rsidRDefault="00036B69">
            <w:pPr>
              <w:spacing w:after="0" w:line="240" w:lineRule="auto"/>
              <w:jc w:val="right"/>
              <w:rPr>
                <w:rFonts w:ascii="Cambria" w:eastAsia="Cambria" w:hAnsi="Cambria" w:cs="Cambria"/>
                <w:b/>
                <w:color w:val="000000"/>
                <w:sz w:val="16"/>
                <w:szCs w:val="16"/>
                <w:u w:val="single"/>
              </w:rPr>
            </w:pPr>
            <w:r>
              <w:rPr>
                <w:rFonts w:ascii="Cambria" w:eastAsia="Cambria" w:hAnsi="Cambria" w:cs="Cambria"/>
                <w:b/>
                <w:color w:val="000000"/>
                <w:sz w:val="16"/>
                <w:szCs w:val="16"/>
                <w:u w:val="single"/>
              </w:rPr>
              <w:t>TOPLAM</w:t>
            </w:r>
          </w:p>
        </w:tc>
        <w:tc>
          <w:tcPr>
            <w:tcW w:w="851" w:type="dxa"/>
            <w:tcBorders>
              <w:top w:val="nil"/>
              <w:left w:val="nil"/>
              <w:bottom w:val="single" w:sz="4" w:space="0" w:color="000000"/>
              <w:right w:val="single" w:sz="4" w:space="0" w:color="000000"/>
            </w:tcBorders>
            <w:shd w:val="clear" w:color="auto" w:fill="D9D9D9"/>
            <w:vAlign w:val="center"/>
          </w:tcPr>
          <w:p w14:paraId="5191DA5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6372A94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15</w:t>
            </w:r>
          </w:p>
        </w:tc>
        <w:tc>
          <w:tcPr>
            <w:tcW w:w="442" w:type="dxa"/>
            <w:tcBorders>
              <w:top w:val="nil"/>
              <w:left w:val="nil"/>
              <w:bottom w:val="single" w:sz="4" w:space="0" w:color="000000"/>
              <w:right w:val="single" w:sz="4" w:space="0" w:color="000000"/>
            </w:tcBorders>
            <w:shd w:val="clear" w:color="auto" w:fill="D9D9D9"/>
            <w:vAlign w:val="center"/>
          </w:tcPr>
          <w:p w14:paraId="40D4E8E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0</w:t>
            </w:r>
          </w:p>
        </w:tc>
        <w:tc>
          <w:tcPr>
            <w:tcW w:w="404" w:type="dxa"/>
            <w:tcBorders>
              <w:top w:val="nil"/>
              <w:left w:val="nil"/>
              <w:bottom w:val="single" w:sz="4" w:space="0" w:color="000000"/>
              <w:right w:val="single" w:sz="4" w:space="0" w:color="000000"/>
            </w:tcBorders>
            <w:shd w:val="clear" w:color="auto" w:fill="D9D9D9"/>
            <w:vAlign w:val="center"/>
          </w:tcPr>
          <w:p w14:paraId="42F8A7A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15</w:t>
            </w:r>
          </w:p>
        </w:tc>
        <w:tc>
          <w:tcPr>
            <w:tcW w:w="746" w:type="dxa"/>
            <w:tcBorders>
              <w:top w:val="nil"/>
              <w:left w:val="nil"/>
              <w:bottom w:val="single" w:sz="4" w:space="0" w:color="000000"/>
              <w:right w:val="single" w:sz="4" w:space="0" w:color="000000"/>
            </w:tcBorders>
            <w:shd w:val="clear" w:color="auto" w:fill="D9D9D9"/>
            <w:vAlign w:val="center"/>
          </w:tcPr>
          <w:p w14:paraId="5844D6E2"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30</w:t>
            </w:r>
          </w:p>
        </w:tc>
        <w:tc>
          <w:tcPr>
            <w:tcW w:w="458" w:type="dxa"/>
            <w:tcBorders>
              <w:top w:val="nil"/>
              <w:left w:val="nil"/>
              <w:bottom w:val="single" w:sz="4" w:space="0" w:color="000000"/>
              <w:right w:val="single" w:sz="4" w:space="0" w:color="000000"/>
            </w:tcBorders>
            <w:shd w:val="clear" w:color="auto" w:fill="D9D9D9"/>
            <w:vAlign w:val="center"/>
          </w:tcPr>
          <w:p w14:paraId="63F489CB"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30</w:t>
            </w:r>
          </w:p>
        </w:tc>
        <w:tc>
          <w:tcPr>
            <w:tcW w:w="768" w:type="dxa"/>
            <w:tcBorders>
              <w:top w:val="nil"/>
              <w:left w:val="nil"/>
              <w:bottom w:val="single" w:sz="4" w:space="0" w:color="000000"/>
              <w:right w:val="single" w:sz="4" w:space="0" w:color="000000"/>
            </w:tcBorders>
            <w:shd w:val="clear" w:color="auto" w:fill="D9D9D9"/>
            <w:vAlign w:val="center"/>
          </w:tcPr>
          <w:p w14:paraId="37572DF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8</w:t>
            </w:r>
          </w:p>
        </w:tc>
        <w:tc>
          <w:tcPr>
            <w:tcW w:w="768" w:type="dxa"/>
            <w:tcBorders>
              <w:top w:val="nil"/>
              <w:left w:val="nil"/>
              <w:bottom w:val="single" w:sz="4" w:space="0" w:color="000000"/>
              <w:right w:val="single" w:sz="4" w:space="0" w:color="000000"/>
            </w:tcBorders>
            <w:shd w:val="clear" w:color="auto" w:fill="D9D9D9"/>
            <w:vAlign w:val="center"/>
          </w:tcPr>
          <w:p w14:paraId="268AB120"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18</w:t>
            </w:r>
          </w:p>
        </w:tc>
        <w:tc>
          <w:tcPr>
            <w:tcW w:w="768" w:type="dxa"/>
            <w:tcBorders>
              <w:top w:val="nil"/>
              <w:left w:val="nil"/>
              <w:bottom w:val="single" w:sz="4" w:space="0" w:color="000000"/>
              <w:right w:val="single" w:sz="4" w:space="0" w:color="000000"/>
            </w:tcBorders>
            <w:shd w:val="clear" w:color="auto" w:fill="D9D9D9"/>
            <w:vAlign w:val="center"/>
          </w:tcPr>
          <w:p w14:paraId="31B9D70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4</w:t>
            </w:r>
          </w:p>
        </w:tc>
        <w:tc>
          <w:tcPr>
            <w:tcW w:w="607" w:type="dxa"/>
            <w:tcBorders>
              <w:top w:val="nil"/>
              <w:left w:val="nil"/>
              <w:bottom w:val="single" w:sz="4" w:space="0" w:color="000000"/>
              <w:right w:val="single" w:sz="4" w:space="0" w:color="000000"/>
            </w:tcBorders>
            <w:shd w:val="clear" w:color="auto" w:fill="D9D9D9"/>
            <w:vAlign w:val="center"/>
          </w:tcPr>
          <w:p w14:paraId="417B803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39F36353"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63F296A"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D9D9D9"/>
            <w:vAlign w:val="center"/>
          </w:tcPr>
          <w:p w14:paraId="421D39C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r>
      <w:tr w:rsidR="006D031A" w14:paraId="1B0C1BE9" w14:textId="77777777">
        <w:trPr>
          <w:trHeight w:val="228"/>
        </w:trPr>
        <w:tc>
          <w:tcPr>
            <w:tcW w:w="1518" w:type="dxa"/>
            <w:vMerge w:val="restart"/>
            <w:tcBorders>
              <w:top w:val="nil"/>
              <w:left w:val="single" w:sz="8" w:space="0" w:color="000000"/>
              <w:bottom w:val="single" w:sz="4" w:space="0" w:color="000000"/>
              <w:right w:val="single" w:sz="4" w:space="0" w:color="000000"/>
            </w:tcBorders>
            <w:shd w:val="clear" w:color="auto" w:fill="D9D9D9"/>
            <w:vAlign w:val="center"/>
          </w:tcPr>
          <w:p w14:paraId="7024AD55"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t>Yüzdeler</w:t>
            </w:r>
          </w:p>
        </w:tc>
        <w:tc>
          <w:tcPr>
            <w:tcW w:w="2593" w:type="dxa"/>
            <w:tcBorders>
              <w:top w:val="nil"/>
              <w:left w:val="nil"/>
              <w:bottom w:val="single" w:sz="4" w:space="0" w:color="000000"/>
              <w:right w:val="single" w:sz="4" w:space="0" w:color="000000"/>
            </w:tcBorders>
            <w:shd w:val="clear" w:color="auto" w:fill="D9D9D9"/>
            <w:vAlign w:val="center"/>
          </w:tcPr>
          <w:p w14:paraId="4A1A9063" w14:textId="77777777" w:rsidR="006D031A" w:rsidRDefault="00036B69">
            <w:pPr>
              <w:spacing w:after="0" w:line="240" w:lineRule="auto"/>
              <w:rPr>
                <w:rFonts w:ascii="Cambria" w:eastAsia="Cambria" w:hAnsi="Cambria" w:cs="Cambria"/>
                <w:b/>
                <w:color w:val="000000"/>
                <w:sz w:val="16"/>
                <w:szCs w:val="16"/>
                <w:u w:val="single"/>
              </w:rPr>
            </w:pPr>
            <w:r>
              <w:rPr>
                <w:rFonts w:ascii="Cambria" w:eastAsia="Cambria" w:hAnsi="Cambria" w:cs="Cambria"/>
                <w:b/>
                <w:color w:val="000000"/>
                <w:sz w:val="16"/>
                <w:szCs w:val="16"/>
                <w:u w:val="single"/>
              </w:rPr>
              <w:t>8 YARIYIL GENEL TOPLAMI</w:t>
            </w:r>
          </w:p>
        </w:tc>
        <w:tc>
          <w:tcPr>
            <w:tcW w:w="851" w:type="dxa"/>
            <w:tcBorders>
              <w:top w:val="nil"/>
              <w:left w:val="nil"/>
              <w:bottom w:val="single" w:sz="4" w:space="0" w:color="000000"/>
              <w:right w:val="single" w:sz="4" w:space="0" w:color="000000"/>
            </w:tcBorders>
            <w:shd w:val="clear" w:color="auto" w:fill="D9D9D9"/>
            <w:vAlign w:val="center"/>
          </w:tcPr>
          <w:p w14:paraId="7821FF3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single" w:sz="4" w:space="0" w:color="000000"/>
            </w:tcBorders>
            <w:shd w:val="clear" w:color="auto" w:fill="D9D9D9"/>
            <w:vAlign w:val="center"/>
          </w:tcPr>
          <w:p w14:paraId="4B48548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42" w:type="dxa"/>
            <w:tcBorders>
              <w:top w:val="nil"/>
              <w:left w:val="nil"/>
              <w:bottom w:val="single" w:sz="4" w:space="0" w:color="000000"/>
              <w:right w:val="single" w:sz="4" w:space="0" w:color="000000"/>
            </w:tcBorders>
            <w:shd w:val="clear" w:color="auto" w:fill="D9D9D9"/>
            <w:vAlign w:val="center"/>
          </w:tcPr>
          <w:p w14:paraId="30E02CA4"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04" w:type="dxa"/>
            <w:tcBorders>
              <w:top w:val="nil"/>
              <w:left w:val="nil"/>
              <w:bottom w:val="single" w:sz="4" w:space="0" w:color="000000"/>
              <w:right w:val="single" w:sz="4" w:space="0" w:color="000000"/>
            </w:tcBorders>
            <w:shd w:val="clear" w:color="auto" w:fill="D9D9D9"/>
            <w:vAlign w:val="center"/>
          </w:tcPr>
          <w:p w14:paraId="231D68B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746" w:type="dxa"/>
            <w:tcBorders>
              <w:top w:val="nil"/>
              <w:left w:val="nil"/>
              <w:bottom w:val="single" w:sz="4" w:space="0" w:color="000000"/>
              <w:right w:val="single" w:sz="4" w:space="0" w:color="000000"/>
            </w:tcBorders>
            <w:shd w:val="clear" w:color="auto" w:fill="D9D9D9"/>
            <w:vAlign w:val="center"/>
          </w:tcPr>
          <w:p w14:paraId="3A4820B5"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240</w:t>
            </w:r>
          </w:p>
        </w:tc>
        <w:tc>
          <w:tcPr>
            <w:tcW w:w="458" w:type="dxa"/>
            <w:tcBorders>
              <w:top w:val="nil"/>
              <w:left w:val="nil"/>
              <w:bottom w:val="single" w:sz="4" w:space="0" w:color="000000"/>
              <w:right w:val="single" w:sz="4" w:space="0" w:color="000000"/>
            </w:tcBorders>
            <w:shd w:val="clear" w:color="auto" w:fill="D9D9D9"/>
            <w:vAlign w:val="center"/>
          </w:tcPr>
          <w:p w14:paraId="7C1B97DE"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240</w:t>
            </w:r>
          </w:p>
        </w:tc>
        <w:tc>
          <w:tcPr>
            <w:tcW w:w="768" w:type="dxa"/>
            <w:tcBorders>
              <w:top w:val="nil"/>
              <w:left w:val="nil"/>
              <w:bottom w:val="single" w:sz="4" w:space="0" w:color="000000"/>
              <w:right w:val="single" w:sz="4" w:space="0" w:color="000000"/>
            </w:tcBorders>
            <w:shd w:val="clear" w:color="auto" w:fill="FFFFFF"/>
            <w:vAlign w:val="center"/>
          </w:tcPr>
          <w:p w14:paraId="499E10D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152</w:t>
            </w:r>
          </w:p>
        </w:tc>
        <w:tc>
          <w:tcPr>
            <w:tcW w:w="768" w:type="dxa"/>
            <w:tcBorders>
              <w:top w:val="nil"/>
              <w:left w:val="nil"/>
              <w:bottom w:val="single" w:sz="4" w:space="0" w:color="000000"/>
              <w:right w:val="single" w:sz="4" w:space="0" w:color="000000"/>
            </w:tcBorders>
            <w:shd w:val="clear" w:color="auto" w:fill="FFFFFF"/>
            <w:vAlign w:val="center"/>
          </w:tcPr>
          <w:p w14:paraId="4FF9D9CE"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51</w:t>
            </w:r>
          </w:p>
        </w:tc>
        <w:tc>
          <w:tcPr>
            <w:tcW w:w="768" w:type="dxa"/>
            <w:tcBorders>
              <w:top w:val="nil"/>
              <w:left w:val="nil"/>
              <w:bottom w:val="single" w:sz="4" w:space="0" w:color="000000"/>
              <w:right w:val="single" w:sz="4" w:space="0" w:color="000000"/>
            </w:tcBorders>
            <w:shd w:val="clear" w:color="auto" w:fill="FFFFFF"/>
            <w:vAlign w:val="center"/>
          </w:tcPr>
          <w:p w14:paraId="3F25A6C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29</w:t>
            </w:r>
          </w:p>
        </w:tc>
        <w:tc>
          <w:tcPr>
            <w:tcW w:w="607" w:type="dxa"/>
            <w:tcBorders>
              <w:top w:val="nil"/>
              <w:left w:val="nil"/>
              <w:bottom w:val="single" w:sz="4" w:space="0" w:color="000000"/>
              <w:right w:val="single" w:sz="4" w:space="0" w:color="000000"/>
            </w:tcBorders>
            <w:shd w:val="clear" w:color="auto" w:fill="FFFFFF"/>
            <w:vAlign w:val="center"/>
          </w:tcPr>
          <w:p w14:paraId="227BEC33"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8</w:t>
            </w:r>
          </w:p>
        </w:tc>
        <w:tc>
          <w:tcPr>
            <w:tcW w:w="498" w:type="dxa"/>
            <w:tcBorders>
              <w:top w:val="nil"/>
              <w:left w:val="nil"/>
              <w:bottom w:val="single" w:sz="4" w:space="0" w:color="000000"/>
              <w:right w:val="single" w:sz="8" w:space="0" w:color="000000"/>
            </w:tcBorders>
            <w:shd w:val="clear" w:color="auto" w:fill="D9D9D9"/>
            <w:vAlign w:val="center"/>
          </w:tcPr>
          <w:p w14:paraId="07211415"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7118FC50"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D9D9D9"/>
            <w:vAlign w:val="center"/>
          </w:tcPr>
          <w:p w14:paraId="3A97688D"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2593" w:type="dxa"/>
            <w:tcBorders>
              <w:top w:val="nil"/>
              <w:left w:val="nil"/>
              <w:bottom w:val="single" w:sz="4" w:space="0" w:color="000000"/>
              <w:right w:val="nil"/>
            </w:tcBorders>
            <w:shd w:val="clear" w:color="auto" w:fill="D9D9D9"/>
            <w:vAlign w:val="center"/>
          </w:tcPr>
          <w:p w14:paraId="5D92B7D2" w14:textId="77777777" w:rsidR="006D031A" w:rsidRDefault="00036B69">
            <w:pPr>
              <w:spacing w:after="0" w:line="240" w:lineRule="auto"/>
              <w:rPr>
                <w:rFonts w:ascii="Cambria" w:eastAsia="Cambria" w:hAnsi="Cambria" w:cs="Cambria"/>
                <w:b/>
                <w:color w:val="000000"/>
                <w:sz w:val="16"/>
                <w:szCs w:val="16"/>
                <w:u w:val="single"/>
              </w:rPr>
            </w:pPr>
            <w:r>
              <w:rPr>
                <w:rFonts w:ascii="Cambria" w:eastAsia="Cambria" w:hAnsi="Cambria" w:cs="Cambria"/>
                <w:b/>
                <w:color w:val="000000"/>
                <w:sz w:val="16"/>
                <w:szCs w:val="16"/>
                <w:u w:val="single"/>
              </w:rPr>
              <w:t>AKTS (Gerçekleşen %)</w:t>
            </w:r>
          </w:p>
        </w:tc>
        <w:tc>
          <w:tcPr>
            <w:tcW w:w="851" w:type="dxa"/>
            <w:tcBorders>
              <w:top w:val="nil"/>
              <w:left w:val="nil"/>
              <w:bottom w:val="single" w:sz="4" w:space="0" w:color="000000"/>
              <w:right w:val="nil"/>
            </w:tcBorders>
            <w:shd w:val="clear" w:color="auto" w:fill="D9D9D9"/>
            <w:vAlign w:val="center"/>
          </w:tcPr>
          <w:p w14:paraId="60A2E1E2"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nil"/>
            </w:tcBorders>
            <w:shd w:val="clear" w:color="auto" w:fill="D9D9D9"/>
            <w:vAlign w:val="center"/>
          </w:tcPr>
          <w:p w14:paraId="63C078D6"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42" w:type="dxa"/>
            <w:tcBorders>
              <w:top w:val="nil"/>
              <w:left w:val="nil"/>
              <w:bottom w:val="single" w:sz="4" w:space="0" w:color="000000"/>
              <w:right w:val="nil"/>
            </w:tcBorders>
            <w:shd w:val="clear" w:color="auto" w:fill="D9D9D9"/>
            <w:vAlign w:val="center"/>
          </w:tcPr>
          <w:p w14:paraId="69E88C7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04" w:type="dxa"/>
            <w:tcBorders>
              <w:top w:val="nil"/>
              <w:left w:val="nil"/>
              <w:bottom w:val="single" w:sz="4" w:space="0" w:color="000000"/>
              <w:right w:val="nil"/>
            </w:tcBorders>
            <w:shd w:val="clear" w:color="auto" w:fill="D9D9D9"/>
            <w:vAlign w:val="center"/>
          </w:tcPr>
          <w:p w14:paraId="1962CD6A"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746" w:type="dxa"/>
            <w:tcBorders>
              <w:top w:val="nil"/>
              <w:left w:val="nil"/>
              <w:bottom w:val="single" w:sz="4" w:space="0" w:color="000000"/>
              <w:right w:val="nil"/>
            </w:tcBorders>
            <w:shd w:val="clear" w:color="auto" w:fill="D9D9D9"/>
            <w:vAlign w:val="center"/>
          </w:tcPr>
          <w:p w14:paraId="7E6F16D9"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58" w:type="dxa"/>
            <w:tcBorders>
              <w:top w:val="nil"/>
              <w:left w:val="nil"/>
              <w:bottom w:val="single" w:sz="4" w:space="0" w:color="000000"/>
              <w:right w:val="nil"/>
            </w:tcBorders>
            <w:shd w:val="clear" w:color="auto" w:fill="D9D9D9"/>
            <w:vAlign w:val="center"/>
          </w:tcPr>
          <w:p w14:paraId="06CC7DA5" w14:textId="77777777" w:rsidR="006D031A" w:rsidRDefault="00036B69">
            <w:pPr>
              <w:spacing w:after="0" w:line="240" w:lineRule="auto"/>
              <w:jc w:val="center"/>
              <w:rPr>
                <w:rFonts w:ascii="Cambria" w:eastAsia="Cambria" w:hAnsi="Cambria" w:cs="Cambria"/>
                <w:color w:val="000000"/>
                <w:sz w:val="18"/>
                <w:szCs w:val="18"/>
                <w:u w:val="single"/>
              </w:rPr>
            </w:pPr>
            <w:r>
              <w:rPr>
                <w:rFonts w:ascii="Cambria" w:eastAsia="Cambria" w:hAnsi="Cambria" w:cs="Cambria"/>
                <w:color w:val="000000"/>
                <w:sz w:val="18"/>
                <w:szCs w:val="18"/>
                <w:u w:val="single"/>
              </w:rPr>
              <w:t> </w:t>
            </w:r>
          </w:p>
        </w:tc>
        <w:tc>
          <w:tcPr>
            <w:tcW w:w="768" w:type="dxa"/>
            <w:tcBorders>
              <w:top w:val="nil"/>
              <w:left w:val="single" w:sz="4" w:space="0" w:color="000000"/>
              <w:bottom w:val="single" w:sz="4" w:space="0" w:color="000000"/>
              <w:right w:val="single" w:sz="4" w:space="0" w:color="000000"/>
            </w:tcBorders>
            <w:shd w:val="clear" w:color="auto" w:fill="FFFFFF"/>
            <w:vAlign w:val="center"/>
          </w:tcPr>
          <w:p w14:paraId="6DFCCB53"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63,33%</w:t>
            </w:r>
          </w:p>
        </w:tc>
        <w:tc>
          <w:tcPr>
            <w:tcW w:w="768" w:type="dxa"/>
            <w:tcBorders>
              <w:top w:val="nil"/>
              <w:left w:val="nil"/>
              <w:bottom w:val="single" w:sz="4" w:space="0" w:color="000000"/>
              <w:right w:val="single" w:sz="4" w:space="0" w:color="000000"/>
            </w:tcBorders>
            <w:shd w:val="clear" w:color="auto" w:fill="FFFFFF"/>
            <w:vAlign w:val="center"/>
          </w:tcPr>
          <w:p w14:paraId="16112BB0"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21,25%</w:t>
            </w:r>
          </w:p>
        </w:tc>
        <w:tc>
          <w:tcPr>
            <w:tcW w:w="768" w:type="dxa"/>
            <w:tcBorders>
              <w:top w:val="nil"/>
              <w:left w:val="nil"/>
              <w:bottom w:val="single" w:sz="4" w:space="0" w:color="000000"/>
              <w:right w:val="single" w:sz="4" w:space="0" w:color="000000"/>
            </w:tcBorders>
            <w:shd w:val="clear" w:color="auto" w:fill="FFFFFF"/>
            <w:vAlign w:val="center"/>
          </w:tcPr>
          <w:p w14:paraId="2BC5AE38"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12,08%</w:t>
            </w:r>
          </w:p>
        </w:tc>
        <w:tc>
          <w:tcPr>
            <w:tcW w:w="607" w:type="dxa"/>
            <w:tcBorders>
              <w:top w:val="nil"/>
              <w:left w:val="nil"/>
              <w:bottom w:val="single" w:sz="4" w:space="0" w:color="000000"/>
              <w:right w:val="single" w:sz="4" w:space="0" w:color="000000"/>
            </w:tcBorders>
            <w:shd w:val="clear" w:color="auto" w:fill="FFFFFF"/>
            <w:vAlign w:val="center"/>
          </w:tcPr>
          <w:p w14:paraId="59B9656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3,33%</w:t>
            </w:r>
          </w:p>
        </w:tc>
        <w:tc>
          <w:tcPr>
            <w:tcW w:w="498" w:type="dxa"/>
            <w:tcBorders>
              <w:top w:val="nil"/>
              <w:left w:val="nil"/>
              <w:bottom w:val="single" w:sz="4" w:space="0" w:color="000000"/>
              <w:right w:val="single" w:sz="8" w:space="0" w:color="000000"/>
            </w:tcBorders>
            <w:shd w:val="clear" w:color="auto" w:fill="D9D9D9"/>
            <w:vAlign w:val="center"/>
          </w:tcPr>
          <w:p w14:paraId="3874BA39"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632EE0E0" w14:textId="77777777">
        <w:trPr>
          <w:trHeight w:val="228"/>
        </w:trPr>
        <w:tc>
          <w:tcPr>
            <w:tcW w:w="1518" w:type="dxa"/>
            <w:vMerge/>
            <w:tcBorders>
              <w:top w:val="nil"/>
              <w:left w:val="single" w:sz="8" w:space="0" w:color="000000"/>
              <w:bottom w:val="single" w:sz="4" w:space="0" w:color="000000"/>
              <w:right w:val="single" w:sz="4" w:space="0" w:color="000000"/>
            </w:tcBorders>
            <w:shd w:val="clear" w:color="auto" w:fill="D9D9D9"/>
            <w:vAlign w:val="center"/>
          </w:tcPr>
          <w:p w14:paraId="66948092"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c>
          <w:tcPr>
            <w:tcW w:w="6061" w:type="dxa"/>
            <w:gridSpan w:val="7"/>
            <w:tcBorders>
              <w:top w:val="single" w:sz="4" w:space="0" w:color="000000"/>
              <w:left w:val="nil"/>
              <w:bottom w:val="single" w:sz="4" w:space="0" w:color="000000"/>
              <w:right w:val="single" w:sz="4" w:space="0" w:color="000000"/>
            </w:tcBorders>
            <w:shd w:val="clear" w:color="auto" w:fill="D9D9D9"/>
            <w:vAlign w:val="center"/>
          </w:tcPr>
          <w:p w14:paraId="6A155673"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t>En düşük AKTS Kuralı (</w:t>
            </w:r>
            <w:proofErr w:type="gramStart"/>
            <w:r>
              <w:rPr>
                <w:rFonts w:ascii="Cambria" w:eastAsia="Cambria" w:hAnsi="Cambria" w:cs="Cambria"/>
                <w:b/>
                <w:color w:val="000000"/>
                <w:sz w:val="18"/>
                <w:szCs w:val="18"/>
                <w:u w:val="single"/>
              </w:rPr>
              <w:t>Minimum -</w:t>
            </w:r>
            <w:proofErr w:type="gramEnd"/>
            <w:r>
              <w:rPr>
                <w:rFonts w:ascii="Cambria" w:eastAsia="Cambria" w:hAnsi="Cambria" w:cs="Cambria"/>
                <w:b/>
                <w:color w:val="000000"/>
                <w:sz w:val="18"/>
                <w:szCs w:val="18"/>
                <w:u w:val="single"/>
              </w:rPr>
              <w:t xml:space="preserve"> 150 AKTS Alan, %25 AKTS Seçmeli)</w:t>
            </w:r>
          </w:p>
        </w:tc>
        <w:tc>
          <w:tcPr>
            <w:tcW w:w="768" w:type="dxa"/>
            <w:tcBorders>
              <w:top w:val="nil"/>
              <w:left w:val="nil"/>
              <w:bottom w:val="single" w:sz="4" w:space="0" w:color="000000"/>
              <w:right w:val="single" w:sz="4" w:space="0" w:color="000000"/>
            </w:tcBorders>
            <w:shd w:val="clear" w:color="auto" w:fill="FFFFFF"/>
            <w:vAlign w:val="center"/>
          </w:tcPr>
          <w:p w14:paraId="4FA26BD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62,50%</w:t>
            </w:r>
          </w:p>
        </w:tc>
        <w:tc>
          <w:tcPr>
            <w:tcW w:w="1536" w:type="dxa"/>
            <w:gridSpan w:val="2"/>
            <w:tcBorders>
              <w:top w:val="single" w:sz="4" w:space="0" w:color="000000"/>
              <w:left w:val="nil"/>
              <w:bottom w:val="single" w:sz="4" w:space="0" w:color="000000"/>
              <w:right w:val="single" w:sz="4" w:space="0" w:color="000000"/>
            </w:tcBorders>
            <w:shd w:val="clear" w:color="auto" w:fill="FFFFFF"/>
            <w:vAlign w:val="center"/>
          </w:tcPr>
          <w:p w14:paraId="250F1C4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25,00%</w:t>
            </w:r>
          </w:p>
        </w:tc>
        <w:tc>
          <w:tcPr>
            <w:tcW w:w="607" w:type="dxa"/>
            <w:tcBorders>
              <w:top w:val="nil"/>
              <w:left w:val="nil"/>
              <w:bottom w:val="single" w:sz="4" w:space="0" w:color="000000"/>
              <w:right w:val="single" w:sz="4" w:space="0" w:color="000000"/>
            </w:tcBorders>
            <w:shd w:val="clear" w:color="auto" w:fill="D9D9D9"/>
            <w:vAlign w:val="center"/>
          </w:tcPr>
          <w:p w14:paraId="4FBD749D"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322F7F2E" w14:textId="77777777" w:rsidR="006D031A" w:rsidRDefault="00036B69">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w:t>
            </w:r>
          </w:p>
        </w:tc>
      </w:tr>
      <w:tr w:rsidR="006D031A" w14:paraId="46221786" w14:textId="77777777">
        <w:trPr>
          <w:trHeight w:val="228"/>
        </w:trPr>
        <w:tc>
          <w:tcPr>
            <w:tcW w:w="1518" w:type="dxa"/>
            <w:tcBorders>
              <w:top w:val="nil"/>
              <w:left w:val="single" w:sz="8" w:space="0" w:color="000000"/>
              <w:bottom w:val="single" w:sz="4" w:space="0" w:color="000000"/>
              <w:right w:val="nil"/>
            </w:tcBorders>
            <w:shd w:val="clear" w:color="auto" w:fill="D9D9D9"/>
            <w:vAlign w:val="center"/>
          </w:tcPr>
          <w:p w14:paraId="1875D110"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2593" w:type="dxa"/>
            <w:tcBorders>
              <w:top w:val="nil"/>
              <w:left w:val="nil"/>
              <w:bottom w:val="single" w:sz="4" w:space="0" w:color="000000"/>
              <w:right w:val="nil"/>
            </w:tcBorders>
            <w:shd w:val="clear" w:color="auto" w:fill="D9D9D9"/>
            <w:vAlign w:val="center"/>
          </w:tcPr>
          <w:p w14:paraId="7AE20490" w14:textId="77777777" w:rsidR="006D031A" w:rsidRDefault="00036B69">
            <w:pPr>
              <w:spacing w:after="0" w:line="240" w:lineRule="auto"/>
              <w:jc w:val="center"/>
              <w:rPr>
                <w:rFonts w:ascii="Cambria" w:eastAsia="Cambria" w:hAnsi="Cambria" w:cs="Cambria"/>
                <w:b/>
                <w:color w:val="000000"/>
                <w:sz w:val="16"/>
                <w:szCs w:val="16"/>
                <w:u w:val="single"/>
              </w:rPr>
            </w:pPr>
            <w:r>
              <w:rPr>
                <w:rFonts w:ascii="Cambria" w:eastAsia="Cambria" w:hAnsi="Cambria" w:cs="Cambria"/>
                <w:b/>
                <w:color w:val="000000"/>
                <w:sz w:val="16"/>
                <w:szCs w:val="16"/>
                <w:u w:val="single"/>
              </w:rPr>
              <w:t> </w:t>
            </w:r>
          </w:p>
        </w:tc>
        <w:tc>
          <w:tcPr>
            <w:tcW w:w="851" w:type="dxa"/>
            <w:tcBorders>
              <w:top w:val="nil"/>
              <w:left w:val="nil"/>
              <w:bottom w:val="single" w:sz="4" w:space="0" w:color="000000"/>
              <w:right w:val="nil"/>
            </w:tcBorders>
            <w:shd w:val="clear" w:color="auto" w:fill="D9D9D9"/>
            <w:vAlign w:val="center"/>
          </w:tcPr>
          <w:p w14:paraId="4BD5F987"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567" w:type="dxa"/>
            <w:tcBorders>
              <w:top w:val="nil"/>
              <w:left w:val="nil"/>
              <w:bottom w:val="single" w:sz="4" w:space="0" w:color="000000"/>
              <w:right w:val="nil"/>
            </w:tcBorders>
            <w:shd w:val="clear" w:color="auto" w:fill="D9D9D9"/>
            <w:vAlign w:val="center"/>
          </w:tcPr>
          <w:p w14:paraId="6AD29B90"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42" w:type="dxa"/>
            <w:tcBorders>
              <w:top w:val="nil"/>
              <w:left w:val="nil"/>
              <w:bottom w:val="single" w:sz="4" w:space="0" w:color="000000"/>
              <w:right w:val="nil"/>
            </w:tcBorders>
            <w:shd w:val="clear" w:color="auto" w:fill="D9D9D9"/>
            <w:vAlign w:val="center"/>
          </w:tcPr>
          <w:p w14:paraId="2CA6D64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04" w:type="dxa"/>
            <w:tcBorders>
              <w:top w:val="nil"/>
              <w:left w:val="nil"/>
              <w:bottom w:val="single" w:sz="4" w:space="0" w:color="000000"/>
              <w:right w:val="nil"/>
            </w:tcBorders>
            <w:shd w:val="clear" w:color="auto" w:fill="D9D9D9"/>
            <w:vAlign w:val="center"/>
          </w:tcPr>
          <w:p w14:paraId="177647A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746" w:type="dxa"/>
            <w:tcBorders>
              <w:top w:val="nil"/>
              <w:left w:val="nil"/>
              <w:bottom w:val="single" w:sz="4" w:space="0" w:color="000000"/>
              <w:right w:val="nil"/>
            </w:tcBorders>
            <w:shd w:val="clear" w:color="auto" w:fill="D9D9D9"/>
            <w:vAlign w:val="center"/>
          </w:tcPr>
          <w:p w14:paraId="2FA82C9C"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58" w:type="dxa"/>
            <w:tcBorders>
              <w:top w:val="nil"/>
              <w:left w:val="nil"/>
              <w:bottom w:val="single" w:sz="4" w:space="0" w:color="000000"/>
              <w:right w:val="nil"/>
            </w:tcBorders>
            <w:shd w:val="clear" w:color="auto" w:fill="D9D9D9"/>
            <w:vAlign w:val="center"/>
          </w:tcPr>
          <w:p w14:paraId="61C42D1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768" w:type="dxa"/>
            <w:tcBorders>
              <w:top w:val="nil"/>
              <w:left w:val="nil"/>
              <w:bottom w:val="single" w:sz="4" w:space="0" w:color="000000"/>
              <w:right w:val="nil"/>
            </w:tcBorders>
            <w:shd w:val="clear" w:color="auto" w:fill="D9D9D9"/>
            <w:vAlign w:val="center"/>
          </w:tcPr>
          <w:p w14:paraId="3E01E18F"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768" w:type="dxa"/>
            <w:tcBorders>
              <w:top w:val="nil"/>
              <w:left w:val="nil"/>
              <w:bottom w:val="single" w:sz="4" w:space="0" w:color="000000"/>
              <w:right w:val="nil"/>
            </w:tcBorders>
            <w:shd w:val="clear" w:color="auto" w:fill="D9D9D9"/>
            <w:vAlign w:val="center"/>
          </w:tcPr>
          <w:p w14:paraId="6936F281"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768" w:type="dxa"/>
            <w:tcBorders>
              <w:top w:val="nil"/>
              <w:left w:val="nil"/>
              <w:bottom w:val="single" w:sz="4" w:space="0" w:color="000000"/>
              <w:right w:val="nil"/>
            </w:tcBorders>
            <w:shd w:val="clear" w:color="auto" w:fill="D9D9D9"/>
            <w:vAlign w:val="center"/>
          </w:tcPr>
          <w:p w14:paraId="7C022A9B"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607" w:type="dxa"/>
            <w:tcBorders>
              <w:top w:val="nil"/>
              <w:left w:val="nil"/>
              <w:bottom w:val="single" w:sz="4" w:space="0" w:color="000000"/>
              <w:right w:val="nil"/>
            </w:tcBorders>
            <w:shd w:val="clear" w:color="auto" w:fill="D9D9D9"/>
            <w:vAlign w:val="center"/>
          </w:tcPr>
          <w:p w14:paraId="7A298426"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c>
          <w:tcPr>
            <w:tcW w:w="498" w:type="dxa"/>
            <w:tcBorders>
              <w:top w:val="nil"/>
              <w:left w:val="nil"/>
              <w:bottom w:val="single" w:sz="4" w:space="0" w:color="000000"/>
              <w:right w:val="single" w:sz="8" w:space="0" w:color="000000"/>
            </w:tcBorders>
            <w:shd w:val="clear" w:color="auto" w:fill="D9D9D9"/>
            <w:vAlign w:val="center"/>
          </w:tcPr>
          <w:p w14:paraId="25BFB226" w14:textId="77777777" w:rsidR="006D031A" w:rsidRDefault="00036B69">
            <w:pPr>
              <w:spacing w:after="0" w:line="240" w:lineRule="auto"/>
              <w:jc w:val="center"/>
              <w:rPr>
                <w:rFonts w:ascii="Cambria" w:eastAsia="Cambria" w:hAnsi="Cambria" w:cs="Cambria"/>
                <w:b/>
                <w:color w:val="000000"/>
                <w:sz w:val="18"/>
                <w:szCs w:val="18"/>
                <w:u w:val="single"/>
              </w:rPr>
            </w:pPr>
            <w:r>
              <w:rPr>
                <w:rFonts w:ascii="Cambria" w:eastAsia="Cambria" w:hAnsi="Cambria" w:cs="Cambria"/>
                <w:b/>
                <w:color w:val="000000"/>
                <w:sz w:val="18"/>
                <w:szCs w:val="18"/>
                <w:u w:val="single"/>
              </w:rPr>
              <w:t> </w:t>
            </w:r>
          </w:p>
        </w:tc>
      </w:tr>
      <w:tr w:rsidR="006D031A" w14:paraId="3CD43461"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4ED409B" w14:textId="77777777" w:rsidR="006D031A" w:rsidRDefault="00036B69">
            <w:pPr>
              <w:spacing w:after="0" w:line="240" w:lineRule="auto"/>
              <w:rPr>
                <w:rFonts w:ascii="Cambria" w:eastAsia="Cambria" w:hAnsi="Cambria" w:cs="Cambria"/>
                <w:i/>
                <w:color w:val="000000"/>
                <w:sz w:val="18"/>
                <w:szCs w:val="18"/>
              </w:rPr>
            </w:pPr>
            <w:r>
              <w:rPr>
                <w:rFonts w:ascii="Cambria" w:eastAsia="Cambria" w:hAnsi="Cambria" w:cs="Cambria"/>
                <w:i/>
                <w:color w:val="000000"/>
                <w:sz w:val="18"/>
                <w:szCs w:val="18"/>
              </w:rPr>
              <w:t>* Kısaltmalar: T: Teorik, U: Uygulama, K: Kredi, Z: Zorunlu, S: Seçmeli, ZS: Zorunlu Seçmeli, AKTS: Avrupa Kredi Transfer Sistemi</w:t>
            </w:r>
          </w:p>
        </w:tc>
      </w:tr>
      <w:tr w:rsidR="006D031A" w14:paraId="3C654B12"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33EA3E50" w14:textId="77777777" w:rsidR="006D031A" w:rsidRDefault="00036B69">
            <w:pPr>
              <w:spacing w:after="0" w:line="240" w:lineRule="auto"/>
              <w:rPr>
                <w:rFonts w:ascii="Cambria" w:eastAsia="Cambria" w:hAnsi="Cambria" w:cs="Cambria"/>
                <w:i/>
                <w:color w:val="000000"/>
                <w:sz w:val="18"/>
                <w:szCs w:val="18"/>
              </w:rPr>
            </w:pPr>
            <w:r>
              <w:rPr>
                <w:rFonts w:ascii="Cambria" w:eastAsia="Cambria" w:hAnsi="Cambria" w:cs="Cambria"/>
                <w:i/>
                <w:color w:val="000000"/>
                <w:sz w:val="18"/>
                <w:szCs w:val="18"/>
              </w:rPr>
              <w:t>* Dil Kısaltmaları: İ: İngilizce, T: Türkçe, A: Almanca, R: Rusça</w:t>
            </w:r>
          </w:p>
        </w:tc>
      </w:tr>
      <w:tr w:rsidR="006D031A" w14:paraId="64E39744" w14:textId="77777777">
        <w:trPr>
          <w:trHeight w:val="228"/>
        </w:trPr>
        <w:tc>
          <w:tcPr>
            <w:tcW w:w="10988" w:type="dxa"/>
            <w:gridSpan w:val="13"/>
            <w:tcBorders>
              <w:top w:val="single" w:sz="4" w:space="0" w:color="000000"/>
              <w:left w:val="single" w:sz="8" w:space="0" w:color="000000"/>
              <w:bottom w:val="single" w:sz="4" w:space="0" w:color="000000"/>
              <w:right w:val="single" w:sz="8" w:space="0" w:color="000000"/>
            </w:tcBorders>
            <w:shd w:val="clear" w:color="auto" w:fill="F2F2F2"/>
            <w:vAlign w:val="center"/>
          </w:tcPr>
          <w:p w14:paraId="14FDBA5F"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lastRenderedPageBreak/>
              <w:t>AÇIKLAMALAR</w:t>
            </w:r>
          </w:p>
        </w:tc>
      </w:tr>
      <w:tr w:rsidR="006D031A" w14:paraId="345C6721"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0A2EF3DB"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1</w:t>
            </w:r>
          </w:p>
        </w:tc>
        <w:tc>
          <w:tcPr>
            <w:tcW w:w="9470" w:type="dxa"/>
            <w:gridSpan w:val="12"/>
            <w:tcBorders>
              <w:top w:val="single" w:sz="4" w:space="0" w:color="000000"/>
              <w:left w:val="nil"/>
              <w:bottom w:val="single" w:sz="4" w:space="0" w:color="000000"/>
              <w:right w:val="single" w:sz="8" w:space="0" w:color="000000"/>
            </w:tcBorders>
            <w:shd w:val="clear" w:color="auto" w:fill="auto"/>
            <w:vAlign w:val="center"/>
          </w:tcPr>
          <w:p w14:paraId="464DDE77"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Bu grup altında bulunan derslerden en az-en çok 1 ders alınacaktır. Dil değişikliği yapılamaz.</w:t>
            </w:r>
          </w:p>
        </w:tc>
      </w:tr>
      <w:tr w:rsidR="006D031A" w14:paraId="0F1E75D2"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57ED260B"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2</w:t>
            </w:r>
          </w:p>
        </w:tc>
        <w:tc>
          <w:tcPr>
            <w:tcW w:w="9470" w:type="dxa"/>
            <w:gridSpan w:val="12"/>
            <w:tcBorders>
              <w:top w:val="single" w:sz="4" w:space="0" w:color="000000"/>
              <w:left w:val="nil"/>
              <w:bottom w:val="single" w:sz="4" w:space="0" w:color="000000"/>
              <w:right w:val="single" w:sz="8" w:space="0" w:color="000000"/>
            </w:tcBorders>
            <w:shd w:val="clear" w:color="auto" w:fill="auto"/>
            <w:vAlign w:val="center"/>
          </w:tcPr>
          <w:p w14:paraId="3FD951A8"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Bu grup altında bulunan derslerden en az-en çok 1 ders alınacaktır. </w:t>
            </w:r>
          </w:p>
        </w:tc>
      </w:tr>
      <w:tr w:rsidR="006D031A" w14:paraId="36D8DC3A" w14:textId="77777777">
        <w:trPr>
          <w:trHeight w:val="228"/>
        </w:trPr>
        <w:tc>
          <w:tcPr>
            <w:tcW w:w="1518" w:type="dxa"/>
            <w:tcBorders>
              <w:top w:val="nil"/>
              <w:left w:val="single" w:sz="8" w:space="0" w:color="000000"/>
              <w:bottom w:val="single" w:sz="4" w:space="0" w:color="000000"/>
              <w:right w:val="single" w:sz="4" w:space="0" w:color="000000"/>
            </w:tcBorders>
            <w:shd w:val="clear" w:color="auto" w:fill="auto"/>
            <w:vAlign w:val="center"/>
          </w:tcPr>
          <w:p w14:paraId="1E9AC053"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3</w:t>
            </w:r>
          </w:p>
        </w:tc>
        <w:tc>
          <w:tcPr>
            <w:tcW w:w="9470" w:type="dxa"/>
            <w:gridSpan w:val="12"/>
            <w:tcBorders>
              <w:top w:val="single" w:sz="4" w:space="0" w:color="000000"/>
              <w:left w:val="nil"/>
              <w:bottom w:val="single" w:sz="4" w:space="0" w:color="000000"/>
              <w:right w:val="single" w:sz="8" w:space="0" w:color="000000"/>
            </w:tcBorders>
            <w:shd w:val="clear" w:color="auto" w:fill="auto"/>
            <w:vAlign w:val="center"/>
          </w:tcPr>
          <w:p w14:paraId="31D0EB1F"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Bu grup altında bulunan derslerden en az-en çok 2 ders alınacaktır. </w:t>
            </w:r>
          </w:p>
        </w:tc>
      </w:tr>
      <w:tr w:rsidR="006D031A" w14:paraId="4AE80D0A" w14:textId="77777777">
        <w:trPr>
          <w:trHeight w:val="240"/>
        </w:trPr>
        <w:tc>
          <w:tcPr>
            <w:tcW w:w="1518" w:type="dxa"/>
            <w:tcBorders>
              <w:top w:val="nil"/>
              <w:left w:val="single" w:sz="8" w:space="0" w:color="000000"/>
              <w:bottom w:val="nil"/>
              <w:right w:val="single" w:sz="4" w:space="0" w:color="000000"/>
            </w:tcBorders>
            <w:shd w:val="clear" w:color="auto" w:fill="auto"/>
            <w:vAlign w:val="center"/>
          </w:tcPr>
          <w:p w14:paraId="3885805A"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4</w:t>
            </w:r>
          </w:p>
        </w:tc>
        <w:tc>
          <w:tcPr>
            <w:tcW w:w="9470" w:type="dxa"/>
            <w:gridSpan w:val="12"/>
            <w:tcBorders>
              <w:top w:val="single" w:sz="4" w:space="0" w:color="000000"/>
              <w:left w:val="nil"/>
              <w:bottom w:val="nil"/>
              <w:right w:val="single" w:sz="8" w:space="0" w:color="000000"/>
            </w:tcBorders>
            <w:shd w:val="clear" w:color="auto" w:fill="auto"/>
            <w:vAlign w:val="center"/>
          </w:tcPr>
          <w:p w14:paraId="7499CA05"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Bu grup altında bulunan derslerden en az-en çok 3 ders alınacaktır. </w:t>
            </w:r>
          </w:p>
        </w:tc>
      </w:tr>
      <w:tr w:rsidR="006D031A" w14:paraId="40377ED0" w14:textId="77777777">
        <w:trPr>
          <w:trHeight w:val="555"/>
        </w:trPr>
        <w:tc>
          <w:tcPr>
            <w:tcW w:w="151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3490FC6"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w:t>
            </w:r>
          </w:p>
        </w:tc>
        <w:tc>
          <w:tcPr>
            <w:tcW w:w="9470" w:type="dxa"/>
            <w:gridSpan w:val="12"/>
            <w:tcBorders>
              <w:top w:val="single" w:sz="8" w:space="0" w:color="000000"/>
              <w:left w:val="nil"/>
              <w:bottom w:val="single" w:sz="8" w:space="0" w:color="000000"/>
              <w:right w:val="single" w:sz="8" w:space="0" w:color="000000"/>
            </w:tcBorders>
            <w:shd w:val="clear" w:color="auto" w:fill="auto"/>
            <w:vAlign w:val="center"/>
          </w:tcPr>
          <w:p w14:paraId="64EF0248"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Öğrenciler ikinci ya da üçüncü sınıfın sonunda tek seferde 60 iş günü olmak şartıyla stajlarını tamamlamak zorundadırlar. Stajlarını tamamlayanlar bu dersten başarılı sayılırlar. Staj dersi not ortalamasına katılmaz.</w:t>
            </w:r>
          </w:p>
        </w:tc>
      </w:tr>
    </w:tbl>
    <w:p w14:paraId="2C08D8AA" w14:textId="77777777" w:rsidR="006D031A" w:rsidRDefault="006D031A"/>
    <w:p w14:paraId="6A6CC932" w14:textId="77777777" w:rsidR="006D031A" w:rsidRDefault="00036B69">
      <w:pPr>
        <w:ind w:firstLine="708"/>
        <w:jc w:val="both"/>
        <w:rPr>
          <w:rFonts w:ascii="Cambria" w:eastAsia="Cambria" w:hAnsi="Cambria" w:cs="Cambria"/>
        </w:rPr>
      </w:pPr>
      <w:r>
        <w:rPr>
          <w:rFonts w:ascii="Cambria" w:eastAsia="Cambria" w:hAnsi="Cambria" w:cs="Cambria"/>
        </w:rPr>
        <w:t>Seçimlik derslerle ilgili aşağıdaki tabloyu doldurunuz. Tablo doldurulurken bir havuzdan seçilen dersler; Seçimlik ders havuzu-1, Seçimlik ders havuzu-2 gibi gruplandırılarak tabloya işlenmelidir. Aynı havuzdaki seçimlik derslerin aynı/benzer program öğrenim çıktılarına hizmet etmesinin beklendiği unutulmamalıdır.</w:t>
      </w:r>
    </w:p>
    <w:p w14:paraId="6A6F8264" w14:textId="77777777" w:rsidR="006D031A" w:rsidRDefault="00036B69">
      <w:pPr>
        <w:widowControl w:val="0"/>
        <w:pBdr>
          <w:top w:val="nil"/>
          <w:left w:val="nil"/>
          <w:bottom w:val="nil"/>
          <w:right w:val="nil"/>
          <w:between w:val="nil"/>
        </w:pBdr>
        <w:spacing w:before="120" w:after="120" w:line="240" w:lineRule="auto"/>
        <w:jc w:val="center"/>
        <w:rPr>
          <w:rFonts w:ascii="Cambria" w:eastAsia="Cambria" w:hAnsi="Cambria" w:cs="Cambria"/>
          <w:i/>
          <w:vertAlign w:val="superscript"/>
        </w:rPr>
      </w:pPr>
      <w:r>
        <w:rPr>
          <w:rFonts w:ascii="Cambria" w:eastAsia="Cambria" w:hAnsi="Cambria" w:cs="Cambria"/>
          <w:b/>
          <w:i/>
        </w:rPr>
        <w:t>Tablo 4.1.2. Yarıyıl Temelinde Sunulan Seçmeli Dersler</w:t>
      </w:r>
      <w:r>
        <w:rPr>
          <w:rFonts w:ascii="Cambria" w:eastAsia="Cambria" w:hAnsi="Cambria" w:cs="Cambria"/>
          <w:i/>
          <w:vertAlign w:val="superscript"/>
        </w:rPr>
        <w:t>1</w:t>
      </w:r>
    </w:p>
    <w:p w14:paraId="52EA2080" w14:textId="77777777" w:rsidR="006D031A" w:rsidRDefault="006D031A">
      <w:pPr>
        <w:spacing w:after="0" w:line="240" w:lineRule="auto"/>
        <w:jc w:val="both"/>
        <w:rPr>
          <w:rFonts w:ascii="Cambria" w:eastAsia="Cambria" w:hAnsi="Cambria" w:cs="Cambria"/>
        </w:rPr>
      </w:pPr>
    </w:p>
    <w:tbl>
      <w:tblPr>
        <w:tblStyle w:val="affffc"/>
        <w:tblW w:w="9527" w:type="dxa"/>
        <w:tblInd w:w="80" w:type="dxa"/>
        <w:tblLayout w:type="fixed"/>
        <w:tblLook w:val="0400" w:firstRow="0" w:lastRow="0" w:firstColumn="0" w:lastColumn="0" w:noHBand="0" w:noVBand="1"/>
      </w:tblPr>
      <w:tblGrid>
        <w:gridCol w:w="1102"/>
        <w:gridCol w:w="3642"/>
        <w:gridCol w:w="656"/>
        <w:gridCol w:w="408"/>
        <w:gridCol w:w="655"/>
        <w:gridCol w:w="638"/>
        <w:gridCol w:w="647"/>
        <w:gridCol w:w="647"/>
        <w:gridCol w:w="1132"/>
      </w:tblGrid>
      <w:tr w:rsidR="006D031A" w14:paraId="0C9629CE" w14:textId="77777777">
        <w:trPr>
          <w:trHeight w:val="1530"/>
        </w:trPr>
        <w:tc>
          <w:tcPr>
            <w:tcW w:w="9527" w:type="dxa"/>
            <w:gridSpan w:val="9"/>
            <w:tcBorders>
              <w:top w:val="single" w:sz="8" w:space="0" w:color="000000"/>
              <w:left w:val="single" w:sz="8" w:space="0" w:color="000000"/>
              <w:bottom w:val="single" w:sz="4" w:space="0" w:color="000000"/>
              <w:right w:val="single" w:sz="8" w:space="0" w:color="000000"/>
            </w:tcBorders>
            <w:shd w:val="clear" w:color="auto" w:fill="auto"/>
            <w:vAlign w:val="center"/>
          </w:tcPr>
          <w:p w14:paraId="7AEDB719" w14:textId="77777777" w:rsidR="006D031A" w:rsidRDefault="00036B69">
            <w:pPr>
              <w:spacing w:after="0" w:line="240" w:lineRule="auto"/>
              <w:jc w:val="center"/>
              <w:rPr>
                <w:rFonts w:ascii="Cambria" w:eastAsia="Cambria" w:hAnsi="Cambria" w:cs="Cambria"/>
                <w:b/>
                <w:color w:val="000000"/>
              </w:rPr>
            </w:pPr>
            <w:r>
              <w:rPr>
                <w:rFonts w:ascii="Cambria" w:eastAsia="Cambria" w:hAnsi="Cambria" w:cs="Cambria"/>
                <w:b/>
                <w:color w:val="000000"/>
              </w:rPr>
              <w:t>ALANYA ALAADDİN KEYKUBAT ÜNİVERSİTESİ</w:t>
            </w:r>
            <w:r>
              <w:rPr>
                <w:rFonts w:ascii="Cambria" w:eastAsia="Cambria" w:hAnsi="Cambria" w:cs="Cambria"/>
                <w:b/>
                <w:color w:val="000000"/>
              </w:rPr>
              <w:br/>
              <w:t>TURİZM FAKÜLTESİ</w:t>
            </w:r>
            <w:r>
              <w:rPr>
                <w:rFonts w:ascii="Cambria" w:eastAsia="Cambria" w:hAnsi="Cambria" w:cs="Cambria"/>
                <w:b/>
                <w:color w:val="000000"/>
              </w:rPr>
              <w:br/>
              <w:t xml:space="preserve">TURİZM İŞLETMECİLİĞİ BÖLÜMÜ </w:t>
            </w:r>
            <w:r>
              <w:rPr>
                <w:rFonts w:ascii="Cambria" w:eastAsia="Cambria" w:hAnsi="Cambria" w:cs="Cambria"/>
                <w:b/>
                <w:color w:val="000000"/>
              </w:rPr>
              <w:br/>
              <w:t xml:space="preserve">NORMAL ÖĞRETİM PROGRAMI </w:t>
            </w:r>
            <w:r>
              <w:rPr>
                <w:rFonts w:ascii="Cambria" w:eastAsia="Cambria" w:hAnsi="Cambria" w:cs="Cambria"/>
                <w:b/>
                <w:color w:val="000000"/>
              </w:rPr>
              <w:br/>
              <w:t>2024 /2025 AKADEMİK YILI DERS PLANI SEÇMELİ DERSLERİ</w:t>
            </w:r>
          </w:p>
        </w:tc>
      </w:tr>
      <w:tr w:rsidR="006D031A" w14:paraId="45C7151D"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77CE70B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 SINIF</w:t>
            </w:r>
          </w:p>
        </w:tc>
      </w:tr>
      <w:tr w:rsidR="006D031A" w14:paraId="6F263E0F"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0181E47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I. YARIYILI</w:t>
            </w:r>
          </w:p>
        </w:tc>
      </w:tr>
      <w:tr w:rsidR="006D031A" w14:paraId="7FB7AD9F"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2927B25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72F0D65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1C5ADC2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64BCD8C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3BD41F0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53B660B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16A9809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6557724F"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448C9B81"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61368FAF"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0533150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13BA68F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715980C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11AE4337"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65553E44"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124293C4"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1F2B909C"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73042695"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6C91F0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101</w:t>
            </w:r>
          </w:p>
        </w:tc>
        <w:tc>
          <w:tcPr>
            <w:tcW w:w="3642" w:type="dxa"/>
            <w:tcBorders>
              <w:top w:val="nil"/>
              <w:left w:val="nil"/>
              <w:bottom w:val="single" w:sz="4" w:space="0" w:color="000000"/>
              <w:right w:val="single" w:sz="4" w:space="0" w:color="000000"/>
            </w:tcBorders>
            <w:shd w:val="clear" w:color="auto" w:fill="FFFFFF"/>
            <w:vAlign w:val="bottom"/>
          </w:tcPr>
          <w:p w14:paraId="4CB86A0B"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I</w:t>
            </w:r>
          </w:p>
        </w:tc>
        <w:tc>
          <w:tcPr>
            <w:tcW w:w="656" w:type="dxa"/>
            <w:tcBorders>
              <w:top w:val="nil"/>
              <w:left w:val="nil"/>
              <w:bottom w:val="single" w:sz="4" w:space="0" w:color="000000"/>
              <w:right w:val="single" w:sz="4" w:space="0" w:color="000000"/>
            </w:tcBorders>
            <w:shd w:val="clear" w:color="auto" w:fill="auto"/>
            <w:vAlign w:val="center"/>
          </w:tcPr>
          <w:p w14:paraId="59C916A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12775C7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0822F98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638" w:type="dxa"/>
            <w:tcBorders>
              <w:top w:val="nil"/>
              <w:left w:val="nil"/>
              <w:bottom w:val="single" w:sz="4" w:space="0" w:color="000000"/>
              <w:right w:val="single" w:sz="4" w:space="0" w:color="000000"/>
            </w:tcBorders>
            <w:shd w:val="clear" w:color="auto" w:fill="auto"/>
            <w:vAlign w:val="center"/>
          </w:tcPr>
          <w:p w14:paraId="40CA8D2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647" w:type="dxa"/>
            <w:tcBorders>
              <w:top w:val="nil"/>
              <w:left w:val="nil"/>
              <w:bottom w:val="single" w:sz="4" w:space="0" w:color="000000"/>
              <w:right w:val="single" w:sz="4" w:space="0" w:color="000000"/>
            </w:tcBorders>
            <w:shd w:val="clear" w:color="auto" w:fill="auto"/>
            <w:vAlign w:val="center"/>
          </w:tcPr>
          <w:p w14:paraId="3595C8F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4E4C781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66A8C11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61B6F734"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014907D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101.1</w:t>
            </w:r>
          </w:p>
        </w:tc>
        <w:tc>
          <w:tcPr>
            <w:tcW w:w="3642" w:type="dxa"/>
            <w:tcBorders>
              <w:top w:val="nil"/>
              <w:left w:val="nil"/>
              <w:bottom w:val="single" w:sz="4" w:space="0" w:color="000000"/>
              <w:right w:val="single" w:sz="4" w:space="0" w:color="000000"/>
            </w:tcBorders>
            <w:shd w:val="clear" w:color="auto" w:fill="FFFFFF"/>
            <w:vAlign w:val="bottom"/>
          </w:tcPr>
          <w:p w14:paraId="69BD5668"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1FA8B53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263BDCD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6193D4E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7F5AC574"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5855EDC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390924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0C48D8E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FB3356F"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4336707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101.2</w:t>
            </w:r>
          </w:p>
        </w:tc>
        <w:tc>
          <w:tcPr>
            <w:tcW w:w="3642" w:type="dxa"/>
            <w:tcBorders>
              <w:top w:val="nil"/>
              <w:left w:val="nil"/>
              <w:bottom w:val="single" w:sz="4" w:space="0" w:color="000000"/>
              <w:right w:val="single" w:sz="4" w:space="0" w:color="000000"/>
            </w:tcBorders>
            <w:shd w:val="clear" w:color="auto" w:fill="FFFFFF"/>
            <w:vAlign w:val="bottom"/>
          </w:tcPr>
          <w:p w14:paraId="1A845DC5"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630E035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2BA20F79"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03384EA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222E314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6124B3F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5818759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3D64663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F627B4F"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2915C62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103</w:t>
            </w:r>
          </w:p>
        </w:tc>
        <w:tc>
          <w:tcPr>
            <w:tcW w:w="3642" w:type="dxa"/>
            <w:tcBorders>
              <w:top w:val="nil"/>
              <w:left w:val="nil"/>
              <w:bottom w:val="single" w:sz="4" w:space="0" w:color="000000"/>
              <w:right w:val="single" w:sz="4" w:space="0" w:color="000000"/>
            </w:tcBorders>
            <w:shd w:val="clear" w:color="auto" w:fill="auto"/>
            <w:vAlign w:val="center"/>
          </w:tcPr>
          <w:p w14:paraId="435FB669"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GENEL KÜLTÜR I</w:t>
            </w:r>
          </w:p>
        </w:tc>
        <w:tc>
          <w:tcPr>
            <w:tcW w:w="656" w:type="dxa"/>
            <w:tcBorders>
              <w:top w:val="nil"/>
              <w:left w:val="nil"/>
              <w:bottom w:val="single" w:sz="4" w:space="0" w:color="000000"/>
              <w:right w:val="single" w:sz="4" w:space="0" w:color="000000"/>
            </w:tcBorders>
            <w:shd w:val="clear" w:color="auto" w:fill="auto"/>
            <w:vAlign w:val="center"/>
          </w:tcPr>
          <w:p w14:paraId="49E5B7B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0CC655C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FD4984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09E249A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47" w:type="dxa"/>
            <w:tcBorders>
              <w:top w:val="nil"/>
              <w:left w:val="nil"/>
              <w:bottom w:val="single" w:sz="4" w:space="0" w:color="000000"/>
              <w:right w:val="single" w:sz="4" w:space="0" w:color="000000"/>
            </w:tcBorders>
            <w:shd w:val="clear" w:color="auto" w:fill="auto"/>
            <w:vAlign w:val="center"/>
          </w:tcPr>
          <w:p w14:paraId="4930B3E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47" w:type="dxa"/>
            <w:tcBorders>
              <w:top w:val="nil"/>
              <w:left w:val="nil"/>
              <w:bottom w:val="single" w:sz="4" w:space="0" w:color="000000"/>
              <w:right w:val="single" w:sz="4" w:space="0" w:color="000000"/>
            </w:tcBorders>
            <w:shd w:val="clear" w:color="auto" w:fill="auto"/>
            <w:vAlign w:val="center"/>
          </w:tcPr>
          <w:p w14:paraId="6C71B69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6177E39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r>
      <w:tr w:rsidR="006D031A" w14:paraId="266DED03"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102157AD"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103.1</w:t>
            </w:r>
          </w:p>
        </w:tc>
        <w:tc>
          <w:tcPr>
            <w:tcW w:w="3642" w:type="dxa"/>
            <w:tcBorders>
              <w:top w:val="nil"/>
              <w:left w:val="nil"/>
              <w:bottom w:val="single" w:sz="4" w:space="0" w:color="000000"/>
              <w:right w:val="single" w:sz="4" w:space="0" w:color="000000"/>
            </w:tcBorders>
            <w:shd w:val="clear" w:color="auto" w:fill="FFFFFF"/>
            <w:vAlign w:val="bottom"/>
          </w:tcPr>
          <w:p w14:paraId="6A2D3062"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TEMEL İLKYARDIM</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62A603B4"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15E9040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274B7E9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16454E9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7BE4AC8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0EBAACC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2A84098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CF7809C"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22A60AF"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103.2</w:t>
            </w:r>
          </w:p>
        </w:tc>
        <w:tc>
          <w:tcPr>
            <w:tcW w:w="3642" w:type="dxa"/>
            <w:tcBorders>
              <w:top w:val="nil"/>
              <w:left w:val="nil"/>
              <w:bottom w:val="single" w:sz="4" w:space="0" w:color="000000"/>
              <w:right w:val="single" w:sz="4" w:space="0" w:color="000000"/>
            </w:tcBorders>
            <w:shd w:val="clear" w:color="auto" w:fill="FFFFFF"/>
            <w:vAlign w:val="center"/>
          </w:tcPr>
          <w:p w14:paraId="0ECBF63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ANADOLU MEDENİYETLERİ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41B0566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24EF3B0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08B9642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4B44CEE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29C1D1A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0B95B35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tcBorders>
              <w:top w:val="nil"/>
              <w:left w:val="nil"/>
              <w:bottom w:val="single" w:sz="4" w:space="0" w:color="000000"/>
              <w:right w:val="single" w:sz="8" w:space="0" w:color="000000"/>
            </w:tcBorders>
            <w:shd w:val="clear" w:color="auto" w:fill="auto"/>
            <w:vAlign w:val="center"/>
          </w:tcPr>
          <w:p w14:paraId="090CD94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0F606C35" w14:textId="77777777">
        <w:trPr>
          <w:trHeight w:val="528"/>
        </w:trPr>
        <w:tc>
          <w:tcPr>
            <w:tcW w:w="1102" w:type="dxa"/>
            <w:tcBorders>
              <w:top w:val="nil"/>
              <w:left w:val="single" w:sz="8" w:space="0" w:color="000000"/>
              <w:bottom w:val="single" w:sz="4" w:space="0" w:color="000000"/>
              <w:right w:val="single" w:sz="4" w:space="0" w:color="000000"/>
            </w:tcBorders>
            <w:shd w:val="clear" w:color="auto" w:fill="auto"/>
            <w:vAlign w:val="center"/>
          </w:tcPr>
          <w:p w14:paraId="4E0DAD0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103.3</w:t>
            </w:r>
          </w:p>
        </w:tc>
        <w:tc>
          <w:tcPr>
            <w:tcW w:w="3642" w:type="dxa"/>
            <w:tcBorders>
              <w:top w:val="nil"/>
              <w:left w:val="nil"/>
              <w:bottom w:val="single" w:sz="4" w:space="0" w:color="000000"/>
              <w:right w:val="single" w:sz="4" w:space="0" w:color="000000"/>
            </w:tcBorders>
            <w:shd w:val="clear" w:color="auto" w:fill="FFFFFF"/>
            <w:vAlign w:val="bottom"/>
          </w:tcPr>
          <w:p w14:paraId="7DB39C89"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İNSAN HAKLARI VE GÖNÜLLÜLÜK ÇALIŞMALARI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6E89406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2278D3B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105FBA2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437612E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23BF4D5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7D06789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tcBorders>
              <w:top w:val="nil"/>
              <w:left w:val="nil"/>
              <w:bottom w:val="single" w:sz="4" w:space="0" w:color="000000"/>
              <w:right w:val="single" w:sz="8" w:space="0" w:color="000000"/>
            </w:tcBorders>
            <w:shd w:val="clear" w:color="auto" w:fill="auto"/>
            <w:vAlign w:val="center"/>
          </w:tcPr>
          <w:p w14:paraId="7C4C1F7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538BA946"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0123DB7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57A800A8"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5</w:t>
            </w:r>
          </w:p>
        </w:tc>
        <w:tc>
          <w:tcPr>
            <w:tcW w:w="408" w:type="dxa"/>
            <w:tcBorders>
              <w:top w:val="nil"/>
              <w:left w:val="nil"/>
              <w:bottom w:val="single" w:sz="4" w:space="0" w:color="000000"/>
              <w:right w:val="single" w:sz="4" w:space="0" w:color="000000"/>
            </w:tcBorders>
            <w:shd w:val="clear" w:color="auto" w:fill="D9D9D9"/>
            <w:vAlign w:val="center"/>
          </w:tcPr>
          <w:p w14:paraId="632E1A5A"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7AB5D485"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5</w:t>
            </w:r>
          </w:p>
        </w:tc>
        <w:tc>
          <w:tcPr>
            <w:tcW w:w="638" w:type="dxa"/>
            <w:tcBorders>
              <w:top w:val="nil"/>
              <w:left w:val="nil"/>
              <w:bottom w:val="single" w:sz="4" w:space="0" w:color="000000"/>
              <w:right w:val="single" w:sz="4" w:space="0" w:color="000000"/>
            </w:tcBorders>
            <w:shd w:val="clear" w:color="auto" w:fill="D9D9D9"/>
            <w:vAlign w:val="center"/>
          </w:tcPr>
          <w:p w14:paraId="2CA6ECC0"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6</w:t>
            </w:r>
          </w:p>
        </w:tc>
        <w:tc>
          <w:tcPr>
            <w:tcW w:w="647" w:type="dxa"/>
            <w:tcBorders>
              <w:top w:val="nil"/>
              <w:left w:val="nil"/>
              <w:bottom w:val="single" w:sz="4" w:space="0" w:color="000000"/>
              <w:right w:val="single" w:sz="4" w:space="0" w:color="000000"/>
            </w:tcBorders>
            <w:shd w:val="clear" w:color="auto" w:fill="D9D9D9"/>
            <w:vAlign w:val="center"/>
          </w:tcPr>
          <w:p w14:paraId="1AD5541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47" w:type="dxa"/>
            <w:tcBorders>
              <w:top w:val="nil"/>
              <w:left w:val="nil"/>
              <w:bottom w:val="single" w:sz="4" w:space="0" w:color="000000"/>
              <w:right w:val="single" w:sz="4" w:space="0" w:color="000000"/>
            </w:tcBorders>
            <w:shd w:val="clear" w:color="auto" w:fill="D9D9D9"/>
            <w:vAlign w:val="center"/>
          </w:tcPr>
          <w:p w14:paraId="05080E7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D9D9D9"/>
            <w:vAlign w:val="center"/>
          </w:tcPr>
          <w:p w14:paraId="211F945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33D48128"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2FE9B51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 SINIF</w:t>
            </w:r>
          </w:p>
        </w:tc>
      </w:tr>
      <w:tr w:rsidR="006D031A" w14:paraId="0D14BD7C"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7A6B9A8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II. YARIYILI</w:t>
            </w:r>
          </w:p>
        </w:tc>
      </w:tr>
      <w:tr w:rsidR="006D031A" w14:paraId="3B6E4992"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6FB6029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348ED5D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66AF6C4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72DAD13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4F980B0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16EB2D3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5732302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0894F9CF"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1109341E"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292120B7"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76F0E0B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11E9132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3590E78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130F2BDE"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4812A6DC"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0E981D24"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7CA2B209"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64D211C7"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56403B7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102</w:t>
            </w:r>
          </w:p>
        </w:tc>
        <w:tc>
          <w:tcPr>
            <w:tcW w:w="3642" w:type="dxa"/>
            <w:tcBorders>
              <w:top w:val="nil"/>
              <w:left w:val="nil"/>
              <w:bottom w:val="single" w:sz="4" w:space="0" w:color="000000"/>
              <w:right w:val="single" w:sz="4" w:space="0" w:color="000000"/>
            </w:tcBorders>
            <w:shd w:val="clear" w:color="auto" w:fill="FFFFFF"/>
            <w:vAlign w:val="bottom"/>
          </w:tcPr>
          <w:p w14:paraId="7935FFB8"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II</w:t>
            </w:r>
          </w:p>
        </w:tc>
        <w:tc>
          <w:tcPr>
            <w:tcW w:w="656" w:type="dxa"/>
            <w:tcBorders>
              <w:top w:val="nil"/>
              <w:left w:val="nil"/>
              <w:bottom w:val="single" w:sz="4" w:space="0" w:color="000000"/>
              <w:right w:val="single" w:sz="4" w:space="0" w:color="000000"/>
            </w:tcBorders>
            <w:shd w:val="clear" w:color="auto" w:fill="auto"/>
            <w:vAlign w:val="center"/>
          </w:tcPr>
          <w:p w14:paraId="27A03E9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98DED5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64D7DFB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638" w:type="dxa"/>
            <w:tcBorders>
              <w:top w:val="nil"/>
              <w:left w:val="nil"/>
              <w:bottom w:val="single" w:sz="4" w:space="0" w:color="000000"/>
              <w:right w:val="single" w:sz="4" w:space="0" w:color="000000"/>
            </w:tcBorders>
            <w:shd w:val="clear" w:color="auto" w:fill="auto"/>
            <w:vAlign w:val="center"/>
          </w:tcPr>
          <w:p w14:paraId="48ADCAD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647" w:type="dxa"/>
            <w:tcBorders>
              <w:top w:val="nil"/>
              <w:left w:val="nil"/>
              <w:bottom w:val="single" w:sz="4" w:space="0" w:color="000000"/>
              <w:right w:val="single" w:sz="4" w:space="0" w:color="000000"/>
            </w:tcBorders>
            <w:shd w:val="clear" w:color="auto" w:fill="auto"/>
            <w:vAlign w:val="center"/>
          </w:tcPr>
          <w:p w14:paraId="4E4B7AC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40B170D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7241E3E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63AE661B"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A00E3EB"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102.1</w:t>
            </w:r>
          </w:p>
        </w:tc>
        <w:tc>
          <w:tcPr>
            <w:tcW w:w="3642" w:type="dxa"/>
            <w:tcBorders>
              <w:top w:val="nil"/>
              <w:left w:val="nil"/>
              <w:bottom w:val="single" w:sz="4" w:space="0" w:color="000000"/>
              <w:right w:val="single" w:sz="4" w:space="0" w:color="000000"/>
            </w:tcBorders>
            <w:shd w:val="clear" w:color="auto" w:fill="FFFFFF"/>
            <w:vAlign w:val="bottom"/>
          </w:tcPr>
          <w:p w14:paraId="3F34AC67"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II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62C6B2D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7BC7267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221B669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103B941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58ACD2A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91B2A0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222795E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203F532A"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48FF393"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102.2</w:t>
            </w:r>
          </w:p>
        </w:tc>
        <w:tc>
          <w:tcPr>
            <w:tcW w:w="3642" w:type="dxa"/>
            <w:tcBorders>
              <w:top w:val="nil"/>
              <w:left w:val="nil"/>
              <w:bottom w:val="single" w:sz="4" w:space="0" w:color="000000"/>
              <w:right w:val="single" w:sz="4" w:space="0" w:color="000000"/>
            </w:tcBorders>
            <w:shd w:val="clear" w:color="auto" w:fill="FFFFFF"/>
            <w:vAlign w:val="bottom"/>
          </w:tcPr>
          <w:p w14:paraId="1180191C"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II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7A4FFE5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69DC5DA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46012BE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35FF0AA6"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14485D3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372C074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2F21016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1BEF6578"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866331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104</w:t>
            </w:r>
          </w:p>
        </w:tc>
        <w:tc>
          <w:tcPr>
            <w:tcW w:w="3642" w:type="dxa"/>
            <w:tcBorders>
              <w:top w:val="nil"/>
              <w:left w:val="nil"/>
              <w:bottom w:val="single" w:sz="4" w:space="0" w:color="000000"/>
              <w:right w:val="single" w:sz="4" w:space="0" w:color="000000"/>
            </w:tcBorders>
            <w:shd w:val="clear" w:color="auto" w:fill="auto"/>
            <w:vAlign w:val="center"/>
          </w:tcPr>
          <w:p w14:paraId="43C217F3"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GENEL KÜLTÜR II</w:t>
            </w:r>
          </w:p>
        </w:tc>
        <w:tc>
          <w:tcPr>
            <w:tcW w:w="656" w:type="dxa"/>
            <w:tcBorders>
              <w:top w:val="nil"/>
              <w:left w:val="nil"/>
              <w:bottom w:val="single" w:sz="4" w:space="0" w:color="000000"/>
              <w:right w:val="single" w:sz="4" w:space="0" w:color="000000"/>
            </w:tcBorders>
            <w:shd w:val="clear" w:color="auto" w:fill="auto"/>
            <w:vAlign w:val="center"/>
          </w:tcPr>
          <w:p w14:paraId="081D9A0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72AA9C5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163D80D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5085797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47" w:type="dxa"/>
            <w:tcBorders>
              <w:top w:val="nil"/>
              <w:left w:val="nil"/>
              <w:bottom w:val="single" w:sz="4" w:space="0" w:color="000000"/>
              <w:right w:val="single" w:sz="4" w:space="0" w:color="000000"/>
            </w:tcBorders>
            <w:shd w:val="clear" w:color="auto" w:fill="auto"/>
            <w:vAlign w:val="center"/>
          </w:tcPr>
          <w:p w14:paraId="2B91F2F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47" w:type="dxa"/>
            <w:tcBorders>
              <w:top w:val="nil"/>
              <w:left w:val="nil"/>
              <w:bottom w:val="single" w:sz="4" w:space="0" w:color="000000"/>
              <w:right w:val="single" w:sz="4" w:space="0" w:color="000000"/>
            </w:tcBorders>
            <w:shd w:val="clear" w:color="auto" w:fill="auto"/>
            <w:vAlign w:val="center"/>
          </w:tcPr>
          <w:p w14:paraId="1922F00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6C5F37D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r>
      <w:tr w:rsidR="006D031A" w14:paraId="2D627E8D"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4A145F05"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104.1</w:t>
            </w:r>
          </w:p>
        </w:tc>
        <w:tc>
          <w:tcPr>
            <w:tcW w:w="3642" w:type="dxa"/>
            <w:tcBorders>
              <w:top w:val="nil"/>
              <w:left w:val="nil"/>
              <w:bottom w:val="single" w:sz="4" w:space="0" w:color="000000"/>
              <w:right w:val="single" w:sz="4" w:space="0" w:color="000000"/>
            </w:tcBorders>
            <w:shd w:val="clear" w:color="auto" w:fill="FFFFFF"/>
            <w:vAlign w:val="center"/>
          </w:tcPr>
          <w:p w14:paraId="0A8E260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TOPLUMSAL CİNSİYET EŞİTLİĞİ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0A557A8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0C4AC91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2C12343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516A74F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7C1687D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076627F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7517CEB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05A3631C"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69DBE11"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lastRenderedPageBreak/>
              <w:t>TZM 104.2</w:t>
            </w:r>
          </w:p>
        </w:tc>
        <w:tc>
          <w:tcPr>
            <w:tcW w:w="3642" w:type="dxa"/>
            <w:tcBorders>
              <w:top w:val="nil"/>
              <w:left w:val="nil"/>
              <w:bottom w:val="single" w:sz="4" w:space="0" w:color="000000"/>
              <w:right w:val="single" w:sz="4" w:space="0" w:color="000000"/>
            </w:tcBorders>
            <w:shd w:val="clear" w:color="auto" w:fill="FFFFFF"/>
            <w:vAlign w:val="center"/>
          </w:tcPr>
          <w:p w14:paraId="5C9159A8"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SANAT TARİHİ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4F2966C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0259F8C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50AAB60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4014FC9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0029F3A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6474671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tcBorders>
              <w:top w:val="nil"/>
              <w:left w:val="nil"/>
              <w:bottom w:val="single" w:sz="4" w:space="0" w:color="000000"/>
              <w:right w:val="single" w:sz="8" w:space="0" w:color="000000"/>
            </w:tcBorders>
            <w:shd w:val="clear" w:color="auto" w:fill="auto"/>
            <w:vAlign w:val="center"/>
          </w:tcPr>
          <w:p w14:paraId="60A3C40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65F6F8EA"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81DEF9A"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104.3</w:t>
            </w:r>
          </w:p>
        </w:tc>
        <w:tc>
          <w:tcPr>
            <w:tcW w:w="3642" w:type="dxa"/>
            <w:tcBorders>
              <w:top w:val="nil"/>
              <w:left w:val="nil"/>
              <w:bottom w:val="single" w:sz="4" w:space="0" w:color="000000"/>
              <w:right w:val="single" w:sz="4" w:space="0" w:color="000000"/>
            </w:tcBorders>
            <w:shd w:val="clear" w:color="auto" w:fill="FFFFFF"/>
            <w:vAlign w:val="bottom"/>
          </w:tcPr>
          <w:p w14:paraId="5F7DDD41"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İŞ ETİĞİ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7A9DFF8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1A617E2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293114A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5AF221E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160AC56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3644B6C6"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tcBorders>
              <w:top w:val="nil"/>
              <w:left w:val="nil"/>
              <w:bottom w:val="single" w:sz="4" w:space="0" w:color="000000"/>
              <w:right w:val="single" w:sz="8" w:space="0" w:color="000000"/>
            </w:tcBorders>
            <w:shd w:val="clear" w:color="auto" w:fill="auto"/>
            <w:vAlign w:val="center"/>
          </w:tcPr>
          <w:p w14:paraId="05248B0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7E5B99C"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4EB813A1"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06D5F38A"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5</w:t>
            </w:r>
          </w:p>
        </w:tc>
        <w:tc>
          <w:tcPr>
            <w:tcW w:w="408" w:type="dxa"/>
            <w:tcBorders>
              <w:top w:val="nil"/>
              <w:left w:val="nil"/>
              <w:bottom w:val="single" w:sz="4" w:space="0" w:color="000000"/>
              <w:right w:val="single" w:sz="4" w:space="0" w:color="000000"/>
            </w:tcBorders>
            <w:shd w:val="clear" w:color="auto" w:fill="D9D9D9"/>
            <w:vAlign w:val="center"/>
          </w:tcPr>
          <w:p w14:paraId="58ECA5C3"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099FFF43"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5</w:t>
            </w:r>
          </w:p>
        </w:tc>
        <w:tc>
          <w:tcPr>
            <w:tcW w:w="638" w:type="dxa"/>
            <w:tcBorders>
              <w:top w:val="nil"/>
              <w:left w:val="nil"/>
              <w:bottom w:val="single" w:sz="4" w:space="0" w:color="000000"/>
              <w:right w:val="single" w:sz="4" w:space="0" w:color="000000"/>
            </w:tcBorders>
            <w:shd w:val="clear" w:color="auto" w:fill="D9D9D9"/>
            <w:vAlign w:val="center"/>
          </w:tcPr>
          <w:p w14:paraId="5A106383"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6</w:t>
            </w:r>
          </w:p>
        </w:tc>
        <w:tc>
          <w:tcPr>
            <w:tcW w:w="647" w:type="dxa"/>
            <w:tcBorders>
              <w:top w:val="nil"/>
              <w:left w:val="nil"/>
              <w:bottom w:val="single" w:sz="4" w:space="0" w:color="000000"/>
              <w:right w:val="single" w:sz="4" w:space="0" w:color="000000"/>
            </w:tcBorders>
            <w:shd w:val="clear" w:color="auto" w:fill="D9D9D9"/>
            <w:vAlign w:val="center"/>
          </w:tcPr>
          <w:p w14:paraId="41C67EF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47" w:type="dxa"/>
            <w:tcBorders>
              <w:top w:val="nil"/>
              <w:left w:val="nil"/>
              <w:bottom w:val="single" w:sz="4" w:space="0" w:color="000000"/>
              <w:right w:val="single" w:sz="4" w:space="0" w:color="000000"/>
            </w:tcBorders>
            <w:shd w:val="clear" w:color="auto" w:fill="D9D9D9"/>
            <w:vAlign w:val="center"/>
          </w:tcPr>
          <w:p w14:paraId="7700C20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D9D9D9"/>
            <w:vAlign w:val="center"/>
          </w:tcPr>
          <w:p w14:paraId="7320AEF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6D993216"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530E7B33"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r>
      <w:tr w:rsidR="006D031A" w14:paraId="4C0DA0DD"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292358A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II. SINIF</w:t>
            </w:r>
          </w:p>
        </w:tc>
      </w:tr>
      <w:tr w:rsidR="006D031A" w14:paraId="763E9493"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41E12B1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III. YARIYILI</w:t>
            </w:r>
          </w:p>
        </w:tc>
      </w:tr>
      <w:tr w:rsidR="006D031A" w14:paraId="271CB0E4"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59D6C45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1F36F7A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1AC878E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17D3BDB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3122EAD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23989C5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30B1913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759BBF34"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12BAE05D"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263E18D8"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374BCDC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7221B3F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1202DE4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131737AC"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7CBF7315"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57AEF645"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6E2AA8D4"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296E54F4"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7303273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201</w:t>
            </w:r>
          </w:p>
        </w:tc>
        <w:tc>
          <w:tcPr>
            <w:tcW w:w="3642" w:type="dxa"/>
            <w:tcBorders>
              <w:top w:val="nil"/>
              <w:left w:val="nil"/>
              <w:bottom w:val="single" w:sz="4" w:space="0" w:color="000000"/>
              <w:right w:val="single" w:sz="4" w:space="0" w:color="000000"/>
            </w:tcBorders>
            <w:shd w:val="clear" w:color="auto" w:fill="FFFFFF"/>
            <w:vAlign w:val="bottom"/>
          </w:tcPr>
          <w:p w14:paraId="5B03AC5D"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III</w:t>
            </w:r>
          </w:p>
        </w:tc>
        <w:tc>
          <w:tcPr>
            <w:tcW w:w="656" w:type="dxa"/>
            <w:tcBorders>
              <w:top w:val="nil"/>
              <w:left w:val="nil"/>
              <w:bottom w:val="single" w:sz="4" w:space="0" w:color="000000"/>
              <w:right w:val="single" w:sz="4" w:space="0" w:color="000000"/>
            </w:tcBorders>
            <w:shd w:val="clear" w:color="auto" w:fill="auto"/>
            <w:vAlign w:val="center"/>
          </w:tcPr>
          <w:p w14:paraId="36F847B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6DE4592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6C3DEC6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1EA45D7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647" w:type="dxa"/>
            <w:tcBorders>
              <w:top w:val="nil"/>
              <w:left w:val="nil"/>
              <w:bottom w:val="single" w:sz="4" w:space="0" w:color="000000"/>
              <w:right w:val="single" w:sz="4" w:space="0" w:color="000000"/>
            </w:tcBorders>
            <w:shd w:val="clear" w:color="auto" w:fill="auto"/>
            <w:vAlign w:val="center"/>
          </w:tcPr>
          <w:p w14:paraId="22A2F49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608E854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569B934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411D3C04"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08BDCAAB"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201.1</w:t>
            </w:r>
          </w:p>
        </w:tc>
        <w:tc>
          <w:tcPr>
            <w:tcW w:w="3642" w:type="dxa"/>
            <w:tcBorders>
              <w:top w:val="nil"/>
              <w:left w:val="nil"/>
              <w:bottom w:val="single" w:sz="4" w:space="0" w:color="000000"/>
              <w:right w:val="single" w:sz="4" w:space="0" w:color="000000"/>
            </w:tcBorders>
            <w:shd w:val="clear" w:color="auto" w:fill="FFFFFF"/>
            <w:vAlign w:val="bottom"/>
          </w:tcPr>
          <w:p w14:paraId="7414B42C"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III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5950E2B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0F163B2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62E83B9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02438D7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7497C8A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DF8A89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4769CE54"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5BD18675"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19943494"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201.2</w:t>
            </w:r>
          </w:p>
        </w:tc>
        <w:tc>
          <w:tcPr>
            <w:tcW w:w="3642" w:type="dxa"/>
            <w:tcBorders>
              <w:top w:val="nil"/>
              <w:left w:val="nil"/>
              <w:bottom w:val="single" w:sz="4" w:space="0" w:color="000000"/>
              <w:right w:val="single" w:sz="4" w:space="0" w:color="000000"/>
            </w:tcBorders>
            <w:shd w:val="clear" w:color="auto" w:fill="FFFFFF"/>
            <w:vAlign w:val="bottom"/>
          </w:tcPr>
          <w:p w14:paraId="65B1E469"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III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7494776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7EB5431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0ADADA3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08F321C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72631A3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5EF2A5A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1DC9A52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5FFC7A42"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102026A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3C786B1A"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2</w:t>
            </w:r>
          </w:p>
        </w:tc>
        <w:tc>
          <w:tcPr>
            <w:tcW w:w="408" w:type="dxa"/>
            <w:tcBorders>
              <w:top w:val="nil"/>
              <w:left w:val="nil"/>
              <w:bottom w:val="single" w:sz="4" w:space="0" w:color="000000"/>
              <w:right w:val="single" w:sz="4" w:space="0" w:color="000000"/>
            </w:tcBorders>
            <w:shd w:val="clear" w:color="auto" w:fill="D9D9D9"/>
            <w:vAlign w:val="center"/>
          </w:tcPr>
          <w:p w14:paraId="72B19D62"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22EFA9BF"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2</w:t>
            </w:r>
          </w:p>
        </w:tc>
        <w:tc>
          <w:tcPr>
            <w:tcW w:w="638" w:type="dxa"/>
            <w:tcBorders>
              <w:top w:val="nil"/>
              <w:left w:val="nil"/>
              <w:bottom w:val="single" w:sz="4" w:space="0" w:color="000000"/>
              <w:right w:val="single" w:sz="4" w:space="0" w:color="000000"/>
            </w:tcBorders>
            <w:shd w:val="clear" w:color="auto" w:fill="D9D9D9"/>
            <w:vAlign w:val="center"/>
          </w:tcPr>
          <w:p w14:paraId="5F4FC2A7"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3</w:t>
            </w:r>
          </w:p>
        </w:tc>
        <w:tc>
          <w:tcPr>
            <w:tcW w:w="647" w:type="dxa"/>
            <w:tcBorders>
              <w:top w:val="nil"/>
              <w:left w:val="nil"/>
              <w:bottom w:val="single" w:sz="4" w:space="0" w:color="000000"/>
              <w:right w:val="single" w:sz="4" w:space="0" w:color="000000"/>
            </w:tcBorders>
            <w:shd w:val="clear" w:color="auto" w:fill="D9D9D9"/>
            <w:vAlign w:val="center"/>
          </w:tcPr>
          <w:p w14:paraId="11EB585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D9D9D9"/>
            <w:vAlign w:val="center"/>
          </w:tcPr>
          <w:p w14:paraId="0CA8A2A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1132" w:type="dxa"/>
            <w:tcBorders>
              <w:top w:val="nil"/>
              <w:left w:val="nil"/>
              <w:bottom w:val="single" w:sz="4" w:space="0" w:color="000000"/>
              <w:right w:val="single" w:sz="8" w:space="0" w:color="000000"/>
            </w:tcBorders>
            <w:shd w:val="clear" w:color="auto" w:fill="D9D9D9"/>
            <w:vAlign w:val="center"/>
          </w:tcPr>
          <w:p w14:paraId="3C74981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1D7CA312"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73EB1B2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II. SINIF</w:t>
            </w:r>
          </w:p>
        </w:tc>
      </w:tr>
      <w:tr w:rsidR="006D031A" w14:paraId="0569012D"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5188BA8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IV. YARIYILI</w:t>
            </w:r>
          </w:p>
        </w:tc>
      </w:tr>
      <w:tr w:rsidR="006D031A" w14:paraId="318212F1"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285EC1F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5642DC9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5E14925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563F3AD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52C15A7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5EB96E6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0ACE904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726DBA33"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661D79E5"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13DA37F0"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35A09B5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6D738E4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05260C7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1FB80C04"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72B1BB6F"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27708431"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228C10D0"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486B1ADE"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768D310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202</w:t>
            </w:r>
          </w:p>
        </w:tc>
        <w:tc>
          <w:tcPr>
            <w:tcW w:w="3642" w:type="dxa"/>
            <w:tcBorders>
              <w:top w:val="nil"/>
              <w:left w:val="nil"/>
              <w:bottom w:val="single" w:sz="4" w:space="0" w:color="000000"/>
              <w:right w:val="single" w:sz="4" w:space="0" w:color="000000"/>
            </w:tcBorders>
            <w:shd w:val="clear" w:color="auto" w:fill="FFFFFF"/>
            <w:vAlign w:val="bottom"/>
          </w:tcPr>
          <w:p w14:paraId="219EFF83"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IV</w:t>
            </w:r>
          </w:p>
        </w:tc>
        <w:tc>
          <w:tcPr>
            <w:tcW w:w="656" w:type="dxa"/>
            <w:tcBorders>
              <w:top w:val="nil"/>
              <w:left w:val="nil"/>
              <w:bottom w:val="single" w:sz="4" w:space="0" w:color="000000"/>
              <w:right w:val="single" w:sz="4" w:space="0" w:color="000000"/>
            </w:tcBorders>
            <w:shd w:val="clear" w:color="auto" w:fill="auto"/>
            <w:vAlign w:val="center"/>
          </w:tcPr>
          <w:p w14:paraId="6BBD04F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4D73DF9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7156049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0BF9FE8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647" w:type="dxa"/>
            <w:tcBorders>
              <w:top w:val="nil"/>
              <w:left w:val="nil"/>
              <w:bottom w:val="single" w:sz="4" w:space="0" w:color="000000"/>
              <w:right w:val="single" w:sz="4" w:space="0" w:color="000000"/>
            </w:tcBorders>
            <w:shd w:val="clear" w:color="auto" w:fill="auto"/>
            <w:vAlign w:val="center"/>
          </w:tcPr>
          <w:p w14:paraId="10A732F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95B6CC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4369AEF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45CF6165"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4FF29342"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202.1</w:t>
            </w:r>
          </w:p>
        </w:tc>
        <w:tc>
          <w:tcPr>
            <w:tcW w:w="3642" w:type="dxa"/>
            <w:tcBorders>
              <w:top w:val="nil"/>
              <w:left w:val="nil"/>
              <w:bottom w:val="single" w:sz="4" w:space="0" w:color="000000"/>
              <w:right w:val="single" w:sz="4" w:space="0" w:color="000000"/>
            </w:tcBorders>
            <w:shd w:val="clear" w:color="auto" w:fill="FFFFFF"/>
            <w:vAlign w:val="bottom"/>
          </w:tcPr>
          <w:p w14:paraId="2808384C"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IV</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5E6495F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53DA4D8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78DDB06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6BC5304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06D97A3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603378C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31AC9B5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56FE2A75"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FD839E8"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202.2</w:t>
            </w:r>
          </w:p>
        </w:tc>
        <w:tc>
          <w:tcPr>
            <w:tcW w:w="3642" w:type="dxa"/>
            <w:tcBorders>
              <w:top w:val="nil"/>
              <w:left w:val="nil"/>
              <w:bottom w:val="single" w:sz="4" w:space="0" w:color="000000"/>
              <w:right w:val="single" w:sz="4" w:space="0" w:color="000000"/>
            </w:tcBorders>
            <w:shd w:val="clear" w:color="auto" w:fill="FFFFFF"/>
            <w:vAlign w:val="bottom"/>
          </w:tcPr>
          <w:p w14:paraId="6532476E"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IV</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54EB321C"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5DEE2C4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1525339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4F38667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41BEE74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53BC3E2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77AA2FF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01A10917"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6FAFB8B9"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434E7277"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2</w:t>
            </w:r>
          </w:p>
        </w:tc>
        <w:tc>
          <w:tcPr>
            <w:tcW w:w="408" w:type="dxa"/>
            <w:tcBorders>
              <w:top w:val="nil"/>
              <w:left w:val="nil"/>
              <w:bottom w:val="single" w:sz="4" w:space="0" w:color="000000"/>
              <w:right w:val="single" w:sz="4" w:space="0" w:color="000000"/>
            </w:tcBorders>
            <w:shd w:val="clear" w:color="auto" w:fill="D9D9D9"/>
            <w:vAlign w:val="center"/>
          </w:tcPr>
          <w:p w14:paraId="338A1061"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52A32836"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2</w:t>
            </w:r>
          </w:p>
        </w:tc>
        <w:tc>
          <w:tcPr>
            <w:tcW w:w="638" w:type="dxa"/>
            <w:tcBorders>
              <w:top w:val="nil"/>
              <w:left w:val="nil"/>
              <w:bottom w:val="single" w:sz="4" w:space="0" w:color="000000"/>
              <w:right w:val="single" w:sz="4" w:space="0" w:color="000000"/>
            </w:tcBorders>
            <w:shd w:val="clear" w:color="auto" w:fill="D9D9D9"/>
            <w:vAlign w:val="center"/>
          </w:tcPr>
          <w:p w14:paraId="584A8AB0"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4</w:t>
            </w:r>
          </w:p>
        </w:tc>
        <w:tc>
          <w:tcPr>
            <w:tcW w:w="647" w:type="dxa"/>
            <w:tcBorders>
              <w:top w:val="nil"/>
              <w:left w:val="nil"/>
              <w:bottom w:val="single" w:sz="4" w:space="0" w:color="000000"/>
              <w:right w:val="single" w:sz="4" w:space="0" w:color="000000"/>
            </w:tcBorders>
            <w:shd w:val="clear" w:color="auto" w:fill="D9D9D9"/>
            <w:vAlign w:val="center"/>
          </w:tcPr>
          <w:p w14:paraId="3EB7716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D9D9D9"/>
            <w:vAlign w:val="center"/>
          </w:tcPr>
          <w:p w14:paraId="1E876D9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D9D9D9"/>
            <w:vAlign w:val="center"/>
          </w:tcPr>
          <w:p w14:paraId="4C84118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38359833"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19E66ECE"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r>
      <w:tr w:rsidR="006D031A" w14:paraId="1538909F"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7B1CA6D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III. SINIF</w:t>
            </w:r>
          </w:p>
        </w:tc>
      </w:tr>
      <w:tr w:rsidR="006D031A" w14:paraId="4032046B"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3610DE6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V. YARIYILI</w:t>
            </w:r>
          </w:p>
        </w:tc>
      </w:tr>
      <w:tr w:rsidR="006D031A" w14:paraId="48EF531A"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59E04A4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0C8E2B4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451E55E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37D31B7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38D2AC0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051E810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7E48C66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093480BE"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2053DA99"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4BF5E45E"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3346BA3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3B63E36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021771B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5872FD2E"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4E67BD48"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7CD54F64"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1E53A02C"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0A2B1DFC"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E3BBAD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301</w:t>
            </w:r>
          </w:p>
        </w:tc>
        <w:tc>
          <w:tcPr>
            <w:tcW w:w="3642" w:type="dxa"/>
            <w:tcBorders>
              <w:top w:val="nil"/>
              <w:left w:val="nil"/>
              <w:bottom w:val="single" w:sz="4" w:space="0" w:color="000000"/>
              <w:right w:val="single" w:sz="4" w:space="0" w:color="000000"/>
            </w:tcBorders>
            <w:shd w:val="clear" w:color="auto" w:fill="FFFFFF"/>
            <w:vAlign w:val="bottom"/>
          </w:tcPr>
          <w:p w14:paraId="147A8379"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V</w:t>
            </w:r>
          </w:p>
        </w:tc>
        <w:tc>
          <w:tcPr>
            <w:tcW w:w="656" w:type="dxa"/>
            <w:tcBorders>
              <w:top w:val="nil"/>
              <w:left w:val="nil"/>
              <w:bottom w:val="single" w:sz="4" w:space="0" w:color="000000"/>
              <w:right w:val="single" w:sz="4" w:space="0" w:color="000000"/>
            </w:tcBorders>
            <w:shd w:val="clear" w:color="auto" w:fill="auto"/>
            <w:vAlign w:val="center"/>
          </w:tcPr>
          <w:p w14:paraId="3B127E7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4F8B70D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337452A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109492A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647" w:type="dxa"/>
            <w:tcBorders>
              <w:top w:val="nil"/>
              <w:left w:val="nil"/>
              <w:bottom w:val="single" w:sz="4" w:space="0" w:color="000000"/>
              <w:right w:val="single" w:sz="4" w:space="0" w:color="000000"/>
            </w:tcBorders>
            <w:shd w:val="clear" w:color="auto" w:fill="auto"/>
            <w:vAlign w:val="center"/>
          </w:tcPr>
          <w:p w14:paraId="2ECA3E4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1FC2D83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10EDB45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062D0486"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329F383"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301.1</w:t>
            </w:r>
          </w:p>
        </w:tc>
        <w:tc>
          <w:tcPr>
            <w:tcW w:w="3642" w:type="dxa"/>
            <w:tcBorders>
              <w:top w:val="nil"/>
              <w:left w:val="nil"/>
              <w:bottom w:val="single" w:sz="4" w:space="0" w:color="000000"/>
              <w:right w:val="single" w:sz="4" w:space="0" w:color="000000"/>
            </w:tcBorders>
            <w:shd w:val="clear" w:color="auto" w:fill="FFFFFF"/>
            <w:vAlign w:val="bottom"/>
          </w:tcPr>
          <w:p w14:paraId="6B6FAD72"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V</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365DEBD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4C2D9A0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0C79FEB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3F2D90F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521F2F7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116BE87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73C275C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1723F4D2"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08134932"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301.2</w:t>
            </w:r>
          </w:p>
        </w:tc>
        <w:tc>
          <w:tcPr>
            <w:tcW w:w="3642" w:type="dxa"/>
            <w:tcBorders>
              <w:top w:val="nil"/>
              <w:left w:val="nil"/>
              <w:bottom w:val="single" w:sz="4" w:space="0" w:color="000000"/>
              <w:right w:val="single" w:sz="4" w:space="0" w:color="000000"/>
            </w:tcBorders>
            <w:shd w:val="clear" w:color="auto" w:fill="FFFFFF"/>
            <w:vAlign w:val="bottom"/>
          </w:tcPr>
          <w:p w14:paraId="66EBC5B3"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V</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7E0C494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38632BA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4F8EE5B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380F3F8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3C03D6C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7A549DB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1B33392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21DD732B"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5973CE7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303</w:t>
            </w:r>
          </w:p>
        </w:tc>
        <w:tc>
          <w:tcPr>
            <w:tcW w:w="3642" w:type="dxa"/>
            <w:tcBorders>
              <w:top w:val="nil"/>
              <w:left w:val="nil"/>
              <w:bottom w:val="single" w:sz="4" w:space="0" w:color="000000"/>
              <w:right w:val="single" w:sz="4" w:space="0" w:color="000000"/>
            </w:tcBorders>
            <w:shd w:val="clear" w:color="auto" w:fill="auto"/>
            <w:vAlign w:val="center"/>
          </w:tcPr>
          <w:p w14:paraId="4AC58613"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ALAN DERSİ I</w:t>
            </w:r>
          </w:p>
        </w:tc>
        <w:tc>
          <w:tcPr>
            <w:tcW w:w="656" w:type="dxa"/>
            <w:tcBorders>
              <w:top w:val="nil"/>
              <w:left w:val="nil"/>
              <w:bottom w:val="single" w:sz="4" w:space="0" w:color="000000"/>
              <w:right w:val="single" w:sz="4" w:space="0" w:color="000000"/>
            </w:tcBorders>
            <w:shd w:val="clear" w:color="auto" w:fill="auto"/>
            <w:vAlign w:val="center"/>
          </w:tcPr>
          <w:p w14:paraId="16B559A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63C16F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0A4A7C7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638" w:type="dxa"/>
            <w:tcBorders>
              <w:top w:val="nil"/>
              <w:left w:val="nil"/>
              <w:bottom w:val="single" w:sz="4" w:space="0" w:color="000000"/>
              <w:right w:val="single" w:sz="4" w:space="0" w:color="000000"/>
            </w:tcBorders>
            <w:shd w:val="clear" w:color="auto" w:fill="auto"/>
            <w:vAlign w:val="center"/>
          </w:tcPr>
          <w:p w14:paraId="6694CC0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5</w:t>
            </w:r>
          </w:p>
        </w:tc>
        <w:tc>
          <w:tcPr>
            <w:tcW w:w="647" w:type="dxa"/>
            <w:tcBorders>
              <w:top w:val="nil"/>
              <w:left w:val="nil"/>
              <w:bottom w:val="single" w:sz="4" w:space="0" w:color="000000"/>
              <w:right w:val="single" w:sz="4" w:space="0" w:color="000000"/>
            </w:tcBorders>
            <w:shd w:val="clear" w:color="auto" w:fill="auto"/>
            <w:vAlign w:val="center"/>
          </w:tcPr>
          <w:p w14:paraId="7564CFC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5</w:t>
            </w:r>
          </w:p>
        </w:tc>
        <w:tc>
          <w:tcPr>
            <w:tcW w:w="647" w:type="dxa"/>
            <w:tcBorders>
              <w:top w:val="nil"/>
              <w:left w:val="nil"/>
              <w:bottom w:val="single" w:sz="4" w:space="0" w:color="000000"/>
              <w:right w:val="single" w:sz="4" w:space="0" w:color="000000"/>
            </w:tcBorders>
            <w:shd w:val="clear" w:color="auto" w:fill="auto"/>
            <w:vAlign w:val="center"/>
          </w:tcPr>
          <w:p w14:paraId="378338C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40268C3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r>
      <w:tr w:rsidR="006D031A" w14:paraId="6668AA6C"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47980F03"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303.1</w:t>
            </w:r>
          </w:p>
        </w:tc>
        <w:tc>
          <w:tcPr>
            <w:tcW w:w="3642" w:type="dxa"/>
            <w:tcBorders>
              <w:top w:val="nil"/>
              <w:left w:val="nil"/>
              <w:bottom w:val="single" w:sz="4" w:space="0" w:color="000000"/>
              <w:right w:val="single" w:sz="4" w:space="0" w:color="000000"/>
            </w:tcBorders>
            <w:shd w:val="clear" w:color="auto" w:fill="auto"/>
            <w:vAlign w:val="center"/>
          </w:tcPr>
          <w:p w14:paraId="2F84D07D"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KÜLTÜREL MİRAS VE TURİZM</w:t>
            </w:r>
          </w:p>
        </w:tc>
        <w:tc>
          <w:tcPr>
            <w:tcW w:w="656" w:type="dxa"/>
            <w:tcBorders>
              <w:top w:val="nil"/>
              <w:left w:val="nil"/>
              <w:bottom w:val="single" w:sz="4" w:space="0" w:color="000000"/>
              <w:right w:val="single" w:sz="4" w:space="0" w:color="000000"/>
            </w:tcBorders>
            <w:shd w:val="clear" w:color="auto" w:fill="auto"/>
            <w:vAlign w:val="center"/>
          </w:tcPr>
          <w:p w14:paraId="153F228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321D5E94"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BC2281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5287AE8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5</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3A402EA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5</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4B4B089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1132" w:type="dxa"/>
            <w:vMerge w:val="restart"/>
            <w:tcBorders>
              <w:top w:val="nil"/>
              <w:left w:val="single" w:sz="4" w:space="0" w:color="000000"/>
              <w:bottom w:val="single" w:sz="4" w:space="0" w:color="000000"/>
              <w:right w:val="single" w:sz="8" w:space="0" w:color="000000"/>
            </w:tcBorders>
            <w:shd w:val="clear" w:color="auto" w:fill="auto"/>
            <w:vAlign w:val="center"/>
          </w:tcPr>
          <w:p w14:paraId="1896A5F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6C0FFC6" w14:textId="77777777">
        <w:trPr>
          <w:trHeight w:val="408"/>
        </w:trPr>
        <w:tc>
          <w:tcPr>
            <w:tcW w:w="1102" w:type="dxa"/>
            <w:tcBorders>
              <w:top w:val="nil"/>
              <w:left w:val="single" w:sz="8" w:space="0" w:color="000000"/>
              <w:bottom w:val="single" w:sz="4" w:space="0" w:color="000000"/>
              <w:right w:val="single" w:sz="4" w:space="0" w:color="000000"/>
            </w:tcBorders>
            <w:shd w:val="clear" w:color="auto" w:fill="auto"/>
            <w:vAlign w:val="center"/>
          </w:tcPr>
          <w:p w14:paraId="585EE0F4"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303.2</w:t>
            </w:r>
          </w:p>
        </w:tc>
        <w:tc>
          <w:tcPr>
            <w:tcW w:w="3642" w:type="dxa"/>
            <w:tcBorders>
              <w:top w:val="nil"/>
              <w:left w:val="nil"/>
              <w:bottom w:val="single" w:sz="4" w:space="0" w:color="000000"/>
              <w:right w:val="single" w:sz="4" w:space="0" w:color="000000"/>
            </w:tcBorders>
            <w:shd w:val="clear" w:color="auto" w:fill="auto"/>
            <w:vAlign w:val="bottom"/>
          </w:tcPr>
          <w:p w14:paraId="4AE8C3D0"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KRUVAZİYER TURİZMİ VE MARİNA İŞLETMECİLİĞİ</w:t>
            </w:r>
          </w:p>
        </w:tc>
        <w:tc>
          <w:tcPr>
            <w:tcW w:w="656" w:type="dxa"/>
            <w:tcBorders>
              <w:top w:val="nil"/>
              <w:left w:val="nil"/>
              <w:bottom w:val="single" w:sz="4" w:space="0" w:color="000000"/>
              <w:right w:val="single" w:sz="4" w:space="0" w:color="000000"/>
            </w:tcBorders>
            <w:shd w:val="clear" w:color="auto" w:fill="auto"/>
            <w:vAlign w:val="center"/>
          </w:tcPr>
          <w:p w14:paraId="5EACCDD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2662862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CC265F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38CE3A4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5A9E7A3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0CC2F08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auto"/>
            <w:vAlign w:val="center"/>
          </w:tcPr>
          <w:p w14:paraId="2D91A05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0F354B30" w14:textId="77777777">
        <w:trPr>
          <w:trHeight w:val="408"/>
        </w:trPr>
        <w:tc>
          <w:tcPr>
            <w:tcW w:w="1102" w:type="dxa"/>
            <w:tcBorders>
              <w:top w:val="nil"/>
              <w:left w:val="single" w:sz="8" w:space="0" w:color="000000"/>
              <w:bottom w:val="single" w:sz="4" w:space="0" w:color="000000"/>
              <w:right w:val="single" w:sz="4" w:space="0" w:color="000000"/>
            </w:tcBorders>
            <w:shd w:val="clear" w:color="auto" w:fill="auto"/>
            <w:vAlign w:val="center"/>
          </w:tcPr>
          <w:p w14:paraId="7521246C"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303.3</w:t>
            </w:r>
          </w:p>
        </w:tc>
        <w:tc>
          <w:tcPr>
            <w:tcW w:w="3642" w:type="dxa"/>
            <w:tcBorders>
              <w:top w:val="nil"/>
              <w:left w:val="nil"/>
              <w:bottom w:val="nil"/>
              <w:right w:val="nil"/>
            </w:tcBorders>
            <w:shd w:val="clear" w:color="auto" w:fill="auto"/>
            <w:vAlign w:val="bottom"/>
          </w:tcPr>
          <w:p w14:paraId="137F26BE"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TURİZMDE PAYLAŞIM EKONOMİSİ VE UYGULAMALARI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0FFE02E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1EC1C3B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1</w:t>
            </w:r>
          </w:p>
        </w:tc>
        <w:tc>
          <w:tcPr>
            <w:tcW w:w="655" w:type="dxa"/>
            <w:tcBorders>
              <w:top w:val="nil"/>
              <w:left w:val="nil"/>
              <w:bottom w:val="single" w:sz="4" w:space="0" w:color="000000"/>
              <w:right w:val="single" w:sz="4" w:space="0" w:color="000000"/>
            </w:tcBorders>
            <w:shd w:val="clear" w:color="auto" w:fill="auto"/>
            <w:vAlign w:val="center"/>
          </w:tcPr>
          <w:p w14:paraId="0A7D0F2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7ABA36C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54D58A86"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1F30231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auto"/>
            <w:vAlign w:val="center"/>
          </w:tcPr>
          <w:p w14:paraId="14BF6FE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3CBA86EF"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0A92287D"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303.4</w:t>
            </w:r>
          </w:p>
        </w:tc>
        <w:tc>
          <w:tcPr>
            <w:tcW w:w="3642" w:type="dxa"/>
            <w:tcBorders>
              <w:top w:val="single" w:sz="4" w:space="0" w:color="000000"/>
              <w:left w:val="nil"/>
              <w:bottom w:val="single" w:sz="4" w:space="0" w:color="000000"/>
              <w:right w:val="single" w:sz="4" w:space="0" w:color="000000"/>
            </w:tcBorders>
            <w:shd w:val="clear" w:color="auto" w:fill="auto"/>
            <w:vAlign w:val="center"/>
          </w:tcPr>
          <w:p w14:paraId="2427F1CB"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İSTATİSTİK</w:t>
            </w:r>
          </w:p>
        </w:tc>
        <w:tc>
          <w:tcPr>
            <w:tcW w:w="656" w:type="dxa"/>
            <w:tcBorders>
              <w:top w:val="nil"/>
              <w:left w:val="nil"/>
              <w:bottom w:val="single" w:sz="4" w:space="0" w:color="000000"/>
              <w:right w:val="single" w:sz="4" w:space="0" w:color="000000"/>
            </w:tcBorders>
            <w:shd w:val="clear" w:color="auto" w:fill="auto"/>
            <w:vAlign w:val="center"/>
          </w:tcPr>
          <w:p w14:paraId="2B73BCE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1223DB8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04AA184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0C70FDE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65CA738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22BE89E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auto"/>
            <w:vAlign w:val="center"/>
          </w:tcPr>
          <w:p w14:paraId="02BD8C4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2F6824FD" w14:textId="77777777">
        <w:trPr>
          <w:trHeight w:val="300"/>
        </w:trPr>
        <w:tc>
          <w:tcPr>
            <w:tcW w:w="1102" w:type="dxa"/>
            <w:tcBorders>
              <w:top w:val="nil"/>
              <w:left w:val="single" w:sz="8" w:space="0" w:color="000000"/>
              <w:bottom w:val="single" w:sz="4" w:space="0" w:color="000000"/>
              <w:right w:val="nil"/>
            </w:tcBorders>
            <w:shd w:val="clear" w:color="auto" w:fill="auto"/>
            <w:vAlign w:val="center"/>
          </w:tcPr>
          <w:p w14:paraId="5AD7593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303.5</w:t>
            </w:r>
          </w:p>
        </w:tc>
        <w:tc>
          <w:tcPr>
            <w:tcW w:w="3642" w:type="dxa"/>
            <w:tcBorders>
              <w:top w:val="nil"/>
              <w:left w:val="single" w:sz="4" w:space="0" w:color="000000"/>
              <w:bottom w:val="single" w:sz="4" w:space="0" w:color="000000"/>
              <w:right w:val="single" w:sz="4" w:space="0" w:color="000000"/>
            </w:tcBorders>
            <w:shd w:val="clear" w:color="auto" w:fill="auto"/>
            <w:vAlign w:val="center"/>
          </w:tcPr>
          <w:p w14:paraId="12857988"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TURİZMDE DİJİTAL PAZARLAMA</w:t>
            </w:r>
          </w:p>
        </w:tc>
        <w:tc>
          <w:tcPr>
            <w:tcW w:w="656" w:type="dxa"/>
            <w:tcBorders>
              <w:top w:val="nil"/>
              <w:left w:val="nil"/>
              <w:bottom w:val="single" w:sz="4" w:space="0" w:color="000000"/>
              <w:right w:val="single" w:sz="4" w:space="0" w:color="000000"/>
            </w:tcBorders>
            <w:shd w:val="clear" w:color="auto" w:fill="auto"/>
            <w:vAlign w:val="center"/>
          </w:tcPr>
          <w:p w14:paraId="259409E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3B4BF4C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6BFA295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770FFD0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3B6A4E3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7847134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auto"/>
            <w:vAlign w:val="center"/>
          </w:tcPr>
          <w:p w14:paraId="59BC7F2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70948E32" w14:textId="77777777">
        <w:trPr>
          <w:trHeight w:val="264"/>
        </w:trPr>
        <w:tc>
          <w:tcPr>
            <w:tcW w:w="1102" w:type="dxa"/>
            <w:tcBorders>
              <w:top w:val="nil"/>
              <w:left w:val="single" w:sz="8" w:space="0" w:color="000000"/>
              <w:bottom w:val="single" w:sz="4" w:space="0" w:color="000000"/>
              <w:right w:val="nil"/>
            </w:tcBorders>
            <w:shd w:val="clear" w:color="auto" w:fill="auto"/>
            <w:vAlign w:val="center"/>
          </w:tcPr>
          <w:p w14:paraId="495FBB8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303.6</w:t>
            </w:r>
          </w:p>
        </w:tc>
        <w:tc>
          <w:tcPr>
            <w:tcW w:w="3642" w:type="dxa"/>
            <w:tcBorders>
              <w:top w:val="nil"/>
              <w:left w:val="single" w:sz="4" w:space="0" w:color="000000"/>
              <w:bottom w:val="single" w:sz="4" w:space="0" w:color="000000"/>
              <w:right w:val="single" w:sz="4" w:space="0" w:color="000000"/>
            </w:tcBorders>
            <w:shd w:val="clear" w:color="auto" w:fill="auto"/>
            <w:vAlign w:val="center"/>
          </w:tcPr>
          <w:p w14:paraId="78A9032D"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 xml:space="preserve">TURİZM ARAŞTIRMA </w:t>
            </w:r>
            <w:proofErr w:type="gramStart"/>
            <w:r>
              <w:rPr>
                <w:rFonts w:ascii="Cambria" w:eastAsia="Cambria" w:hAnsi="Cambria" w:cs="Cambria"/>
                <w:i/>
                <w:color w:val="000000"/>
                <w:sz w:val="16"/>
                <w:szCs w:val="16"/>
              </w:rPr>
              <w:t>PROJESİ  I</w:t>
            </w:r>
            <w:proofErr w:type="gramEnd"/>
          </w:p>
        </w:tc>
        <w:tc>
          <w:tcPr>
            <w:tcW w:w="656" w:type="dxa"/>
            <w:tcBorders>
              <w:top w:val="nil"/>
              <w:left w:val="nil"/>
              <w:bottom w:val="single" w:sz="4" w:space="0" w:color="000000"/>
              <w:right w:val="single" w:sz="4" w:space="0" w:color="000000"/>
            </w:tcBorders>
            <w:shd w:val="clear" w:color="auto" w:fill="auto"/>
            <w:vAlign w:val="center"/>
          </w:tcPr>
          <w:p w14:paraId="06EBC1D9" w14:textId="77777777" w:rsidR="006D031A" w:rsidRDefault="00036B69">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1D7855E9" w14:textId="77777777" w:rsidR="006D031A" w:rsidRDefault="00036B69">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c>
          <w:tcPr>
            <w:tcW w:w="655" w:type="dxa"/>
            <w:tcBorders>
              <w:top w:val="nil"/>
              <w:left w:val="nil"/>
              <w:bottom w:val="single" w:sz="4" w:space="0" w:color="000000"/>
              <w:right w:val="single" w:sz="4" w:space="0" w:color="000000"/>
            </w:tcBorders>
            <w:shd w:val="clear" w:color="auto" w:fill="auto"/>
            <w:vAlign w:val="center"/>
          </w:tcPr>
          <w:p w14:paraId="2C848857" w14:textId="77777777" w:rsidR="006D031A" w:rsidRDefault="00036B69">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736F2A06"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0AAC1FC5"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084B7826"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auto"/>
            <w:vAlign w:val="center"/>
          </w:tcPr>
          <w:p w14:paraId="524D0A64"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000000"/>
                <w:sz w:val="20"/>
                <w:szCs w:val="20"/>
              </w:rPr>
            </w:pPr>
          </w:p>
        </w:tc>
      </w:tr>
      <w:tr w:rsidR="006D031A" w14:paraId="6A48E341"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0E1FF546"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7B11417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5</w:t>
            </w:r>
          </w:p>
        </w:tc>
        <w:tc>
          <w:tcPr>
            <w:tcW w:w="408" w:type="dxa"/>
            <w:tcBorders>
              <w:top w:val="nil"/>
              <w:left w:val="nil"/>
              <w:bottom w:val="single" w:sz="4" w:space="0" w:color="000000"/>
              <w:right w:val="single" w:sz="4" w:space="0" w:color="000000"/>
            </w:tcBorders>
            <w:shd w:val="clear" w:color="auto" w:fill="D9D9D9"/>
            <w:vAlign w:val="center"/>
          </w:tcPr>
          <w:p w14:paraId="600A480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057B0D71"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5</w:t>
            </w:r>
          </w:p>
        </w:tc>
        <w:tc>
          <w:tcPr>
            <w:tcW w:w="638" w:type="dxa"/>
            <w:tcBorders>
              <w:top w:val="nil"/>
              <w:left w:val="nil"/>
              <w:bottom w:val="single" w:sz="4" w:space="0" w:color="000000"/>
              <w:right w:val="single" w:sz="4" w:space="0" w:color="000000"/>
            </w:tcBorders>
            <w:shd w:val="clear" w:color="auto" w:fill="D9D9D9"/>
            <w:vAlign w:val="center"/>
          </w:tcPr>
          <w:p w14:paraId="5CBF5F0C"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8</w:t>
            </w:r>
          </w:p>
        </w:tc>
        <w:tc>
          <w:tcPr>
            <w:tcW w:w="647" w:type="dxa"/>
            <w:tcBorders>
              <w:top w:val="nil"/>
              <w:left w:val="nil"/>
              <w:bottom w:val="single" w:sz="4" w:space="0" w:color="000000"/>
              <w:right w:val="single" w:sz="4" w:space="0" w:color="000000"/>
            </w:tcBorders>
            <w:shd w:val="clear" w:color="auto" w:fill="D9D9D9"/>
            <w:vAlign w:val="center"/>
          </w:tcPr>
          <w:p w14:paraId="34AE35A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5</w:t>
            </w:r>
          </w:p>
        </w:tc>
        <w:tc>
          <w:tcPr>
            <w:tcW w:w="647" w:type="dxa"/>
            <w:tcBorders>
              <w:top w:val="nil"/>
              <w:left w:val="nil"/>
              <w:bottom w:val="single" w:sz="4" w:space="0" w:color="000000"/>
              <w:right w:val="single" w:sz="4" w:space="0" w:color="000000"/>
            </w:tcBorders>
            <w:shd w:val="clear" w:color="auto" w:fill="D9D9D9"/>
            <w:vAlign w:val="center"/>
          </w:tcPr>
          <w:p w14:paraId="1A4C85B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1132" w:type="dxa"/>
            <w:tcBorders>
              <w:top w:val="nil"/>
              <w:left w:val="nil"/>
              <w:bottom w:val="single" w:sz="4" w:space="0" w:color="000000"/>
              <w:right w:val="single" w:sz="8" w:space="0" w:color="000000"/>
            </w:tcBorders>
            <w:shd w:val="clear" w:color="auto" w:fill="D9D9D9"/>
            <w:vAlign w:val="center"/>
          </w:tcPr>
          <w:p w14:paraId="04B336C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6ED2EFB0"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09431D9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lastRenderedPageBreak/>
              <w:t>III. SINIF</w:t>
            </w:r>
          </w:p>
        </w:tc>
      </w:tr>
      <w:tr w:rsidR="006D031A" w14:paraId="5B9A6CE6"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2D4217D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VI. YARIYILI</w:t>
            </w:r>
          </w:p>
        </w:tc>
      </w:tr>
      <w:tr w:rsidR="006D031A" w14:paraId="4330D601"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4E5097C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04DCBB6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230DA0F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5CE572C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6970517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14F15B8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0A503C9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1BFC367B"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438EAED8"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53D65D13"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61BD7C1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3D4F590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28180C8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3DA4A753"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70B3FBA8"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43CA5A6F"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44FC3EA6"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1014DF39"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5C2CDC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302</w:t>
            </w:r>
          </w:p>
        </w:tc>
        <w:tc>
          <w:tcPr>
            <w:tcW w:w="3642" w:type="dxa"/>
            <w:tcBorders>
              <w:top w:val="nil"/>
              <w:left w:val="nil"/>
              <w:bottom w:val="single" w:sz="4" w:space="0" w:color="000000"/>
              <w:right w:val="single" w:sz="4" w:space="0" w:color="000000"/>
            </w:tcBorders>
            <w:shd w:val="clear" w:color="auto" w:fill="FFFFFF"/>
            <w:vAlign w:val="bottom"/>
          </w:tcPr>
          <w:p w14:paraId="0D5DDF08"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VI</w:t>
            </w:r>
          </w:p>
        </w:tc>
        <w:tc>
          <w:tcPr>
            <w:tcW w:w="656" w:type="dxa"/>
            <w:tcBorders>
              <w:top w:val="nil"/>
              <w:left w:val="nil"/>
              <w:bottom w:val="single" w:sz="4" w:space="0" w:color="000000"/>
              <w:right w:val="single" w:sz="4" w:space="0" w:color="000000"/>
            </w:tcBorders>
            <w:shd w:val="clear" w:color="auto" w:fill="auto"/>
            <w:vAlign w:val="center"/>
          </w:tcPr>
          <w:p w14:paraId="6541FA2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2F27094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079CCC5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255787F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647" w:type="dxa"/>
            <w:tcBorders>
              <w:top w:val="nil"/>
              <w:left w:val="nil"/>
              <w:bottom w:val="single" w:sz="4" w:space="0" w:color="000000"/>
              <w:right w:val="single" w:sz="4" w:space="0" w:color="000000"/>
            </w:tcBorders>
            <w:shd w:val="clear" w:color="auto" w:fill="auto"/>
            <w:vAlign w:val="center"/>
          </w:tcPr>
          <w:p w14:paraId="2A06B85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5EDB87C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26F4956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29CA17DD"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0BC44DC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302.1</w:t>
            </w:r>
          </w:p>
        </w:tc>
        <w:tc>
          <w:tcPr>
            <w:tcW w:w="3642" w:type="dxa"/>
            <w:tcBorders>
              <w:top w:val="nil"/>
              <w:left w:val="nil"/>
              <w:bottom w:val="single" w:sz="4" w:space="0" w:color="000000"/>
              <w:right w:val="single" w:sz="4" w:space="0" w:color="000000"/>
            </w:tcBorders>
            <w:shd w:val="clear" w:color="auto" w:fill="FFFFFF"/>
            <w:vAlign w:val="bottom"/>
          </w:tcPr>
          <w:p w14:paraId="04E8640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VI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6251EB6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7BC0DB94"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30B4C51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21F8B9E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5DFF8FA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3036EC3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4611893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01C82BD0"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4902500D"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302.2</w:t>
            </w:r>
          </w:p>
        </w:tc>
        <w:tc>
          <w:tcPr>
            <w:tcW w:w="3642" w:type="dxa"/>
            <w:tcBorders>
              <w:top w:val="nil"/>
              <w:left w:val="nil"/>
              <w:bottom w:val="single" w:sz="4" w:space="0" w:color="000000"/>
              <w:right w:val="single" w:sz="4" w:space="0" w:color="000000"/>
            </w:tcBorders>
            <w:shd w:val="clear" w:color="auto" w:fill="FFFFFF"/>
            <w:vAlign w:val="bottom"/>
          </w:tcPr>
          <w:p w14:paraId="78C5E999"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VI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5B9F7B7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105102E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0EE98DB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30EDB27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29E4600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39452D2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1132" w:type="dxa"/>
            <w:tcBorders>
              <w:top w:val="nil"/>
              <w:left w:val="nil"/>
              <w:bottom w:val="single" w:sz="4" w:space="0" w:color="000000"/>
              <w:right w:val="single" w:sz="8" w:space="0" w:color="000000"/>
            </w:tcBorders>
            <w:shd w:val="clear" w:color="auto" w:fill="auto"/>
            <w:vAlign w:val="center"/>
          </w:tcPr>
          <w:p w14:paraId="2DE33DD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150299E"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774581B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304</w:t>
            </w:r>
          </w:p>
        </w:tc>
        <w:tc>
          <w:tcPr>
            <w:tcW w:w="3642" w:type="dxa"/>
            <w:tcBorders>
              <w:top w:val="nil"/>
              <w:left w:val="nil"/>
              <w:bottom w:val="single" w:sz="4" w:space="0" w:color="000000"/>
              <w:right w:val="single" w:sz="4" w:space="0" w:color="000000"/>
            </w:tcBorders>
            <w:shd w:val="clear" w:color="auto" w:fill="auto"/>
            <w:vAlign w:val="center"/>
          </w:tcPr>
          <w:p w14:paraId="408DF0F8"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ALAN DERSİ II</w:t>
            </w:r>
          </w:p>
        </w:tc>
        <w:tc>
          <w:tcPr>
            <w:tcW w:w="656" w:type="dxa"/>
            <w:tcBorders>
              <w:top w:val="nil"/>
              <w:left w:val="nil"/>
              <w:bottom w:val="single" w:sz="4" w:space="0" w:color="000000"/>
              <w:right w:val="single" w:sz="4" w:space="0" w:color="000000"/>
            </w:tcBorders>
            <w:shd w:val="clear" w:color="auto" w:fill="auto"/>
            <w:vAlign w:val="center"/>
          </w:tcPr>
          <w:p w14:paraId="2062406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6</w:t>
            </w:r>
          </w:p>
        </w:tc>
        <w:tc>
          <w:tcPr>
            <w:tcW w:w="408" w:type="dxa"/>
            <w:tcBorders>
              <w:top w:val="nil"/>
              <w:left w:val="nil"/>
              <w:bottom w:val="single" w:sz="4" w:space="0" w:color="000000"/>
              <w:right w:val="single" w:sz="4" w:space="0" w:color="000000"/>
            </w:tcBorders>
            <w:shd w:val="clear" w:color="auto" w:fill="auto"/>
            <w:vAlign w:val="center"/>
          </w:tcPr>
          <w:p w14:paraId="744C540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F40706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6</w:t>
            </w:r>
          </w:p>
        </w:tc>
        <w:tc>
          <w:tcPr>
            <w:tcW w:w="638" w:type="dxa"/>
            <w:tcBorders>
              <w:top w:val="nil"/>
              <w:left w:val="nil"/>
              <w:bottom w:val="single" w:sz="4" w:space="0" w:color="000000"/>
              <w:right w:val="single" w:sz="4" w:space="0" w:color="000000"/>
            </w:tcBorders>
            <w:shd w:val="clear" w:color="auto" w:fill="auto"/>
            <w:vAlign w:val="center"/>
          </w:tcPr>
          <w:p w14:paraId="5623F90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10</w:t>
            </w:r>
          </w:p>
        </w:tc>
        <w:tc>
          <w:tcPr>
            <w:tcW w:w="647" w:type="dxa"/>
            <w:tcBorders>
              <w:top w:val="nil"/>
              <w:left w:val="nil"/>
              <w:bottom w:val="single" w:sz="4" w:space="0" w:color="000000"/>
              <w:right w:val="single" w:sz="4" w:space="0" w:color="000000"/>
            </w:tcBorders>
            <w:shd w:val="clear" w:color="auto" w:fill="auto"/>
            <w:vAlign w:val="center"/>
          </w:tcPr>
          <w:p w14:paraId="3D1464F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10</w:t>
            </w:r>
          </w:p>
        </w:tc>
        <w:tc>
          <w:tcPr>
            <w:tcW w:w="647" w:type="dxa"/>
            <w:tcBorders>
              <w:top w:val="nil"/>
              <w:left w:val="nil"/>
              <w:bottom w:val="single" w:sz="4" w:space="0" w:color="000000"/>
              <w:right w:val="single" w:sz="4" w:space="0" w:color="000000"/>
            </w:tcBorders>
            <w:shd w:val="clear" w:color="auto" w:fill="auto"/>
            <w:vAlign w:val="center"/>
          </w:tcPr>
          <w:p w14:paraId="527159A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6188346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r>
      <w:tr w:rsidR="006D031A" w14:paraId="275B7C9C" w14:textId="77777777">
        <w:trPr>
          <w:trHeight w:val="612"/>
        </w:trPr>
        <w:tc>
          <w:tcPr>
            <w:tcW w:w="1102" w:type="dxa"/>
            <w:tcBorders>
              <w:top w:val="nil"/>
              <w:left w:val="single" w:sz="8" w:space="0" w:color="000000"/>
              <w:bottom w:val="single" w:sz="4" w:space="0" w:color="000000"/>
              <w:right w:val="single" w:sz="4" w:space="0" w:color="000000"/>
            </w:tcBorders>
            <w:shd w:val="clear" w:color="auto" w:fill="auto"/>
            <w:vAlign w:val="center"/>
          </w:tcPr>
          <w:p w14:paraId="3B595B14"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304.1</w:t>
            </w:r>
          </w:p>
        </w:tc>
        <w:tc>
          <w:tcPr>
            <w:tcW w:w="3642" w:type="dxa"/>
            <w:tcBorders>
              <w:top w:val="nil"/>
              <w:left w:val="nil"/>
              <w:bottom w:val="single" w:sz="4" w:space="0" w:color="000000"/>
              <w:right w:val="nil"/>
            </w:tcBorders>
            <w:shd w:val="clear" w:color="auto" w:fill="auto"/>
            <w:vAlign w:val="center"/>
          </w:tcPr>
          <w:p w14:paraId="6E07EF72" w14:textId="77777777" w:rsidR="006D031A" w:rsidRDefault="00036B69">
            <w:pPr>
              <w:spacing w:after="0" w:line="240" w:lineRule="auto"/>
              <w:jc w:val="right"/>
              <w:rPr>
                <w:rFonts w:ascii="Cambria" w:eastAsia="Cambria" w:hAnsi="Cambria" w:cs="Cambria"/>
                <w:color w:val="000000"/>
                <w:sz w:val="16"/>
                <w:szCs w:val="16"/>
              </w:rPr>
            </w:pPr>
            <w:r>
              <w:rPr>
                <w:rFonts w:ascii="Cambria" w:eastAsia="Cambria" w:hAnsi="Cambria" w:cs="Cambria"/>
                <w:i/>
                <w:sz w:val="16"/>
                <w:szCs w:val="16"/>
              </w:rPr>
              <w:t>TURİZM İŞLETMELERİNDE SÜRDÜRÜLEBİLİRLİK</w:t>
            </w:r>
            <w:r>
              <w:rPr>
                <w:rFonts w:ascii="Cambria" w:eastAsia="Cambria" w:hAnsi="Cambria" w:cs="Cambria"/>
                <w:i/>
                <w:sz w:val="16"/>
                <w:szCs w:val="16"/>
              </w:rPr>
              <w:br/>
              <w:t>UYGULAMALARI</w:t>
            </w:r>
            <w:r>
              <w:rPr>
                <w:rFonts w:ascii="Cambria" w:eastAsia="Cambria" w:hAnsi="Cambria" w:cs="Cambria"/>
                <w:color w:val="000000"/>
                <w:sz w:val="16"/>
                <w:szCs w:val="16"/>
              </w:rPr>
              <w:t xml:space="preserve"> </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4179D8CF"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7A7F425B"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1</w:t>
            </w:r>
          </w:p>
        </w:tc>
        <w:tc>
          <w:tcPr>
            <w:tcW w:w="655" w:type="dxa"/>
            <w:tcBorders>
              <w:top w:val="nil"/>
              <w:left w:val="nil"/>
              <w:bottom w:val="single" w:sz="4" w:space="0" w:color="000000"/>
              <w:right w:val="single" w:sz="4" w:space="0" w:color="000000"/>
            </w:tcBorders>
            <w:shd w:val="clear" w:color="auto" w:fill="auto"/>
            <w:vAlign w:val="center"/>
          </w:tcPr>
          <w:p w14:paraId="7F218FFF"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val="restart"/>
            <w:tcBorders>
              <w:top w:val="nil"/>
              <w:left w:val="single" w:sz="4" w:space="0" w:color="000000"/>
              <w:bottom w:val="nil"/>
              <w:right w:val="single" w:sz="4" w:space="0" w:color="000000"/>
            </w:tcBorders>
            <w:shd w:val="clear" w:color="auto" w:fill="auto"/>
            <w:vAlign w:val="center"/>
          </w:tcPr>
          <w:p w14:paraId="459E1C0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5</w:t>
            </w:r>
          </w:p>
        </w:tc>
        <w:tc>
          <w:tcPr>
            <w:tcW w:w="647" w:type="dxa"/>
            <w:vMerge w:val="restart"/>
            <w:tcBorders>
              <w:top w:val="nil"/>
              <w:left w:val="single" w:sz="4" w:space="0" w:color="000000"/>
              <w:bottom w:val="nil"/>
              <w:right w:val="single" w:sz="4" w:space="0" w:color="000000"/>
            </w:tcBorders>
            <w:shd w:val="clear" w:color="auto" w:fill="auto"/>
            <w:vAlign w:val="center"/>
          </w:tcPr>
          <w:p w14:paraId="5DA706A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5</w:t>
            </w:r>
          </w:p>
        </w:tc>
        <w:tc>
          <w:tcPr>
            <w:tcW w:w="647" w:type="dxa"/>
            <w:vMerge w:val="restart"/>
            <w:tcBorders>
              <w:top w:val="nil"/>
              <w:left w:val="single" w:sz="4" w:space="0" w:color="000000"/>
              <w:bottom w:val="nil"/>
              <w:right w:val="single" w:sz="4" w:space="0" w:color="000000"/>
            </w:tcBorders>
            <w:shd w:val="clear" w:color="auto" w:fill="auto"/>
            <w:vAlign w:val="center"/>
          </w:tcPr>
          <w:p w14:paraId="6BB6E5A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1132" w:type="dxa"/>
            <w:vMerge w:val="restart"/>
            <w:tcBorders>
              <w:top w:val="nil"/>
              <w:left w:val="single" w:sz="4" w:space="0" w:color="000000"/>
              <w:bottom w:val="nil"/>
              <w:right w:val="single" w:sz="8" w:space="0" w:color="000000"/>
            </w:tcBorders>
            <w:shd w:val="clear" w:color="auto" w:fill="auto"/>
            <w:vAlign w:val="center"/>
          </w:tcPr>
          <w:p w14:paraId="6295C96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1CD0E7A6"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7BC8358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304.2</w:t>
            </w:r>
          </w:p>
        </w:tc>
        <w:tc>
          <w:tcPr>
            <w:tcW w:w="3642" w:type="dxa"/>
            <w:tcBorders>
              <w:top w:val="nil"/>
              <w:left w:val="nil"/>
              <w:bottom w:val="single" w:sz="4" w:space="0" w:color="000000"/>
              <w:right w:val="nil"/>
            </w:tcBorders>
            <w:shd w:val="clear" w:color="auto" w:fill="auto"/>
            <w:vAlign w:val="center"/>
          </w:tcPr>
          <w:p w14:paraId="4AB95E9E"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FİNANSAL YÖNETİM</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446FBBA0"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0D7DB601"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ABC05C7"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0A366CB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4F5CF5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4520508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03BDA0D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48869CFD"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155388F9"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304.3</w:t>
            </w:r>
          </w:p>
        </w:tc>
        <w:tc>
          <w:tcPr>
            <w:tcW w:w="3642" w:type="dxa"/>
            <w:tcBorders>
              <w:top w:val="nil"/>
              <w:left w:val="nil"/>
              <w:bottom w:val="single" w:sz="4" w:space="0" w:color="000000"/>
              <w:right w:val="nil"/>
            </w:tcBorders>
            <w:shd w:val="clear" w:color="auto" w:fill="auto"/>
            <w:vAlign w:val="center"/>
          </w:tcPr>
          <w:p w14:paraId="40BA7EBD"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TURİZMDE DENEYİM EKONOMİSİ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4D9D0109"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1B3D9116"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3F3B22A"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5706BF7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38EAFEC9"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2A3D295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076854B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284EC3D5"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6F416BB3"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304.4</w:t>
            </w:r>
          </w:p>
        </w:tc>
        <w:tc>
          <w:tcPr>
            <w:tcW w:w="3642" w:type="dxa"/>
            <w:tcBorders>
              <w:top w:val="nil"/>
              <w:left w:val="nil"/>
              <w:bottom w:val="single" w:sz="4" w:space="0" w:color="000000"/>
              <w:right w:val="nil"/>
            </w:tcBorders>
            <w:shd w:val="clear" w:color="auto" w:fill="auto"/>
            <w:vAlign w:val="center"/>
          </w:tcPr>
          <w:p w14:paraId="3BCDB168"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KAT HİZMETLERİ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5D1BB487"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0AE97F68"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1</w:t>
            </w:r>
          </w:p>
        </w:tc>
        <w:tc>
          <w:tcPr>
            <w:tcW w:w="655" w:type="dxa"/>
            <w:tcBorders>
              <w:top w:val="nil"/>
              <w:left w:val="nil"/>
              <w:bottom w:val="single" w:sz="4" w:space="0" w:color="000000"/>
              <w:right w:val="single" w:sz="4" w:space="0" w:color="000000"/>
            </w:tcBorders>
            <w:shd w:val="clear" w:color="auto" w:fill="auto"/>
            <w:vAlign w:val="center"/>
          </w:tcPr>
          <w:p w14:paraId="3AC95C86"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59EF4CC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4C6269A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767C1E4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12A3931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792C62E9"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70BB7A1F"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304.5</w:t>
            </w:r>
          </w:p>
        </w:tc>
        <w:tc>
          <w:tcPr>
            <w:tcW w:w="3642" w:type="dxa"/>
            <w:tcBorders>
              <w:top w:val="nil"/>
              <w:left w:val="nil"/>
              <w:bottom w:val="single" w:sz="4" w:space="0" w:color="000000"/>
              <w:right w:val="nil"/>
            </w:tcBorders>
            <w:shd w:val="clear" w:color="auto" w:fill="auto"/>
            <w:vAlign w:val="center"/>
          </w:tcPr>
          <w:p w14:paraId="6348FCDB"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ANADOLU MİTOLOJİSİ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021958AB"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216B5C4F"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EC1016B"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3D6031A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2E5C931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30842D5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59CBC409"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583DBF8E"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36DB761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304.6</w:t>
            </w:r>
          </w:p>
        </w:tc>
        <w:tc>
          <w:tcPr>
            <w:tcW w:w="3642" w:type="dxa"/>
            <w:tcBorders>
              <w:top w:val="nil"/>
              <w:left w:val="nil"/>
              <w:bottom w:val="single" w:sz="4" w:space="0" w:color="000000"/>
              <w:right w:val="nil"/>
            </w:tcBorders>
            <w:shd w:val="clear" w:color="auto" w:fill="auto"/>
            <w:vAlign w:val="center"/>
          </w:tcPr>
          <w:p w14:paraId="1C4E0422"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 SOSYOLOJİSİ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78015388"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65EE77AC"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0871F7A6"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17365FF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1C0B62B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7BD6C8D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79E4C3F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15DD4B69"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53EA7DAE"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304.7</w:t>
            </w:r>
          </w:p>
        </w:tc>
        <w:tc>
          <w:tcPr>
            <w:tcW w:w="3642" w:type="dxa"/>
            <w:tcBorders>
              <w:top w:val="nil"/>
              <w:left w:val="nil"/>
              <w:bottom w:val="single" w:sz="4" w:space="0" w:color="000000"/>
              <w:right w:val="nil"/>
            </w:tcBorders>
            <w:shd w:val="clear" w:color="auto" w:fill="auto"/>
            <w:vAlign w:val="center"/>
          </w:tcPr>
          <w:p w14:paraId="65E466E8"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 xml:space="preserve">TURİZM ARAŞTIRMA </w:t>
            </w:r>
            <w:proofErr w:type="gramStart"/>
            <w:r>
              <w:rPr>
                <w:rFonts w:ascii="Cambria" w:eastAsia="Cambria" w:hAnsi="Cambria" w:cs="Cambria"/>
                <w:i/>
                <w:sz w:val="16"/>
                <w:szCs w:val="16"/>
              </w:rPr>
              <w:t>PROJESİ  II</w:t>
            </w:r>
            <w:proofErr w:type="gramEnd"/>
            <w:r>
              <w:rPr>
                <w:rFonts w:ascii="Cambria" w:eastAsia="Cambria" w:hAnsi="Cambria" w:cs="Cambria"/>
                <w:i/>
                <w:sz w:val="16"/>
                <w:szCs w:val="16"/>
              </w:rPr>
              <w:t xml:space="preserve"> </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064CC54D"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4A39C77B"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55" w:type="dxa"/>
            <w:tcBorders>
              <w:top w:val="nil"/>
              <w:left w:val="nil"/>
              <w:bottom w:val="single" w:sz="4" w:space="0" w:color="000000"/>
              <w:right w:val="single" w:sz="4" w:space="0" w:color="000000"/>
            </w:tcBorders>
            <w:shd w:val="clear" w:color="auto" w:fill="auto"/>
            <w:vAlign w:val="center"/>
          </w:tcPr>
          <w:p w14:paraId="25A68F7A" w14:textId="77777777" w:rsidR="006D031A" w:rsidRDefault="00036B69">
            <w:pPr>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01DB145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4CA7F8F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307E24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4080522C"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4B31CCF5"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65A2C46C"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305655C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8</w:t>
            </w:r>
          </w:p>
        </w:tc>
        <w:tc>
          <w:tcPr>
            <w:tcW w:w="408" w:type="dxa"/>
            <w:tcBorders>
              <w:top w:val="nil"/>
              <w:left w:val="nil"/>
              <w:bottom w:val="single" w:sz="4" w:space="0" w:color="000000"/>
              <w:right w:val="single" w:sz="4" w:space="0" w:color="000000"/>
            </w:tcBorders>
            <w:shd w:val="clear" w:color="auto" w:fill="D9D9D9"/>
            <w:vAlign w:val="center"/>
          </w:tcPr>
          <w:p w14:paraId="7B2668E5"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0B9307B7"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8</w:t>
            </w:r>
          </w:p>
        </w:tc>
        <w:tc>
          <w:tcPr>
            <w:tcW w:w="638" w:type="dxa"/>
            <w:tcBorders>
              <w:top w:val="single" w:sz="4" w:space="0" w:color="000000"/>
              <w:left w:val="nil"/>
              <w:bottom w:val="single" w:sz="4" w:space="0" w:color="000000"/>
              <w:right w:val="single" w:sz="4" w:space="0" w:color="000000"/>
            </w:tcBorders>
            <w:shd w:val="clear" w:color="auto" w:fill="D9D9D9"/>
            <w:vAlign w:val="center"/>
          </w:tcPr>
          <w:p w14:paraId="229BA7F6"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13</w:t>
            </w:r>
          </w:p>
        </w:tc>
        <w:tc>
          <w:tcPr>
            <w:tcW w:w="647" w:type="dxa"/>
            <w:tcBorders>
              <w:top w:val="single" w:sz="4" w:space="0" w:color="000000"/>
              <w:left w:val="nil"/>
              <w:bottom w:val="single" w:sz="4" w:space="0" w:color="000000"/>
              <w:right w:val="single" w:sz="4" w:space="0" w:color="000000"/>
            </w:tcBorders>
            <w:shd w:val="clear" w:color="auto" w:fill="D9D9D9"/>
            <w:vAlign w:val="center"/>
          </w:tcPr>
          <w:p w14:paraId="48874FD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10</w:t>
            </w:r>
          </w:p>
        </w:tc>
        <w:tc>
          <w:tcPr>
            <w:tcW w:w="647" w:type="dxa"/>
            <w:tcBorders>
              <w:top w:val="single" w:sz="4" w:space="0" w:color="000000"/>
              <w:left w:val="nil"/>
              <w:bottom w:val="single" w:sz="4" w:space="0" w:color="000000"/>
              <w:right w:val="single" w:sz="4" w:space="0" w:color="000000"/>
            </w:tcBorders>
            <w:shd w:val="clear" w:color="auto" w:fill="D9D9D9"/>
            <w:vAlign w:val="center"/>
          </w:tcPr>
          <w:p w14:paraId="0A0F1C9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3</w:t>
            </w:r>
          </w:p>
        </w:tc>
        <w:tc>
          <w:tcPr>
            <w:tcW w:w="1132" w:type="dxa"/>
            <w:tcBorders>
              <w:top w:val="single" w:sz="4" w:space="0" w:color="000000"/>
              <w:left w:val="nil"/>
              <w:bottom w:val="single" w:sz="4" w:space="0" w:color="000000"/>
              <w:right w:val="single" w:sz="8" w:space="0" w:color="000000"/>
            </w:tcBorders>
            <w:shd w:val="clear" w:color="auto" w:fill="D9D9D9"/>
            <w:vAlign w:val="center"/>
          </w:tcPr>
          <w:p w14:paraId="00C9724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59F8CF75"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5090B190"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r>
      <w:tr w:rsidR="006D031A" w14:paraId="3DEE61DD"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393B95C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IV. SINIF</w:t>
            </w:r>
          </w:p>
        </w:tc>
      </w:tr>
      <w:tr w:rsidR="006D031A" w14:paraId="4C55C789"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7D2D424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VII. YARIYILI</w:t>
            </w:r>
          </w:p>
        </w:tc>
      </w:tr>
      <w:tr w:rsidR="006D031A" w14:paraId="109E9CDD"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11D4AFE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276D28A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21BD728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7BE0439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658D024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6D9DD16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5A768A2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0C964124"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2FF48195"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521C0CEA"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19285A6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3C2102C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597357B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38F8EAC3"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4053082B"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4C6D1E7B"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11372BC1"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2DCEB94F"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7B4DB42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401</w:t>
            </w:r>
          </w:p>
        </w:tc>
        <w:tc>
          <w:tcPr>
            <w:tcW w:w="3642" w:type="dxa"/>
            <w:tcBorders>
              <w:top w:val="nil"/>
              <w:left w:val="nil"/>
              <w:bottom w:val="single" w:sz="4" w:space="0" w:color="000000"/>
              <w:right w:val="single" w:sz="4" w:space="0" w:color="000000"/>
            </w:tcBorders>
            <w:shd w:val="clear" w:color="auto" w:fill="FFFFFF"/>
            <w:vAlign w:val="bottom"/>
          </w:tcPr>
          <w:p w14:paraId="6F043CB6"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VII</w:t>
            </w:r>
          </w:p>
        </w:tc>
        <w:tc>
          <w:tcPr>
            <w:tcW w:w="656" w:type="dxa"/>
            <w:tcBorders>
              <w:top w:val="nil"/>
              <w:left w:val="nil"/>
              <w:bottom w:val="single" w:sz="4" w:space="0" w:color="000000"/>
              <w:right w:val="single" w:sz="4" w:space="0" w:color="000000"/>
            </w:tcBorders>
            <w:shd w:val="clear" w:color="auto" w:fill="auto"/>
            <w:vAlign w:val="center"/>
          </w:tcPr>
          <w:p w14:paraId="109A138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01EBA37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47EAF76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1C21145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647" w:type="dxa"/>
            <w:tcBorders>
              <w:top w:val="nil"/>
              <w:left w:val="nil"/>
              <w:bottom w:val="single" w:sz="4" w:space="0" w:color="000000"/>
              <w:right w:val="single" w:sz="4" w:space="0" w:color="000000"/>
            </w:tcBorders>
            <w:shd w:val="clear" w:color="auto" w:fill="auto"/>
            <w:vAlign w:val="center"/>
          </w:tcPr>
          <w:p w14:paraId="3C161EC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37A6A11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0E7EB41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2EFAC3F5"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EA7C9F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401.1</w:t>
            </w:r>
          </w:p>
        </w:tc>
        <w:tc>
          <w:tcPr>
            <w:tcW w:w="3642" w:type="dxa"/>
            <w:tcBorders>
              <w:top w:val="nil"/>
              <w:left w:val="nil"/>
              <w:bottom w:val="single" w:sz="4" w:space="0" w:color="000000"/>
              <w:right w:val="single" w:sz="4" w:space="0" w:color="000000"/>
            </w:tcBorders>
            <w:shd w:val="clear" w:color="auto" w:fill="FFFFFF"/>
            <w:vAlign w:val="bottom"/>
          </w:tcPr>
          <w:p w14:paraId="35FBE06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VII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1ADC709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15D8FC6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4058765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1CC1409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3CD8089F"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46CF89D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22E7BAE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77136DAA"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53C47C6"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401.2</w:t>
            </w:r>
          </w:p>
        </w:tc>
        <w:tc>
          <w:tcPr>
            <w:tcW w:w="3642" w:type="dxa"/>
            <w:tcBorders>
              <w:top w:val="nil"/>
              <w:left w:val="nil"/>
              <w:bottom w:val="single" w:sz="4" w:space="0" w:color="000000"/>
              <w:right w:val="single" w:sz="4" w:space="0" w:color="000000"/>
            </w:tcBorders>
            <w:shd w:val="clear" w:color="auto" w:fill="FFFFFF"/>
            <w:vAlign w:val="bottom"/>
          </w:tcPr>
          <w:p w14:paraId="549A527E"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VII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3F5B844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34EDEC09"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2684EC1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5462DC04"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6F9F6A3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51BB3F0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176E21C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637FCCB0"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F631BC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403</w:t>
            </w:r>
          </w:p>
        </w:tc>
        <w:tc>
          <w:tcPr>
            <w:tcW w:w="3642" w:type="dxa"/>
            <w:tcBorders>
              <w:top w:val="nil"/>
              <w:left w:val="nil"/>
              <w:bottom w:val="single" w:sz="4" w:space="0" w:color="000000"/>
              <w:right w:val="single" w:sz="4" w:space="0" w:color="000000"/>
            </w:tcBorders>
            <w:shd w:val="clear" w:color="auto" w:fill="auto"/>
            <w:vAlign w:val="center"/>
          </w:tcPr>
          <w:p w14:paraId="582E69DA"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ALAN DERSİ III</w:t>
            </w:r>
          </w:p>
        </w:tc>
        <w:tc>
          <w:tcPr>
            <w:tcW w:w="656" w:type="dxa"/>
            <w:tcBorders>
              <w:top w:val="nil"/>
              <w:left w:val="nil"/>
              <w:bottom w:val="single" w:sz="4" w:space="0" w:color="000000"/>
              <w:right w:val="single" w:sz="4" w:space="0" w:color="000000"/>
            </w:tcBorders>
            <w:shd w:val="clear" w:color="auto" w:fill="auto"/>
            <w:vAlign w:val="center"/>
          </w:tcPr>
          <w:p w14:paraId="079FBCF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9</w:t>
            </w:r>
          </w:p>
        </w:tc>
        <w:tc>
          <w:tcPr>
            <w:tcW w:w="408" w:type="dxa"/>
            <w:tcBorders>
              <w:top w:val="nil"/>
              <w:left w:val="nil"/>
              <w:bottom w:val="single" w:sz="4" w:space="0" w:color="000000"/>
              <w:right w:val="single" w:sz="4" w:space="0" w:color="000000"/>
            </w:tcBorders>
            <w:shd w:val="clear" w:color="auto" w:fill="auto"/>
            <w:vAlign w:val="center"/>
          </w:tcPr>
          <w:p w14:paraId="16222C3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3807594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9</w:t>
            </w:r>
          </w:p>
        </w:tc>
        <w:tc>
          <w:tcPr>
            <w:tcW w:w="638" w:type="dxa"/>
            <w:tcBorders>
              <w:top w:val="nil"/>
              <w:left w:val="nil"/>
              <w:bottom w:val="single" w:sz="4" w:space="0" w:color="000000"/>
              <w:right w:val="single" w:sz="4" w:space="0" w:color="000000"/>
            </w:tcBorders>
            <w:shd w:val="clear" w:color="auto" w:fill="auto"/>
            <w:vAlign w:val="center"/>
          </w:tcPr>
          <w:p w14:paraId="0CF8D91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18</w:t>
            </w:r>
          </w:p>
        </w:tc>
        <w:tc>
          <w:tcPr>
            <w:tcW w:w="647" w:type="dxa"/>
            <w:tcBorders>
              <w:top w:val="nil"/>
              <w:left w:val="nil"/>
              <w:bottom w:val="single" w:sz="4" w:space="0" w:color="000000"/>
              <w:right w:val="single" w:sz="4" w:space="0" w:color="000000"/>
            </w:tcBorders>
            <w:shd w:val="clear" w:color="auto" w:fill="auto"/>
            <w:vAlign w:val="center"/>
          </w:tcPr>
          <w:p w14:paraId="41AC976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18</w:t>
            </w:r>
          </w:p>
        </w:tc>
        <w:tc>
          <w:tcPr>
            <w:tcW w:w="647" w:type="dxa"/>
            <w:tcBorders>
              <w:top w:val="nil"/>
              <w:left w:val="nil"/>
              <w:bottom w:val="single" w:sz="4" w:space="0" w:color="000000"/>
              <w:right w:val="single" w:sz="4" w:space="0" w:color="000000"/>
            </w:tcBorders>
            <w:shd w:val="clear" w:color="auto" w:fill="auto"/>
            <w:vAlign w:val="center"/>
          </w:tcPr>
          <w:p w14:paraId="15391AA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4AC0DA3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r>
      <w:tr w:rsidR="006D031A" w14:paraId="2236C82C"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38DC66F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403.1</w:t>
            </w:r>
          </w:p>
        </w:tc>
        <w:tc>
          <w:tcPr>
            <w:tcW w:w="3642" w:type="dxa"/>
            <w:tcBorders>
              <w:top w:val="nil"/>
              <w:left w:val="nil"/>
              <w:bottom w:val="single" w:sz="4" w:space="0" w:color="000000"/>
              <w:right w:val="nil"/>
            </w:tcBorders>
            <w:shd w:val="clear" w:color="auto" w:fill="auto"/>
            <w:vAlign w:val="center"/>
          </w:tcPr>
          <w:p w14:paraId="7A65C759"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ÖZEL İLGİ TURİZMİ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2D9D8A1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0FC71F1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64FFCE6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val="restart"/>
            <w:tcBorders>
              <w:top w:val="nil"/>
              <w:left w:val="single" w:sz="4" w:space="0" w:color="000000"/>
              <w:bottom w:val="nil"/>
              <w:right w:val="single" w:sz="4" w:space="0" w:color="000000"/>
            </w:tcBorders>
            <w:shd w:val="clear" w:color="auto" w:fill="auto"/>
            <w:vAlign w:val="center"/>
          </w:tcPr>
          <w:p w14:paraId="449E2F9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6</w:t>
            </w:r>
          </w:p>
        </w:tc>
        <w:tc>
          <w:tcPr>
            <w:tcW w:w="647" w:type="dxa"/>
            <w:vMerge w:val="restart"/>
            <w:tcBorders>
              <w:top w:val="nil"/>
              <w:left w:val="single" w:sz="4" w:space="0" w:color="000000"/>
              <w:bottom w:val="nil"/>
              <w:right w:val="single" w:sz="4" w:space="0" w:color="000000"/>
            </w:tcBorders>
            <w:shd w:val="clear" w:color="auto" w:fill="auto"/>
            <w:vAlign w:val="center"/>
          </w:tcPr>
          <w:p w14:paraId="03949C7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6</w:t>
            </w:r>
          </w:p>
        </w:tc>
        <w:tc>
          <w:tcPr>
            <w:tcW w:w="647" w:type="dxa"/>
            <w:vMerge w:val="restart"/>
            <w:tcBorders>
              <w:top w:val="nil"/>
              <w:left w:val="single" w:sz="4" w:space="0" w:color="000000"/>
              <w:bottom w:val="nil"/>
              <w:right w:val="single" w:sz="4" w:space="0" w:color="000000"/>
            </w:tcBorders>
            <w:shd w:val="clear" w:color="auto" w:fill="auto"/>
            <w:vAlign w:val="center"/>
          </w:tcPr>
          <w:p w14:paraId="7742FDD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1132" w:type="dxa"/>
            <w:vMerge w:val="restart"/>
            <w:tcBorders>
              <w:top w:val="nil"/>
              <w:left w:val="single" w:sz="4" w:space="0" w:color="000000"/>
              <w:bottom w:val="nil"/>
              <w:right w:val="single" w:sz="8" w:space="0" w:color="000000"/>
            </w:tcBorders>
            <w:shd w:val="clear" w:color="auto" w:fill="auto"/>
            <w:vAlign w:val="center"/>
          </w:tcPr>
          <w:p w14:paraId="6011B41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72968A37"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2AAA1674"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403.2</w:t>
            </w:r>
          </w:p>
        </w:tc>
        <w:tc>
          <w:tcPr>
            <w:tcW w:w="3642" w:type="dxa"/>
            <w:tcBorders>
              <w:top w:val="nil"/>
              <w:left w:val="nil"/>
              <w:bottom w:val="single" w:sz="4" w:space="0" w:color="000000"/>
              <w:right w:val="nil"/>
            </w:tcBorders>
            <w:shd w:val="clear" w:color="auto" w:fill="auto"/>
            <w:vAlign w:val="center"/>
          </w:tcPr>
          <w:p w14:paraId="5A2C2B24"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TURİZMDE VERİ MADENCİLİĞİ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6B7FFD7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282B7B9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7316D6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2E3FEE6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5AAA0CA"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5DE7536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0E767C9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40B5BCEE"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14414643"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403.3</w:t>
            </w:r>
          </w:p>
        </w:tc>
        <w:tc>
          <w:tcPr>
            <w:tcW w:w="3642" w:type="dxa"/>
            <w:tcBorders>
              <w:top w:val="nil"/>
              <w:left w:val="nil"/>
              <w:bottom w:val="single" w:sz="4" w:space="0" w:color="000000"/>
              <w:right w:val="nil"/>
            </w:tcBorders>
            <w:shd w:val="clear" w:color="auto" w:fill="auto"/>
            <w:vAlign w:val="center"/>
          </w:tcPr>
          <w:p w14:paraId="27312992"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 xml:space="preserve">YAPAY </w:t>
            </w:r>
            <w:proofErr w:type="gramStart"/>
            <w:r>
              <w:rPr>
                <w:rFonts w:ascii="Cambria" w:eastAsia="Cambria" w:hAnsi="Cambria" w:cs="Cambria"/>
                <w:i/>
                <w:sz w:val="16"/>
                <w:szCs w:val="16"/>
              </w:rPr>
              <w:t>ZEKA</w:t>
            </w:r>
            <w:proofErr w:type="gramEnd"/>
            <w:r>
              <w:rPr>
                <w:rFonts w:ascii="Cambria" w:eastAsia="Cambria" w:hAnsi="Cambria" w:cs="Cambria"/>
                <w:i/>
                <w:sz w:val="16"/>
                <w:szCs w:val="16"/>
              </w:rPr>
              <w:t xml:space="preserve"> VE TURİZM</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2414867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277D84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0AAFF89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1BE0EE4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1F212A4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56609B0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532800D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5281456B"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171DDB78"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403.4</w:t>
            </w:r>
          </w:p>
        </w:tc>
        <w:tc>
          <w:tcPr>
            <w:tcW w:w="3642" w:type="dxa"/>
            <w:tcBorders>
              <w:top w:val="nil"/>
              <w:left w:val="nil"/>
              <w:bottom w:val="single" w:sz="4" w:space="0" w:color="000000"/>
              <w:right w:val="nil"/>
            </w:tcBorders>
            <w:shd w:val="clear" w:color="auto" w:fill="auto"/>
            <w:vAlign w:val="center"/>
          </w:tcPr>
          <w:p w14:paraId="6F79385F"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MALİYET MUHASEBESİ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1874940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B60237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423D724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4A561D2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4A8672F"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2B8B5B0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1C2F028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1182338F"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4450F92E"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403.5</w:t>
            </w:r>
          </w:p>
        </w:tc>
        <w:tc>
          <w:tcPr>
            <w:tcW w:w="3642" w:type="dxa"/>
            <w:tcBorders>
              <w:top w:val="nil"/>
              <w:left w:val="nil"/>
              <w:bottom w:val="single" w:sz="4" w:space="0" w:color="000000"/>
              <w:right w:val="nil"/>
            </w:tcBorders>
            <w:shd w:val="clear" w:color="auto" w:fill="auto"/>
            <w:vAlign w:val="center"/>
          </w:tcPr>
          <w:p w14:paraId="71743558"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TURİZMDE MARKA YÖNETİMİ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122F76C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1ED0D1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3E1CA9F6"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6CB1247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2D020B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5835375"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7A25A6F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1CC528C3"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4B00BDDB"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403.6</w:t>
            </w:r>
          </w:p>
        </w:tc>
        <w:tc>
          <w:tcPr>
            <w:tcW w:w="3642" w:type="dxa"/>
            <w:tcBorders>
              <w:top w:val="nil"/>
              <w:left w:val="nil"/>
              <w:bottom w:val="single" w:sz="4" w:space="0" w:color="000000"/>
              <w:right w:val="nil"/>
            </w:tcBorders>
            <w:shd w:val="clear" w:color="auto" w:fill="auto"/>
            <w:vAlign w:val="center"/>
          </w:tcPr>
          <w:p w14:paraId="76804A47"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YİYECEK VE İÇECEK OTOMASYONLARI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32AE903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6DDE47C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1</w:t>
            </w:r>
          </w:p>
        </w:tc>
        <w:tc>
          <w:tcPr>
            <w:tcW w:w="655" w:type="dxa"/>
            <w:tcBorders>
              <w:top w:val="nil"/>
              <w:left w:val="nil"/>
              <w:bottom w:val="single" w:sz="4" w:space="0" w:color="000000"/>
              <w:right w:val="single" w:sz="4" w:space="0" w:color="000000"/>
            </w:tcBorders>
            <w:shd w:val="clear" w:color="auto" w:fill="auto"/>
            <w:vAlign w:val="center"/>
          </w:tcPr>
          <w:p w14:paraId="0375261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4043173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8DDC70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1F287C82"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6F3D467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6BEA56A7" w14:textId="77777777">
        <w:trPr>
          <w:trHeight w:val="408"/>
        </w:trPr>
        <w:tc>
          <w:tcPr>
            <w:tcW w:w="1102" w:type="dxa"/>
            <w:tcBorders>
              <w:top w:val="nil"/>
              <w:left w:val="single" w:sz="8" w:space="0" w:color="000000"/>
              <w:bottom w:val="single" w:sz="4" w:space="0" w:color="000000"/>
              <w:right w:val="single" w:sz="4" w:space="0" w:color="000000"/>
            </w:tcBorders>
            <w:shd w:val="clear" w:color="auto" w:fill="auto"/>
            <w:vAlign w:val="center"/>
          </w:tcPr>
          <w:p w14:paraId="52B9791C"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403.7</w:t>
            </w:r>
          </w:p>
        </w:tc>
        <w:tc>
          <w:tcPr>
            <w:tcW w:w="3642" w:type="dxa"/>
            <w:tcBorders>
              <w:top w:val="nil"/>
              <w:left w:val="nil"/>
              <w:bottom w:val="single" w:sz="4" w:space="0" w:color="000000"/>
              <w:right w:val="nil"/>
            </w:tcBorders>
            <w:shd w:val="clear" w:color="auto" w:fill="auto"/>
            <w:vAlign w:val="center"/>
          </w:tcPr>
          <w:p w14:paraId="306810D2"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TURİZMDE SOSYAL VE KÜLTÜREL ANTROPOLOJİ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235A267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5482D62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3A5EB37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5E16DA0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2DB63E0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4376F221"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4533B66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744B4C94"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180B2374"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403.8</w:t>
            </w:r>
          </w:p>
        </w:tc>
        <w:tc>
          <w:tcPr>
            <w:tcW w:w="3642" w:type="dxa"/>
            <w:tcBorders>
              <w:top w:val="nil"/>
              <w:left w:val="nil"/>
              <w:bottom w:val="single" w:sz="4" w:space="0" w:color="000000"/>
              <w:right w:val="nil"/>
            </w:tcBorders>
            <w:shd w:val="clear" w:color="auto" w:fill="auto"/>
            <w:vAlign w:val="center"/>
          </w:tcPr>
          <w:p w14:paraId="7E5BEA6F"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SAĞLIK TURİZMİ İŞLETMECİLİĞİ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273DA79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03537B6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34B25B6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3968C28E"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02FC870C"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2CD5997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196C8C33"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3C606A81"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07C5B19F"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lastRenderedPageBreak/>
              <w:t>TZM 403.9</w:t>
            </w:r>
          </w:p>
        </w:tc>
        <w:tc>
          <w:tcPr>
            <w:tcW w:w="3642" w:type="dxa"/>
            <w:tcBorders>
              <w:top w:val="nil"/>
              <w:left w:val="nil"/>
              <w:bottom w:val="single" w:sz="4" w:space="0" w:color="000000"/>
              <w:right w:val="nil"/>
            </w:tcBorders>
            <w:shd w:val="clear" w:color="auto" w:fill="auto"/>
            <w:vAlign w:val="center"/>
          </w:tcPr>
          <w:p w14:paraId="463BCAF2"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GİRİŞİMCİLİK</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7EE589D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6E6EF5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4782FB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vMerge/>
            <w:tcBorders>
              <w:top w:val="nil"/>
              <w:left w:val="single" w:sz="4" w:space="0" w:color="000000"/>
              <w:bottom w:val="nil"/>
              <w:right w:val="single" w:sz="4" w:space="0" w:color="000000"/>
            </w:tcBorders>
            <w:shd w:val="clear" w:color="auto" w:fill="auto"/>
            <w:vAlign w:val="center"/>
          </w:tcPr>
          <w:p w14:paraId="31CBAD9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DD03EF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nil"/>
              <w:right w:val="single" w:sz="4" w:space="0" w:color="000000"/>
            </w:tcBorders>
            <w:shd w:val="clear" w:color="auto" w:fill="auto"/>
            <w:vAlign w:val="center"/>
          </w:tcPr>
          <w:p w14:paraId="690C8F40"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1132" w:type="dxa"/>
            <w:vMerge/>
            <w:tcBorders>
              <w:top w:val="nil"/>
              <w:left w:val="single" w:sz="4" w:space="0" w:color="000000"/>
              <w:bottom w:val="nil"/>
              <w:right w:val="single" w:sz="8" w:space="0" w:color="000000"/>
            </w:tcBorders>
            <w:shd w:val="clear" w:color="auto" w:fill="auto"/>
            <w:vAlign w:val="center"/>
          </w:tcPr>
          <w:p w14:paraId="21E07E77"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r>
      <w:tr w:rsidR="006D031A" w14:paraId="093CDFA3"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59E2B772"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69A46F6C"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11</w:t>
            </w:r>
          </w:p>
        </w:tc>
        <w:tc>
          <w:tcPr>
            <w:tcW w:w="408" w:type="dxa"/>
            <w:tcBorders>
              <w:top w:val="nil"/>
              <w:left w:val="nil"/>
              <w:bottom w:val="single" w:sz="4" w:space="0" w:color="000000"/>
              <w:right w:val="single" w:sz="4" w:space="0" w:color="000000"/>
            </w:tcBorders>
            <w:shd w:val="clear" w:color="auto" w:fill="D9D9D9"/>
            <w:vAlign w:val="center"/>
          </w:tcPr>
          <w:p w14:paraId="6453685C"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6ED7815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11</w:t>
            </w:r>
          </w:p>
        </w:tc>
        <w:tc>
          <w:tcPr>
            <w:tcW w:w="638" w:type="dxa"/>
            <w:tcBorders>
              <w:top w:val="single" w:sz="4" w:space="0" w:color="000000"/>
              <w:left w:val="nil"/>
              <w:bottom w:val="single" w:sz="4" w:space="0" w:color="000000"/>
              <w:right w:val="single" w:sz="4" w:space="0" w:color="000000"/>
            </w:tcBorders>
            <w:shd w:val="clear" w:color="auto" w:fill="D9D9D9"/>
            <w:vAlign w:val="center"/>
          </w:tcPr>
          <w:p w14:paraId="5C8AB4DC"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22</w:t>
            </w:r>
          </w:p>
        </w:tc>
        <w:tc>
          <w:tcPr>
            <w:tcW w:w="647" w:type="dxa"/>
            <w:tcBorders>
              <w:top w:val="single" w:sz="4" w:space="0" w:color="000000"/>
              <w:left w:val="nil"/>
              <w:bottom w:val="single" w:sz="4" w:space="0" w:color="000000"/>
              <w:right w:val="single" w:sz="4" w:space="0" w:color="000000"/>
            </w:tcBorders>
            <w:shd w:val="clear" w:color="auto" w:fill="D9D9D9"/>
            <w:vAlign w:val="center"/>
          </w:tcPr>
          <w:p w14:paraId="5049414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18</w:t>
            </w:r>
          </w:p>
        </w:tc>
        <w:tc>
          <w:tcPr>
            <w:tcW w:w="647" w:type="dxa"/>
            <w:tcBorders>
              <w:top w:val="single" w:sz="4" w:space="0" w:color="000000"/>
              <w:left w:val="nil"/>
              <w:bottom w:val="single" w:sz="4" w:space="0" w:color="000000"/>
              <w:right w:val="single" w:sz="4" w:space="0" w:color="000000"/>
            </w:tcBorders>
            <w:shd w:val="clear" w:color="auto" w:fill="D9D9D9"/>
            <w:vAlign w:val="center"/>
          </w:tcPr>
          <w:p w14:paraId="255AF79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single" w:sz="4" w:space="0" w:color="000000"/>
              <w:left w:val="nil"/>
              <w:bottom w:val="single" w:sz="4" w:space="0" w:color="000000"/>
              <w:right w:val="single" w:sz="8" w:space="0" w:color="000000"/>
            </w:tcBorders>
            <w:shd w:val="clear" w:color="auto" w:fill="D9D9D9"/>
            <w:vAlign w:val="center"/>
          </w:tcPr>
          <w:p w14:paraId="2DD96D2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0FAC2E21"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A6A6A6"/>
            <w:vAlign w:val="center"/>
          </w:tcPr>
          <w:p w14:paraId="7F5C36B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IV. SINIF</w:t>
            </w:r>
          </w:p>
        </w:tc>
      </w:tr>
      <w:tr w:rsidR="006D031A" w14:paraId="4B76C98F" w14:textId="77777777">
        <w:trPr>
          <w:trHeight w:val="264"/>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D9D9D9"/>
            <w:vAlign w:val="center"/>
          </w:tcPr>
          <w:p w14:paraId="5B72501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 VIII. YARIYILI</w:t>
            </w:r>
          </w:p>
        </w:tc>
      </w:tr>
      <w:tr w:rsidR="006D031A" w14:paraId="7DC014E2" w14:textId="77777777">
        <w:trPr>
          <w:trHeight w:val="264"/>
        </w:trPr>
        <w:tc>
          <w:tcPr>
            <w:tcW w:w="1102" w:type="dxa"/>
            <w:vMerge w:val="restart"/>
            <w:tcBorders>
              <w:top w:val="nil"/>
              <w:left w:val="single" w:sz="8" w:space="0" w:color="000000"/>
              <w:bottom w:val="single" w:sz="4" w:space="0" w:color="000000"/>
              <w:right w:val="single" w:sz="4" w:space="0" w:color="000000"/>
            </w:tcBorders>
            <w:shd w:val="clear" w:color="auto" w:fill="F2F2F2"/>
            <w:vAlign w:val="center"/>
          </w:tcPr>
          <w:p w14:paraId="271F58E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 KODU</w:t>
            </w:r>
          </w:p>
        </w:tc>
        <w:tc>
          <w:tcPr>
            <w:tcW w:w="3642" w:type="dxa"/>
            <w:vMerge w:val="restart"/>
            <w:tcBorders>
              <w:top w:val="nil"/>
              <w:left w:val="single" w:sz="4" w:space="0" w:color="000000"/>
              <w:bottom w:val="single" w:sz="4" w:space="0" w:color="000000"/>
              <w:right w:val="single" w:sz="4" w:space="0" w:color="000000"/>
            </w:tcBorders>
            <w:shd w:val="clear" w:color="auto" w:fill="F2F2F2"/>
            <w:vAlign w:val="center"/>
          </w:tcPr>
          <w:p w14:paraId="78A35E1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DERSİN ADI</w:t>
            </w:r>
          </w:p>
        </w:tc>
        <w:tc>
          <w:tcPr>
            <w:tcW w:w="1719" w:type="dxa"/>
            <w:gridSpan w:val="3"/>
            <w:tcBorders>
              <w:top w:val="single" w:sz="4" w:space="0" w:color="000000"/>
              <w:left w:val="nil"/>
              <w:bottom w:val="single" w:sz="4" w:space="0" w:color="000000"/>
              <w:right w:val="single" w:sz="4" w:space="0" w:color="000000"/>
            </w:tcBorders>
            <w:shd w:val="clear" w:color="auto" w:fill="F2F2F2"/>
            <w:vAlign w:val="center"/>
          </w:tcPr>
          <w:p w14:paraId="2E5DFBC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Haftalık Ders Saati</w:t>
            </w:r>
          </w:p>
        </w:tc>
        <w:tc>
          <w:tcPr>
            <w:tcW w:w="638" w:type="dxa"/>
            <w:vMerge w:val="restart"/>
            <w:tcBorders>
              <w:top w:val="nil"/>
              <w:left w:val="single" w:sz="4" w:space="0" w:color="000000"/>
              <w:bottom w:val="single" w:sz="4" w:space="0" w:color="000000"/>
              <w:right w:val="single" w:sz="4" w:space="0" w:color="000000"/>
            </w:tcBorders>
            <w:shd w:val="clear" w:color="auto" w:fill="F2F2F2"/>
            <w:vAlign w:val="center"/>
          </w:tcPr>
          <w:p w14:paraId="66904C7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AKTS</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48D26F4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İÇİ (X)</w:t>
            </w:r>
          </w:p>
        </w:tc>
        <w:tc>
          <w:tcPr>
            <w:tcW w:w="647" w:type="dxa"/>
            <w:vMerge w:val="restart"/>
            <w:tcBorders>
              <w:top w:val="nil"/>
              <w:left w:val="single" w:sz="4" w:space="0" w:color="000000"/>
              <w:bottom w:val="single" w:sz="4" w:space="0" w:color="000000"/>
              <w:right w:val="single" w:sz="4" w:space="0" w:color="000000"/>
            </w:tcBorders>
            <w:shd w:val="clear" w:color="auto" w:fill="F2F2F2"/>
            <w:vAlign w:val="center"/>
          </w:tcPr>
          <w:p w14:paraId="4C0324B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ALAN DIŞI (X)</w:t>
            </w:r>
          </w:p>
        </w:tc>
        <w:tc>
          <w:tcPr>
            <w:tcW w:w="1132" w:type="dxa"/>
            <w:vMerge w:val="restart"/>
            <w:tcBorders>
              <w:top w:val="nil"/>
              <w:left w:val="single" w:sz="4" w:space="0" w:color="000000"/>
              <w:bottom w:val="single" w:sz="4" w:space="0" w:color="000000"/>
              <w:right w:val="single" w:sz="8" w:space="0" w:color="000000"/>
            </w:tcBorders>
            <w:shd w:val="clear" w:color="auto" w:fill="F2F2F2"/>
            <w:vAlign w:val="center"/>
          </w:tcPr>
          <w:p w14:paraId="2FA5913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AÇIKLAMA KODU</w:t>
            </w:r>
          </w:p>
        </w:tc>
      </w:tr>
      <w:tr w:rsidR="006D031A" w14:paraId="0F491C5A" w14:textId="77777777">
        <w:trPr>
          <w:trHeight w:val="264"/>
        </w:trPr>
        <w:tc>
          <w:tcPr>
            <w:tcW w:w="1102" w:type="dxa"/>
            <w:vMerge/>
            <w:tcBorders>
              <w:top w:val="nil"/>
              <w:left w:val="single" w:sz="8" w:space="0" w:color="000000"/>
              <w:bottom w:val="single" w:sz="4" w:space="0" w:color="000000"/>
              <w:right w:val="single" w:sz="4" w:space="0" w:color="000000"/>
            </w:tcBorders>
            <w:shd w:val="clear" w:color="auto" w:fill="F2F2F2"/>
            <w:vAlign w:val="center"/>
          </w:tcPr>
          <w:p w14:paraId="4CEE2D9E"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3642" w:type="dxa"/>
            <w:vMerge/>
            <w:tcBorders>
              <w:top w:val="nil"/>
              <w:left w:val="single" w:sz="4" w:space="0" w:color="000000"/>
              <w:bottom w:val="single" w:sz="4" w:space="0" w:color="000000"/>
              <w:right w:val="single" w:sz="4" w:space="0" w:color="000000"/>
            </w:tcBorders>
            <w:shd w:val="clear" w:color="auto" w:fill="F2F2F2"/>
            <w:vAlign w:val="center"/>
          </w:tcPr>
          <w:p w14:paraId="6858E8A1"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56" w:type="dxa"/>
            <w:tcBorders>
              <w:top w:val="nil"/>
              <w:left w:val="nil"/>
              <w:bottom w:val="single" w:sz="4" w:space="0" w:color="000000"/>
              <w:right w:val="single" w:sz="4" w:space="0" w:color="000000"/>
            </w:tcBorders>
            <w:shd w:val="clear" w:color="auto" w:fill="F2F2F2"/>
            <w:vAlign w:val="center"/>
          </w:tcPr>
          <w:p w14:paraId="35E1475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w:t>
            </w:r>
          </w:p>
        </w:tc>
        <w:tc>
          <w:tcPr>
            <w:tcW w:w="408" w:type="dxa"/>
            <w:tcBorders>
              <w:top w:val="nil"/>
              <w:left w:val="nil"/>
              <w:bottom w:val="single" w:sz="4" w:space="0" w:color="000000"/>
              <w:right w:val="single" w:sz="4" w:space="0" w:color="000000"/>
            </w:tcBorders>
            <w:shd w:val="clear" w:color="auto" w:fill="F2F2F2"/>
            <w:vAlign w:val="center"/>
          </w:tcPr>
          <w:p w14:paraId="1E7AF98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U</w:t>
            </w:r>
          </w:p>
        </w:tc>
        <w:tc>
          <w:tcPr>
            <w:tcW w:w="655" w:type="dxa"/>
            <w:tcBorders>
              <w:top w:val="nil"/>
              <w:left w:val="nil"/>
              <w:bottom w:val="single" w:sz="4" w:space="0" w:color="000000"/>
              <w:right w:val="single" w:sz="4" w:space="0" w:color="000000"/>
            </w:tcBorders>
            <w:shd w:val="clear" w:color="auto" w:fill="F2F2F2"/>
            <w:vAlign w:val="center"/>
          </w:tcPr>
          <w:p w14:paraId="6EC35B8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K</w:t>
            </w:r>
          </w:p>
        </w:tc>
        <w:tc>
          <w:tcPr>
            <w:tcW w:w="638" w:type="dxa"/>
            <w:vMerge/>
            <w:tcBorders>
              <w:top w:val="nil"/>
              <w:left w:val="single" w:sz="4" w:space="0" w:color="000000"/>
              <w:bottom w:val="single" w:sz="4" w:space="0" w:color="000000"/>
              <w:right w:val="single" w:sz="4" w:space="0" w:color="000000"/>
            </w:tcBorders>
            <w:shd w:val="clear" w:color="auto" w:fill="F2F2F2"/>
            <w:vAlign w:val="center"/>
          </w:tcPr>
          <w:p w14:paraId="579A24D3"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4F839F13"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F2F2F2"/>
            <w:vAlign w:val="center"/>
          </w:tcPr>
          <w:p w14:paraId="077A6F60"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1132" w:type="dxa"/>
            <w:vMerge/>
            <w:tcBorders>
              <w:top w:val="nil"/>
              <w:left w:val="single" w:sz="4" w:space="0" w:color="000000"/>
              <w:bottom w:val="single" w:sz="4" w:space="0" w:color="000000"/>
              <w:right w:val="single" w:sz="8" w:space="0" w:color="000000"/>
            </w:tcBorders>
            <w:shd w:val="clear" w:color="auto" w:fill="F2F2F2"/>
            <w:vAlign w:val="center"/>
          </w:tcPr>
          <w:p w14:paraId="7F0F76AF"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r>
      <w:tr w:rsidR="006D031A" w14:paraId="1BDCD829"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02D1571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402</w:t>
            </w:r>
          </w:p>
        </w:tc>
        <w:tc>
          <w:tcPr>
            <w:tcW w:w="3642" w:type="dxa"/>
            <w:tcBorders>
              <w:top w:val="nil"/>
              <w:left w:val="nil"/>
              <w:bottom w:val="single" w:sz="4" w:space="0" w:color="000000"/>
              <w:right w:val="single" w:sz="4" w:space="0" w:color="000000"/>
            </w:tcBorders>
            <w:shd w:val="clear" w:color="auto" w:fill="FFFFFF"/>
            <w:vAlign w:val="bottom"/>
          </w:tcPr>
          <w:p w14:paraId="34065E74"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YABANCI DİL VIII</w:t>
            </w:r>
          </w:p>
        </w:tc>
        <w:tc>
          <w:tcPr>
            <w:tcW w:w="656" w:type="dxa"/>
            <w:tcBorders>
              <w:top w:val="nil"/>
              <w:left w:val="nil"/>
              <w:bottom w:val="single" w:sz="4" w:space="0" w:color="000000"/>
              <w:right w:val="single" w:sz="4" w:space="0" w:color="000000"/>
            </w:tcBorders>
            <w:shd w:val="clear" w:color="auto" w:fill="auto"/>
            <w:vAlign w:val="center"/>
          </w:tcPr>
          <w:p w14:paraId="736246D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1C4531A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58F85E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w:t>
            </w:r>
          </w:p>
        </w:tc>
        <w:tc>
          <w:tcPr>
            <w:tcW w:w="638" w:type="dxa"/>
            <w:tcBorders>
              <w:top w:val="nil"/>
              <w:left w:val="nil"/>
              <w:bottom w:val="single" w:sz="4" w:space="0" w:color="000000"/>
              <w:right w:val="single" w:sz="4" w:space="0" w:color="000000"/>
            </w:tcBorders>
            <w:shd w:val="clear" w:color="auto" w:fill="auto"/>
            <w:vAlign w:val="center"/>
          </w:tcPr>
          <w:p w14:paraId="0E10B06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647" w:type="dxa"/>
            <w:tcBorders>
              <w:top w:val="nil"/>
              <w:left w:val="nil"/>
              <w:bottom w:val="single" w:sz="4" w:space="0" w:color="000000"/>
              <w:right w:val="single" w:sz="4" w:space="0" w:color="000000"/>
            </w:tcBorders>
            <w:shd w:val="clear" w:color="auto" w:fill="auto"/>
            <w:vAlign w:val="center"/>
          </w:tcPr>
          <w:p w14:paraId="314C562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5892F8B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195CE57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w:t>
            </w:r>
          </w:p>
        </w:tc>
      </w:tr>
      <w:tr w:rsidR="006D031A" w14:paraId="5FBEB6C1"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025D5804"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402.1</w:t>
            </w:r>
          </w:p>
        </w:tc>
        <w:tc>
          <w:tcPr>
            <w:tcW w:w="3642" w:type="dxa"/>
            <w:tcBorders>
              <w:top w:val="nil"/>
              <w:left w:val="nil"/>
              <w:bottom w:val="single" w:sz="4" w:space="0" w:color="000000"/>
              <w:right w:val="single" w:sz="4" w:space="0" w:color="000000"/>
            </w:tcBorders>
            <w:shd w:val="clear" w:color="auto" w:fill="FFFFFF"/>
            <w:vAlign w:val="bottom"/>
          </w:tcPr>
          <w:p w14:paraId="520650FE"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RUSÇA VIII</w:t>
            </w:r>
          </w:p>
        </w:tc>
        <w:tc>
          <w:tcPr>
            <w:tcW w:w="656" w:type="dxa"/>
            <w:vMerge w:val="restart"/>
            <w:tcBorders>
              <w:top w:val="nil"/>
              <w:left w:val="single" w:sz="4" w:space="0" w:color="000000"/>
              <w:bottom w:val="single" w:sz="4" w:space="0" w:color="000000"/>
              <w:right w:val="single" w:sz="4" w:space="0" w:color="000000"/>
            </w:tcBorders>
            <w:shd w:val="clear" w:color="auto" w:fill="auto"/>
            <w:vAlign w:val="center"/>
          </w:tcPr>
          <w:p w14:paraId="575DFB5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vMerge w:val="restart"/>
            <w:tcBorders>
              <w:top w:val="nil"/>
              <w:left w:val="single" w:sz="4" w:space="0" w:color="000000"/>
              <w:bottom w:val="single" w:sz="4" w:space="0" w:color="000000"/>
              <w:right w:val="single" w:sz="4" w:space="0" w:color="000000"/>
            </w:tcBorders>
            <w:shd w:val="clear" w:color="auto" w:fill="auto"/>
            <w:vAlign w:val="center"/>
          </w:tcPr>
          <w:p w14:paraId="4B7F1124"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tcPr>
          <w:p w14:paraId="64C16D3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38" w:type="dxa"/>
            <w:vMerge w:val="restart"/>
            <w:tcBorders>
              <w:top w:val="nil"/>
              <w:left w:val="single" w:sz="4" w:space="0" w:color="000000"/>
              <w:bottom w:val="single" w:sz="4" w:space="0" w:color="000000"/>
              <w:right w:val="single" w:sz="4" w:space="0" w:color="000000"/>
            </w:tcBorders>
            <w:shd w:val="clear" w:color="auto" w:fill="auto"/>
            <w:vAlign w:val="center"/>
          </w:tcPr>
          <w:p w14:paraId="6B86C5D8"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14:paraId="2C60CF8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190642C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203D039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C8A25D1"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3275E53A"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402.2</w:t>
            </w:r>
          </w:p>
        </w:tc>
        <w:tc>
          <w:tcPr>
            <w:tcW w:w="3642" w:type="dxa"/>
            <w:tcBorders>
              <w:top w:val="nil"/>
              <w:left w:val="nil"/>
              <w:bottom w:val="single" w:sz="4" w:space="0" w:color="000000"/>
              <w:right w:val="single" w:sz="4" w:space="0" w:color="000000"/>
            </w:tcBorders>
            <w:shd w:val="clear" w:color="auto" w:fill="FFFFFF"/>
            <w:vAlign w:val="bottom"/>
          </w:tcPr>
          <w:p w14:paraId="6FE7B71C"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ALMANCA VIII</w:t>
            </w:r>
          </w:p>
        </w:tc>
        <w:tc>
          <w:tcPr>
            <w:tcW w:w="656" w:type="dxa"/>
            <w:vMerge/>
            <w:tcBorders>
              <w:top w:val="nil"/>
              <w:left w:val="single" w:sz="4" w:space="0" w:color="000000"/>
              <w:bottom w:val="single" w:sz="4" w:space="0" w:color="000000"/>
              <w:right w:val="single" w:sz="4" w:space="0" w:color="000000"/>
            </w:tcBorders>
            <w:shd w:val="clear" w:color="auto" w:fill="auto"/>
            <w:vAlign w:val="center"/>
          </w:tcPr>
          <w:p w14:paraId="2768B39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408" w:type="dxa"/>
            <w:vMerge/>
            <w:tcBorders>
              <w:top w:val="nil"/>
              <w:left w:val="single" w:sz="4" w:space="0" w:color="000000"/>
              <w:bottom w:val="single" w:sz="4" w:space="0" w:color="000000"/>
              <w:right w:val="single" w:sz="4" w:space="0" w:color="000000"/>
            </w:tcBorders>
            <w:shd w:val="clear" w:color="auto" w:fill="auto"/>
            <w:vAlign w:val="center"/>
          </w:tcPr>
          <w:p w14:paraId="76BEA2F6"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55" w:type="dxa"/>
            <w:vMerge/>
            <w:tcBorders>
              <w:top w:val="nil"/>
              <w:left w:val="single" w:sz="4" w:space="0" w:color="000000"/>
              <w:bottom w:val="single" w:sz="4" w:space="0" w:color="000000"/>
              <w:right w:val="single" w:sz="4" w:space="0" w:color="000000"/>
            </w:tcBorders>
            <w:shd w:val="clear" w:color="auto" w:fill="auto"/>
            <w:vAlign w:val="center"/>
          </w:tcPr>
          <w:p w14:paraId="0A7EA1EB"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38" w:type="dxa"/>
            <w:vMerge/>
            <w:tcBorders>
              <w:top w:val="nil"/>
              <w:left w:val="single" w:sz="4" w:space="0" w:color="000000"/>
              <w:bottom w:val="single" w:sz="4" w:space="0" w:color="000000"/>
              <w:right w:val="single" w:sz="4" w:space="0" w:color="000000"/>
            </w:tcBorders>
            <w:shd w:val="clear" w:color="auto" w:fill="auto"/>
            <w:vAlign w:val="center"/>
          </w:tcPr>
          <w:p w14:paraId="3716733D"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vMerge/>
            <w:tcBorders>
              <w:top w:val="nil"/>
              <w:left w:val="single" w:sz="4" w:space="0" w:color="000000"/>
              <w:bottom w:val="single" w:sz="4" w:space="0" w:color="000000"/>
              <w:right w:val="single" w:sz="4" w:space="0" w:color="000000"/>
            </w:tcBorders>
            <w:shd w:val="clear" w:color="auto" w:fill="auto"/>
            <w:vAlign w:val="center"/>
          </w:tcPr>
          <w:p w14:paraId="734FADD8" w14:textId="77777777" w:rsidR="006D031A" w:rsidRDefault="006D031A">
            <w:pPr>
              <w:widowControl w:val="0"/>
              <w:pBdr>
                <w:top w:val="nil"/>
                <w:left w:val="nil"/>
                <w:bottom w:val="nil"/>
                <w:right w:val="nil"/>
                <w:between w:val="nil"/>
              </w:pBdr>
              <w:spacing w:after="0" w:line="276" w:lineRule="auto"/>
              <w:rPr>
                <w:rFonts w:ascii="Cambria" w:eastAsia="Cambria" w:hAnsi="Cambria" w:cs="Cambria"/>
                <w:i/>
                <w:color w:val="000000"/>
                <w:sz w:val="20"/>
                <w:szCs w:val="20"/>
              </w:rPr>
            </w:pPr>
          </w:p>
        </w:tc>
        <w:tc>
          <w:tcPr>
            <w:tcW w:w="647" w:type="dxa"/>
            <w:tcBorders>
              <w:top w:val="nil"/>
              <w:left w:val="nil"/>
              <w:bottom w:val="single" w:sz="4" w:space="0" w:color="000000"/>
              <w:right w:val="single" w:sz="4" w:space="0" w:color="000000"/>
            </w:tcBorders>
            <w:shd w:val="clear" w:color="auto" w:fill="auto"/>
            <w:vAlign w:val="center"/>
          </w:tcPr>
          <w:p w14:paraId="52CD2AA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4</w:t>
            </w:r>
          </w:p>
        </w:tc>
        <w:tc>
          <w:tcPr>
            <w:tcW w:w="1132" w:type="dxa"/>
            <w:tcBorders>
              <w:top w:val="nil"/>
              <w:left w:val="nil"/>
              <w:bottom w:val="single" w:sz="4" w:space="0" w:color="000000"/>
              <w:right w:val="single" w:sz="8" w:space="0" w:color="000000"/>
            </w:tcBorders>
            <w:shd w:val="clear" w:color="auto" w:fill="auto"/>
            <w:vAlign w:val="center"/>
          </w:tcPr>
          <w:p w14:paraId="23E969B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w:t>
            </w:r>
          </w:p>
        </w:tc>
      </w:tr>
      <w:tr w:rsidR="006D031A" w14:paraId="40EADF9A" w14:textId="77777777">
        <w:trPr>
          <w:trHeight w:val="264"/>
        </w:trPr>
        <w:tc>
          <w:tcPr>
            <w:tcW w:w="1102" w:type="dxa"/>
            <w:tcBorders>
              <w:top w:val="nil"/>
              <w:left w:val="single" w:sz="8" w:space="0" w:color="000000"/>
              <w:bottom w:val="single" w:sz="4" w:space="0" w:color="000000"/>
              <w:right w:val="single" w:sz="4" w:space="0" w:color="000000"/>
            </w:tcBorders>
            <w:shd w:val="clear" w:color="auto" w:fill="auto"/>
            <w:vAlign w:val="center"/>
          </w:tcPr>
          <w:p w14:paraId="6AD9989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SEC 404</w:t>
            </w:r>
          </w:p>
        </w:tc>
        <w:tc>
          <w:tcPr>
            <w:tcW w:w="3642" w:type="dxa"/>
            <w:tcBorders>
              <w:top w:val="nil"/>
              <w:left w:val="nil"/>
              <w:bottom w:val="single" w:sz="4" w:space="0" w:color="000000"/>
              <w:right w:val="single" w:sz="4" w:space="0" w:color="000000"/>
            </w:tcBorders>
            <w:shd w:val="clear" w:color="auto" w:fill="auto"/>
            <w:vAlign w:val="center"/>
          </w:tcPr>
          <w:p w14:paraId="38BEE41E" w14:textId="77777777" w:rsidR="006D031A" w:rsidRDefault="00036B69">
            <w:pPr>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SEÇMELİ ALAN DERSİ IV</w:t>
            </w:r>
          </w:p>
        </w:tc>
        <w:tc>
          <w:tcPr>
            <w:tcW w:w="656" w:type="dxa"/>
            <w:tcBorders>
              <w:top w:val="nil"/>
              <w:left w:val="nil"/>
              <w:bottom w:val="single" w:sz="4" w:space="0" w:color="000000"/>
              <w:right w:val="single" w:sz="4" w:space="0" w:color="000000"/>
            </w:tcBorders>
            <w:shd w:val="clear" w:color="auto" w:fill="auto"/>
            <w:vAlign w:val="center"/>
          </w:tcPr>
          <w:p w14:paraId="0E422D0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9</w:t>
            </w:r>
          </w:p>
        </w:tc>
        <w:tc>
          <w:tcPr>
            <w:tcW w:w="408" w:type="dxa"/>
            <w:tcBorders>
              <w:top w:val="nil"/>
              <w:left w:val="nil"/>
              <w:bottom w:val="single" w:sz="4" w:space="0" w:color="000000"/>
              <w:right w:val="single" w:sz="4" w:space="0" w:color="000000"/>
            </w:tcBorders>
            <w:shd w:val="clear" w:color="auto" w:fill="auto"/>
            <w:vAlign w:val="center"/>
          </w:tcPr>
          <w:p w14:paraId="1BC69FD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DEDDDD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9</w:t>
            </w:r>
          </w:p>
        </w:tc>
        <w:tc>
          <w:tcPr>
            <w:tcW w:w="638" w:type="dxa"/>
            <w:tcBorders>
              <w:top w:val="nil"/>
              <w:left w:val="nil"/>
              <w:bottom w:val="single" w:sz="4" w:space="0" w:color="000000"/>
              <w:right w:val="single" w:sz="4" w:space="0" w:color="000000"/>
            </w:tcBorders>
            <w:shd w:val="clear" w:color="auto" w:fill="auto"/>
            <w:vAlign w:val="center"/>
          </w:tcPr>
          <w:p w14:paraId="1964041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18</w:t>
            </w:r>
          </w:p>
        </w:tc>
        <w:tc>
          <w:tcPr>
            <w:tcW w:w="647" w:type="dxa"/>
            <w:tcBorders>
              <w:top w:val="nil"/>
              <w:left w:val="nil"/>
              <w:bottom w:val="single" w:sz="4" w:space="0" w:color="000000"/>
              <w:right w:val="single" w:sz="4" w:space="0" w:color="000000"/>
            </w:tcBorders>
            <w:shd w:val="clear" w:color="auto" w:fill="auto"/>
            <w:vAlign w:val="center"/>
          </w:tcPr>
          <w:p w14:paraId="2CFE3D7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18</w:t>
            </w:r>
          </w:p>
        </w:tc>
        <w:tc>
          <w:tcPr>
            <w:tcW w:w="647" w:type="dxa"/>
            <w:tcBorders>
              <w:top w:val="nil"/>
              <w:left w:val="nil"/>
              <w:bottom w:val="single" w:sz="4" w:space="0" w:color="000000"/>
              <w:right w:val="single" w:sz="4" w:space="0" w:color="000000"/>
            </w:tcBorders>
            <w:shd w:val="clear" w:color="auto" w:fill="auto"/>
            <w:vAlign w:val="center"/>
          </w:tcPr>
          <w:p w14:paraId="3089379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1B26F75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r>
      <w:tr w:rsidR="006D031A" w14:paraId="327EF2F4"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0D90F67B"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404.1</w:t>
            </w:r>
          </w:p>
        </w:tc>
        <w:tc>
          <w:tcPr>
            <w:tcW w:w="3642" w:type="dxa"/>
            <w:tcBorders>
              <w:top w:val="nil"/>
              <w:left w:val="nil"/>
              <w:bottom w:val="single" w:sz="4" w:space="0" w:color="000000"/>
              <w:right w:val="single" w:sz="4" w:space="0" w:color="000000"/>
            </w:tcBorders>
            <w:shd w:val="clear" w:color="auto" w:fill="auto"/>
            <w:vAlign w:val="center"/>
          </w:tcPr>
          <w:p w14:paraId="0D4C96DE"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REKREASYON</w:t>
            </w:r>
          </w:p>
        </w:tc>
        <w:tc>
          <w:tcPr>
            <w:tcW w:w="656" w:type="dxa"/>
            <w:tcBorders>
              <w:top w:val="nil"/>
              <w:left w:val="nil"/>
              <w:bottom w:val="single" w:sz="4" w:space="0" w:color="000000"/>
              <w:right w:val="single" w:sz="4" w:space="0" w:color="000000"/>
            </w:tcBorders>
            <w:shd w:val="clear" w:color="auto" w:fill="auto"/>
            <w:vAlign w:val="center"/>
          </w:tcPr>
          <w:p w14:paraId="4E446F6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3271C6F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1</w:t>
            </w:r>
          </w:p>
        </w:tc>
        <w:tc>
          <w:tcPr>
            <w:tcW w:w="655" w:type="dxa"/>
            <w:tcBorders>
              <w:top w:val="nil"/>
              <w:left w:val="nil"/>
              <w:bottom w:val="single" w:sz="4" w:space="0" w:color="000000"/>
              <w:right w:val="single" w:sz="4" w:space="0" w:color="000000"/>
            </w:tcBorders>
            <w:shd w:val="clear" w:color="auto" w:fill="auto"/>
            <w:vAlign w:val="center"/>
          </w:tcPr>
          <w:p w14:paraId="51E9B1D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nil"/>
              <w:left w:val="nil"/>
              <w:bottom w:val="nil"/>
              <w:right w:val="single" w:sz="4" w:space="0" w:color="000000"/>
            </w:tcBorders>
            <w:shd w:val="clear" w:color="auto" w:fill="auto"/>
            <w:vAlign w:val="center"/>
          </w:tcPr>
          <w:p w14:paraId="0D5857FB"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nil"/>
              <w:right w:val="single" w:sz="4" w:space="0" w:color="000000"/>
            </w:tcBorders>
            <w:shd w:val="clear" w:color="auto" w:fill="auto"/>
            <w:vAlign w:val="center"/>
          </w:tcPr>
          <w:p w14:paraId="1133E79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0F494B0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09D1037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1A7AE0E7"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4B3B44BF"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404.2</w:t>
            </w:r>
          </w:p>
        </w:tc>
        <w:tc>
          <w:tcPr>
            <w:tcW w:w="3642" w:type="dxa"/>
            <w:tcBorders>
              <w:top w:val="nil"/>
              <w:left w:val="nil"/>
              <w:bottom w:val="single" w:sz="4" w:space="0" w:color="000000"/>
              <w:right w:val="single" w:sz="4" w:space="0" w:color="000000"/>
            </w:tcBorders>
            <w:shd w:val="clear" w:color="auto" w:fill="auto"/>
            <w:vAlign w:val="center"/>
          </w:tcPr>
          <w:p w14:paraId="3BC91F84"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ANTİK ŞEHİRLER VE TURİZM</w:t>
            </w:r>
          </w:p>
        </w:tc>
        <w:tc>
          <w:tcPr>
            <w:tcW w:w="656" w:type="dxa"/>
            <w:tcBorders>
              <w:top w:val="nil"/>
              <w:left w:val="nil"/>
              <w:bottom w:val="single" w:sz="4" w:space="0" w:color="000000"/>
              <w:right w:val="single" w:sz="4" w:space="0" w:color="000000"/>
            </w:tcBorders>
            <w:shd w:val="clear" w:color="auto" w:fill="auto"/>
            <w:vAlign w:val="center"/>
          </w:tcPr>
          <w:p w14:paraId="2DCAD369"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591D2F6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4FB118A0"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580A9C8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2A2397D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328436A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15312C3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2E4FB5B4"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7712AEFE"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404.3</w:t>
            </w:r>
          </w:p>
        </w:tc>
        <w:tc>
          <w:tcPr>
            <w:tcW w:w="3642" w:type="dxa"/>
            <w:tcBorders>
              <w:top w:val="nil"/>
              <w:left w:val="nil"/>
              <w:bottom w:val="single" w:sz="4" w:space="0" w:color="000000"/>
              <w:right w:val="single" w:sz="4" w:space="0" w:color="000000"/>
            </w:tcBorders>
            <w:shd w:val="clear" w:color="auto" w:fill="auto"/>
            <w:vAlign w:val="center"/>
          </w:tcPr>
          <w:p w14:paraId="22D04581"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TURİZMDE VAKA ANALİZLERİ</w:t>
            </w:r>
          </w:p>
        </w:tc>
        <w:tc>
          <w:tcPr>
            <w:tcW w:w="656" w:type="dxa"/>
            <w:tcBorders>
              <w:top w:val="nil"/>
              <w:left w:val="nil"/>
              <w:bottom w:val="single" w:sz="4" w:space="0" w:color="000000"/>
              <w:right w:val="single" w:sz="4" w:space="0" w:color="000000"/>
            </w:tcBorders>
            <w:shd w:val="clear" w:color="auto" w:fill="auto"/>
            <w:vAlign w:val="center"/>
          </w:tcPr>
          <w:p w14:paraId="2B0729D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CDC53D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3B88AD2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05669EE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4CEB14E7"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18DCDF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682353B8"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326DD367"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42FA7788"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404.4</w:t>
            </w:r>
          </w:p>
        </w:tc>
        <w:tc>
          <w:tcPr>
            <w:tcW w:w="3642" w:type="dxa"/>
            <w:tcBorders>
              <w:top w:val="nil"/>
              <w:left w:val="nil"/>
              <w:bottom w:val="single" w:sz="4" w:space="0" w:color="000000"/>
              <w:right w:val="single" w:sz="4" w:space="0" w:color="000000"/>
            </w:tcBorders>
            <w:shd w:val="clear" w:color="auto" w:fill="auto"/>
            <w:vAlign w:val="center"/>
          </w:tcPr>
          <w:p w14:paraId="1DC87EA4"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TURİST REHBERLİĞİ</w:t>
            </w:r>
          </w:p>
        </w:tc>
        <w:tc>
          <w:tcPr>
            <w:tcW w:w="656" w:type="dxa"/>
            <w:tcBorders>
              <w:top w:val="nil"/>
              <w:left w:val="nil"/>
              <w:bottom w:val="single" w:sz="4" w:space="0" w:color="000000"/>
              <w:right w:val="single" w:sz="4" w:space="0" w:color="000000"/>
            </w:tcBorders>
            <w:shd w:val="clear" w:color="auto" w:fill="auto"/>
            <w:vAlign w:val="center"/>
          </w:tcPr>
          <w:p w14:paraId="2FAF1213"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6A553B1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1</w:t>
            </w:r>
          </w:p>
        </w:tc>
        <w:tc>
          <w:tcPr>
            <w:tcW w:w="655" w:type="dxa"/>
            <w:tcBorders>
              <w:top w:val="nil"/>
              <w:left w:val="nil"/>
              <w:bottom w:val="single" w:sz="4" w:space="0" w:color="000000"/>
              <w:right w:val="single" w:sz="4" w:space="0" w:color="000000"/>
            </w:tcBorders>
            <w:shd w:val="clear" w:color="auto" w:fill="auto"/>
            <w:vAlign w:val="center"/>
          </w:tcPr>
          <w:p w14:paraId="62C8D98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4E4E6A7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3156F6D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048D5B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353AF8F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45100EEB"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3A53EEAF"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404.5</w:t>
            </w:r>
          </w:p>
        </w:tc>
        <w:tc>
          <w:tcPr>
            <w:tcW w:w="3642" w:type="dxa"/>
            <w:tcBorders>
              <w:top w:val="nil"/>
              <w:left w:val="nil"/>
              <w:bottom w:val="single" w:sz="4" w:space="0" w:color="000000"/>
              <w:right w:val="nil"/>
            </w:tcBorders>
            <w:shd w:val="clear" w:color="auto" w:fill="auto"/>
            <w:vAlign w:val="center"/>
          </w:tcPr>
          <w:p w14:paraId="40F8885D"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ÜLKELER COĞRAFYASI</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19943AF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66A7E8A1"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529457D5"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1FFA5D1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62D15B7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14AE117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74DFB42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65E0886C"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14192EDB"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404.6</w:t>
            </w:r>
          </w:p>
        </w:tc>
        <w:tc>
          <w:tcPr>
            <w:tcW w:w="3642" w:type="dxa"/>
            <w:tcBorders>
              <w:top w:val="nil"/>
              <w:left w:val="nil"/>
              <w:bottom w:val="single" w:sz="4" w:space="0" w:color="000000"/>
              <w:right w:val="single" w:sz="4" w:space="0" w:color="000000"/>
            </w:tcBorders>
            <w:shd w:val="clear" w:color="auto" w:fill="auto"/>
            <w:vAlign w:val="center"/>
          </w:tcPr>
          <w:p w14:paraId="2527471A"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TURİZMDE YENİLİK VE YARATICILIK</w:t>
            </w:r>
          </w:p>
        </w:tc>
        <w:tc>
          <w:tcPr>
            <w:tcW w:w="656" w:type="dxa"/>
            <w:tcBorders>
              <w:top w:val="nil"/>
              <w:left w:val="nil"/>
              <w:bottom w:val="single" w:sz="4" w:space="0" w:color="000000"/>
              <w:right w:val="single" w:sz="4" w:space="0" w:color="000000"/>
            </w:tcBorders>
            <w:shd w:val="clear" w:color="auto" w:fill="auto"/>
            <w:vAlign w:val="center"/>
          </w:tcPr>
          <w:p w14:paraId="6EDF651E"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0B37245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5D79DB9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26E9523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6003200E"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72F19565"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38FD3B8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738664F1"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71DE78CA"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404.7</w:t>
            </w:r>
          </w:p>
        </w:tc>
        <w:tc>
          <w:tcPr>
            <w:tcW w:w="3642" w:type="dxa"/>
            <w:tcBorders>
              <w:top w:val="nil"/>
              <w:left w:val="nil"/>
              <w:bottom w:val="single" w:sz="4" w:space="0" w:color="000000"/>
              <w:right w:val="single" w:sz="4" w:space="0" w:color="000000"/>
            </w:tcBorders>
            <w:shd w:val="clear" w:color="auto" w:fill="auto"/>
            <w:vAlign w:val="center"/>
          </w:tcPr>
          <w:p w14:paraId="7ECCCA40" w14:textId="77777777" w:rsidR="006D031A" w:rsidRDefault="00036B69">
            <w:pPr>
              <w:spacing w:after="0" w:line="240" w:lineRule="auto"/>
              <w:jc w:val="right"/>
              <w:rPr>
                <w:rFonts w:ascii="Cambria" w:eastAsia="Cambria" w:hAnsi="Cambria" w:cs="Cambria"/>
                <w:i/>
                <w:sz w:val="16"/>
                <w:szCs w:val="16"/>
              </w:rPr>
            </w:pPr>
            <w:r>
              <w:rPr>
                <w:rFonts w:ascii="Cambria" w:eastAsia="Cambria" w:hAnsi="Cambria" w:cs="Cambria"/>
                <w:i/>
                <w:sz w:val="16"/>
                <w:szCs w:val="16"/>
              </w:rPr>
              <w:t>ETKİNLİK VE KONGRE TURİZMİ</w:t>
            </w:r>
          </w:p>
        </w:tc>
        <w:tc>
          <w:tcPr>
            <w:tcW w:w="656" w:type="dxa"/>
            <w:tcBorders>
              <w:top w:val="nil"/>
              <w:left w:val="nil"/>
              <w:bottom w:val="single" w:sz="4" w:space="0" w:color="000000"/>
              <w:right w:val="single" w:sz="4" w:space="0" w:color="000000"/>
            </w:tcBorders>
            <w:shd w:val="clear" w:color="auto" w:fill="auto"/>
            <w:vAlign w:val="center"/>
          </w:tcPr>
          <w:p w14:paraId="1177F69C"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408" w:type="dxa"/>
            <w:tcBorders>
              <w:top w:val="nil"/>
              <w:left w:val="nil"/>
              <w:bottom w:val="single" w:sz="4" w:space="0" w:color="000000"/>
              <w:right w:val="single" w:sz="4" w:space="0" w:color="000000"/>
            </w:tcBorders>
            <w:shd w:val="clear" w:color="auto" w:fill="auto"/>
            <w:vAlign w:val="center"/>
          </w:tcPr>
          <w:p w14:paraId="423C6DCD"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0</w:t>
            </w:r>
          </w:p>
        </w:tc>
        <w:tc>
          <w:tcPr>
            <w:tcW w:w="655" w:type="dxa"/>
            <w:tcBorders>
              <w:top w:val="nil"/>
              <w:left w:val="nil"/>
              <w:bottom w:val="single" w:sz="4" w:space="0" w:color="000000"/>
              <w:right w:val="single" w:sz="4" w:space="0" w:color="000000"/>
            </w:tcBorders>
            <w:shd w:val="clear" w:color="auto" w:fill="auto"/>
            <w:vAlign w:val="center"/>
          </w:tcPr>
          <w:p w14:paraId="234D34FB"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63F63D0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7890FA94"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6CE9FE51"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67CE61A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7565246D" w14:textId="77777777">
        <w:trPr>
          <w:trHeight w:val="300"/>
        </w:trPr>
        <w:tc>
          <w:tcPr>
            <w:tcW w:w="1102" w:type="dxa"/>
            <w:tcBorders>
              <w:top w:val="nil"/>
              <w:left w:val="single" w:sz="8" w:space="0" w:color="000000"/>
              <w:bottom w:val="single" w:sz="4" w:space="0" w:color="000000"/>
              <w:right w:val="single" w:sz="4" w:space="0" w:color="000000"/>
            </w:tcBorders>
            <w:shd w:val="clear" w:color="auto" w:fill="auto"/>
            <w:vAlign w:val="center"/>
          </w:tcPr>
          <w:p w14:paraId="05DB60C0" w14:textId="77777777" w:rsidR="006D031A" w:rsidRDefault="00036B69">
            <w:pPr>
              <w:spacing w:after="0" w:line="240" w:lineRule="auto"/>
              <w:jc w:val="right"/>
              <w:rPr>
                <w:rFonts w:ascii="Cambria" w:eastAsia="Cambria" w:hAnsi="Cambria" w:cs="Cambria"/>
                <w:i/>
                <w:color w:val="000000"/>
                <w:sz w:val="20"/>
                <w:szCs w:val="20"/>
              </w:rPr>
            </w:pPr>
            <w:r>
              <w:rPr>
                <w:rFonts w:ascii="Cambria" w:eastAsia="Cambria" w:hAnsi="Cambria" w:cs="Cambria"/>
                <w:i/>
                <w:color w:val="000000"/>
                <w:sz w:val="20"/>
                <w:szCs w:val="20"/>
              </w:rPr>
              <w:t>TZM 404.8</w:t>
            </w:r>
          </w:p>
        </w:tc>
        <w:tc>
          <w:tcPr>
            <w:tcW w:w="3642" w:type="dxa"/>
            <w:tcBorders>
              <w:top w:val="nil"/>
              <w:left w:val="nil"/>
              <w:bottom w:val="nil"/>
              <w:right w:val="nil"/>
            </w:tcBorders>
            <w:shd w:val="clear" w:color="auto" w:fill="auto"/>
            <w:vAlign w:val="center"/>
          </w:tcPr>
          <w:p w14:paraId="4C1B4824" w14:textId="77777777" w:rsidR="006D031A" w:rsidRDefault="00036B69">
            <w:pPr>
              <w:spacing w:after="0" w:line="240" w:lineRule="auto"/>
              <w:jc w:val="right"/>
              <w:rPr>
                <w:rFonts w:ascii="Cambria" w:eastAsia="Cambria" w:hAnsi="Cambria" w:cs="Cambria"/>
                <w:i/>
                <w:color w:val="000000"/>
                <w:sz w:val="16"/>
                <w:szCs w:val="16"/>
              </w:rPr>
            </w:pPr>
            <w:r>
              <w:rPr>
                <w:rFonts w:ascii="Cambria" w:eastAsia="Cambria" w:hAnsi="Cambria" w:cs="Cambria"/>
                <w:i/>
                <w:color w:val="000000"/>
                <w:sz w:val="16"/>
                <w:szCs w:val="16"/>
              </w:rPr>
              <w:t>KONAKLAMA İŞLETMELERİNDE SAĞLIK VE GÜVENLİK</w:t>
            </w:r>
          </w:p>
        </w:tc>
        <w:tc>
          <w:tcPr>
            <w:tcW w:w="656" w:type="dxa"/>
            <w:tcBorders>
              <w:top w:val="nil"/>
              <w:left w:val="single" w:sz="4" w:space="0" w:color="000000"/>
              <w:bottom w:val="single" w:sz="4" w:space="0" w:color="000000"/>
              <w:right w:val="single" w:sz="4" w:space="0" w:color="000000"/>
            </w:tcBorders>
            <w:shd w:val="clear" w:color="auto" w:fill="auto"/>
            <w:vAlign w:val="center"/>
          </w:tcPr>
          <w:p w14:paraId="4DAB753A"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408" w:type="dxa"/>
            <w:tcBorders>
              <w:top w:val="nil"/>
              <w:left w:val="nil"/>
              <w:bottom w:val="single" w:sz="4" w:space="0" w:color="000000"/>
              <w:right w:val="single" w:sz="4" w:space="0" w:color="000000"/>
            </w:tcBorders>
            <w:shd w:val="clear" w:color="auto" w:fill="auto"/>
            <w:vAlign w:val="center"/>
          </w:tcPr>
          <w:p w14:paraId="45BD1E57"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2</w:t>
            </w:r>
          </w:p>
        </w:tc>
        <w:tc>
          <w:tcPr>
            <w:tcW w:w="655" w:type="dxa"/>
            <w:tcBorders>
              <w:top w:val="nil"/>
              <w:left w:val="nil"/>
              <w:bottom w:val="single" w:sz="4" w:space="0" w:color="000000"/>
              <w:right w:val="single" w:sz="4" w:space="0" w:color="000000"/>
            </w:tcBorders>
            <w:shd w:val="clear" w:color="auto" w:fill="auto"/>
            <w:vAlign w:val="center"/>
          </w:tcPr>
          <w:p w14:paraId="0341DB82" w14:textId="77777777" w:rsidR="006D031A" w:rsidRDefault="00036B69">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3</w:t>
            </w:r>
          </w:p>
        </w:tc>
        <w:tc>
          <w:tcPr>
            <w:tcW w:w="638" w:type="dxa"/>
            <w:tcBorders>
              <w:top w:val="single" w:sz="4" w:space="0" w:color="000000"/>
              <w:left w:val="nil"/>
              <w:bottom w:val="nil"/>
              <w:right w:val="single" w:sz="4" w:space="0" w:color="000000"/>
            </w:tcBorders>
            <w:shd w:val="clear" w:color="auto" w:fill="auto"/>
            <w:vAlign w:val="center"/>
          </w:tcPr>
          <w:p w14:paraId="108EACEC"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single" w:sz="4" w:space="0" w:color="000000"/>
              <w:left w:val="nil"/>
              <w:bottom w:val="nil"/>
              <w:right w:val="single" w:sz="4" w:space="0" w:color="000000"/>
            </w:tcBorders>
            <w:shd w:val="clear" w:color="auto" w:fill="auto"/>
            <w:vAlign w:val="center"/>
          </w:tcPr>
          <w:p w14:paraId="4C8C9109"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647" w:type="dxa"/>
            <w:tcBorders>
              <w:top w:val="nil"/>
              <w:left w:val="nil"/>
              <w:bottom w:val="single" w:sz="4" w:space="0" w:color="000000"/>
              <w:right w:val="single" w:sz="4" w:space="0" w:color="000000"/>
            </w:tcBorders>
            <w:shd w:val="clear" w:color="auto" w:fill="auto"/>
            <w:vAlign w:val="center"/>
          </w:tcPr>
          <w:p w14:paraId="47A4D2B2"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1132" w:type="dxa"/>
            <w:tcBorders>
              <w:top w:val="nil"/>
              <w:left w:val="nil"/>
              <w:bottom w:val="single" w:sz="4" w:space="0" w:color="000000"/>
              <w:right w:val="single" w:sz="8" w:space="0" w:color="000000"/>
            </w:tcBorders>
            <w:shd w:val="clear" w:color="auto" w:fill="auto"/>
            <w:vAlign w:val="center"/>
          </w:tcPr>
          <w:p w14:paraId="1933DAFF"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136CE2F7" w14:textId="77777777">
        <w:trPr>
          <w:trHeight w:val="264"/>
        </w:trPr>
        <w:tc>
          <w:tcPr>
            <w:tcW w:w="4744" w:type="dxa"/>
            <w:gridSpan w:val="2"/>
            <w:tcBorders>
              <w:top w:val="single" w:sz="4" w:space="0" w:color="000000"/>
              <w:left w:val="single" w:sz="8" w:space="0" w:color="000000"/>
              <w:bottom w:val="single" w:sz="4" w:space="0" w:color="000000"/>
              <w:right w:val="single" w:sz="4" w:space="0" w:color="000000"/>
            </w:tcBorders>
            <w:shd w:val="clear" w:color="auto" w:fill="D9D9D9"/>
            <w:vAlign w:val="center"/>
          </w:tcPr>
          <w:p w14:paraId="443367DA"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GENEL TOPLAM</w:t>
            </w:r>
          </w:p>
        </w:tc>
        <w:tc>
          <w:tcPr>
            <w:tcW w:w="656" w:type="dxa"/>
            <w:tcBorders>
              <w:top w:val="nil"/>
              <w:left w:val="nil"/>
              <w:bottom w:val="single" w:sz="4" w:space="0" w:color="000000"/>
              <w:right w:val="single" w:sz="4" w:space="0" w:color="000000"/>
            </w:tcBorders>
            <w:shd w:val="clear" w:color="auto" w:fill="D9D9D9"/>
            <w:vAlign w:val="center"/>
          </w:tcPr>
          <w:p w14:paraId="0323F296"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11</w:t>
            </w:r>
          </w:p>
        </w:tc>
        <w:tc>
          <w:tcPr>
            <w:tcW w:w="408" w:type="dxa"/>
            <w:tcBorders>
              <w:top w:val="nil"/>
              <w:left w:val="nil"/>
              <w:bottom w:val="single" w:sz="4" w:space="0" w:color="000000"/>
              <w:right w:val="single" w:sz="4" w:space="0" w:color="000000"/>
            </w:tcBorders>
            <w:shd w:val="clear" w:color="auto" w:fill="D9D9D9"/>
            <w:vAlign w:val="center"/>
          </w:tcPr>
          <w:p w14:paraId="151E168C"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0</w:t>
            </w:r>
          </w:p>
        </w:tc>
        <w:tc>
          <w:tcPr>
            <w:tcW w:w="655" w:type="dxa"/>
            <w:tcBorders>
              <w:top w:val="nil"/>
              <w:left w:val="nil"/>
              <w:bottom w:val="single" w:sz="4" w:space="0" w:color="000000"/>
              <w:right w:val="single" w:sz="4" w:space="0" w:color="000000"/>
            </w:tcBorders>
            <w:shd w:val="clear" w:color="auto" w:fill="D9D9D9"/>
            <w:vAlign w:val="center"/>
          </w:tcPr>
          <w:p w14:paraId="3E53B93A"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11</w:t>
            </w:r>
          </w:p>
        </w:tc>
        <w:tc>
          <w:tcPr>
            <w:tcW w:w="638" w:type="dxa"/>
            <w:tcBorders>
              <w:top w:val="single" w:sz="4" w:space="0" w:color="000000"/>
              <w:left w:val="nil"/>
              <w:bottom w:val="single" w:sz="4" w:space="0" w:color="000000"/>
              <w:right w:val="single" w:sz="4" w:space="0" w:color="000000"/>
            </w:tcBorders>
            <w:shd w:val="clear" w:color="auto" w:fill="D9D9D9"/>
            <w:vAlign w:val="center"/>
          </w:tcPr>
          <w:p w14:paraId="2CF5B1A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22</w:t>
            </w:r>
          </w:p>
        </w:tc>
        <w:tc>
          <w:tcPr>
            <w:tcW w:w="647" w:type="dxa"/>
            <w:tcBorders>
              <w:top w:val="single" w:sz="4" w:space="0" w:color="000000"/>
              <w:left w:val="nil"/>
              <w:bottom w:val="single" w:sz="4" w:space="0" w:color="000000"/>
              <w:right w:val="single" w:sz="4" w:space="0" w:color="000000"/>
            </w:tcBorders>
            <w:shd w:val="clear" w:color="auto" w:fill="D9D9D9"/>
            <w:vAlign w:val="center"/>
          </w:tcPr>
          <w:p w14:paraId="68ADF7E3"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18</w:t>
            </w:r>
          </w:p>
        </w:tc>
        <w:tc>
          <w:tcPr>
            <w:tcW w:w="647" w:type="dxa"/>
            <w:tcBorders>
              <w:top w:val="nil"/>
              <w:left w:val="nil"/>
              <w:bottom w:val="single" w:sz="4" w:space="0" w:color="000000"/>
              <w:right w:val="single" w:sz="4" w:space="0" w:color="000000"/>
            </w:tcBorders>
            <w:shd w:val="clear" w:color="auto" w:fill="D9D9D9"/>
            <w:vAlign w:val="center"/>
          </w:tcPr>
          <w:p w14:paraId="750BA896"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c>
          <w:tcPr>
            <w:tcW w:w="1132" w:type="dxa"/>
            <w:tcBorders>
              <w:top w:val="nil"/>
              <w:left w:val="nil"/>
              <w:bottom w:val="single" w:sz="4" w:space="0" w:color="000000"/>
              <w:right w:val="single" w:sz="8" w:space="0" w:color="000000"/>
            </w:tcBorders>
            <w:shd w:val="clear" w:color="auto" w:fill="D9D9D9"/>
            <w:vAlign w:val="center"/>
          </w:tcPr>
          <w:p w14:paraId="5B4F7CA0"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04247274" w14:textId="77777777">
        <w:trPr>
          <w:trHeight w:val="276"/>
        </w:trPr>
        <w:tc>
          <w:tcPr>
            <w:tcW w:w="1102" w:type="dxa"/>
            <w:tcBorders>
              <w:top w:val="nil"/>
              <w:left w:val="single" w:sz="8" w:space="0" w:color="000000"/>
              <w:bottom w:val="nil"/>
              <w:right w:val="single" w:sz="4" w:space="0" w:color="000000"/>
            </w:tcBorders>
            <w:shd w:val="clear" w:color="auto" w:fill="D9D9D9"/>
            <w:vAlign w:val="center"/>
          </w:tcPr>
          <w:p w14:paraId="534BD33A"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c>
          <w:tcPr>
            <w:tcW w:w="3642" w:type="dxa"/>
            <w:tcBorders>
              <w:top w:val="nil"/>
              <w:left w:val="nil"/>
              <w:bottom w:val="nil"/>
              <w:right w:val="single" w:sz="4" w:space="0" w:color="000000"/>
            </w:tcBorders>
            <w:shd w:val="clear" w:color="auto" w:fill="D9D9D9"/>
            <w:vAlign w:val="center"/>
          </w:tcPr>
          <w:p w14:paraId="1EF34C70" w14:textId="77777777" w:rsidR="006D031A" w:rsidRDefault="00036B69">
            <w:pPr>
              <w:spacing w:after="0" w:line="240" w:lineRule="auto"/>
              <w:rPr>
                <w:rFonts w:ascii="Cambria" w:eastAsia="Cambria" w:hAnsi="Cambria" w:cs="Cambria"/>
                <w:b/>
                <w:color w:val="000000"/>
                <w:sz w:val="20"/>
                <w:szCs w:val="20"/>
                <w:u w:val="single"/>
              </w:rPr>
            </w:pPr>
            <w:r>
              <w:rPr>
                <w:rFonts w:ascii="Cambria" w:eastAsia="Cambria" w:hAnsi="Cambria" w:cs="Cambria"/>
                <w:b/>
                <w:color w:val="000000"/>
                <w:sz w:val="20"/>
                <w:szCs w:val="20"/>
                <w:u w:val="single"/>
              </w:rPr>
              <w:t>SEÇMELİ TOPLAMLARI</w:t>
            </w:r>
          </w:p>
        </w:tc>
        <w:tc>
          <w:tcPr>
            <w:tcW w:w="656" w:type="dxa"/>
            <w:tcBorders>
              <w:top w:val="nil"/>
              <w:left w:val="nil"/>
              <w:bottom w:val="nil"/>
              <w:right w:val="single" w:sz="4" w:space="0" w:color="000000"/>
            </w:tcBorders>
            <w:shd w:val="clear" w:color="auto" w:fill="D9D9D9"/>
            <w:vAlign w:val="center"/>
          </w:tcPr>
          <w:p w14:paraId="76C81B88"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c>
          <w:tcPr>
            <w:tcW w:w="408" w:type="dxa"/>
            <w:tcBorders>
              <w:top w:val="nil"/>
              <w:left w:val="nil"/>
              <w:bottom w:val="nil"/>
              <w:right w:val="single" w:sz="4" w:space="0" w:color="000000"/>
            </w:tcBorders>
            <w:shd w:val="clear" w:color="auto" w:fill="D9D9D9"/>
            <w:vAlign w:val="center"/>
          </w:tcPr>
          <w:p w14:paraId="75D52F1B"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c>
          <w:tcPr>
            <w:tcW w:w="655" w:type="dxa"/>
            <w:tcBorders>
              <w:top w:val="nil"/>
              <w:left w:val="nil"/>
              <w:bottom w:val="nil"/>
              <w:right w:val="single" w:sz="4" w:space="0" w:color="000000"/>
            </w:tcBorders>
            <w:shd w:val="clear" w:color="auto" w:fill="D9D9D9"/>
            <w:vAlign w:val="center"/>
          </w:tcPr>
          <w:p w14:paraId="0E7D2502"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c>
          <w:tcPr>
            <w:tcW w:w="638" w:type="dxa"/>
            <w:tcBorders>
              <w:top w:val="nil"/>
              <w:left w:val="nil"/>
              <w:bottom w:val="nil"/>
              <w:right w:val="single" w:sz="4" w:space="0" w:color="000000"/>
            </w:tcBorders>
            <w:shd w:val="clear" w:color="auto" w:fill="D9D9D9"/>
            <w:vAlign w:val="center"/>
          </w:tcPr>
          <w:p w14:paraId="72017D7D" w14:textId="77777777" w:rsidR="006D031A" w:rsidRDefault="00036B69">
            <w:pPr>
              <w:spacing w:after="0" w:line="240" w:lineRule="auto"/>
              <w:jc w:val="center"/>
              <w:rPr>
                <w:rFonts w:ascii="Cambria" w:eastAsia="Cambria" w:hAnsi="Cambria" w:cs="Cambria"/>
                <w:b/>
                <w:color w:val="000000"/>
                <w:sz w:val="20"/>
                <w:szCs w:val="20"/>
                <w:u w:val="single"/>
              </w:rPr>
            </w:pPr>
            <w:r>
              <w:rPr>
                <w:rFonts w:ascii="Cambria" w:eastAsia="Cambria" w:hAnsi="Cambria" w:cs="Cambria"/>
                <w:b/>
                <w:color w:val="000000"/>
                <w:sz w:val="20"/>
                <w:szCs w:val="20"/>
                <w:u w:val="single"/>
              </w:rPr>
              <w:t> </w:t>
            </w:r>
          </w:p>
        </w:tc>
        <w:tc>
          <w:tcPr>
            <w:tcW w:w="647" w:type="dxa"/>
            <w:tcBorders>
              <w:top w:val="nil"/>
              <w:left w:val="nil"/>
              <w:bottom w:val="nil"/>
              <w:right w:val="single" w:sz="4" w:space="0" w:color="000000"/>
            </w:tcBorders>
            <w:shd w:val="clear" w:color="auto" w:fill="D9D9D9"/>
            <w:vAlign w:val="center"/>
          </w:tcPr>
          <w:p w14:paraId="3E38145A"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55</w:t>
            </w:r>
          </w:p>
        </w:tc>
        <w:tc>
          <w:tcPr>
            <w:tcW w:w="647" w:type="dxa"/>
            <w:tcBorders>
              <w:top w:val="nil"/>
              <w:left w:val="nil"/>
              <w:bottom w:val="nil"/>
              <w:right w:val="single" w:sz="4" w:space="0" w:color="000000"/>
            </w:tcBorders>
            <w:shd w:val="clear" w:color="auto" w:fill="D9D9D9"/>
            <w:vAlign w:val="center"/>
          </w:tcPr>
          <w:p w14:paraId="0871A8E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29</w:t>
            </w:r>
          </w:p>
        </w:tc>
        <w:tc>
          <w:tcPr>
            <w:tcW w:w="1132" w:type="dxa"/>
            <w:tcBorders>
              <w:top w:val="nil"/>
              <w:left w:val="nil"/>
              <w:bottom w:val="nil"/>
              <w:right w:val="single" w:sz="8" w:space="0" w:color="000000"/>
            </w:tcBorders>
            <w:shd w:val="clear" w:color="auto" w:fill="D9D9D9"/>
            <w:vAlign w:val="center"/>
          </w:tcPr>
          <w:p w14:paraId="0B6A329D" w14:textId="77777777" w:rsidR="006D031A" w:rsidRDefault="00036B69">
            <w:pP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w:t>
            </w:r>
          </w:p>
        </w:tc>
      </w:tr>
      <w:tr w:rsidR="006D031A" w14:paraId="20821E65" w14:textId="77777777">
        <w:trPr>
          <w:trHeight w:val="228"/>
        </w:trPr>
        <w:tc>
          <w:tcPr>
            <w:tcW w:w="9527" w:type="dxa"/>
            <w:gridSpan w:val="9"/>
            <w:tcBorders>
              <w:top w:val="single" w:sz="8" w:space="0" w:color="000000"/>
              <w:left w:val="single" w:sz="8" w:space="0" w:color="000000"/>
              <w:bottom w:val="single" w:sz="4" w:space="0" w:color="000000"/>
              <w:right w:val="single" w:sz="8" w:space="0" w:color="000000"/>
            </w:tcBorders>
            <w:shd w:val="clear" w:color="auto" w:fill="auto"/>
            <w:vAlign w:val="center"/>
          </w:tcPr>
          <w:p w14:paraId="05476F36" w14:textId="77777777" w:rsidR="006D031A" w:rsidRDefault="00036B69">
            <w:pPr>
              <w:spacing w:after="0" w:line="240" w:lineRule="auto"/>
              <w:rPr>
                <w:rFonts w:ascii="Cambria" w:eastAsia="Cambria" w:hAnsi="Cambria" w:cs="Cambria"/>
                <w:i/>
                <w:color w:val="000000"/>
                <w:sz w:val="16"/>
                <w:szCs w:val="16"/>
              </w:rPr>
            </w:pPr>
            <w:r>
              <w:rPr>
                <w:rFonts w:ascii="Cambria" w:eastAsia="Cambria" w:hAnsi="Cambria" w:cs="Cambria"/>
                <w:i/>
                <w:color w:val="000000"/>
                <w:sz w:val="16"/>
                <w:szCs w:val="16"/>
              </w:rPr>
              <w:t>* Kısaltmalar: T: Teorik, U: Uygulama, K: Kredi, Z: Zorunlu, S: Seçmeli, ZS: Zorunlu Seçmeli, AKTS: Avrupa Kredi Transfer Sistemi</w:t>
            </w:r>
          </w:p>
        </w:tc>
      </w:tr>
      <w:tr w:rsidR="006D031A" w14:paraId="11378D49" w14:textId="77777777">
        <w:trPr>
          <w:trHeight w:val="228"/>
        </w:trPr>
        <w:tc>
          <w:tcPr>
            <w:tcW w:w="9527" w:type="dxa"/>
            <w:gridSpan w:val="9"/>
            <w:tcBorders>
              <w:top w:val="single" w:sz="4" w:space="0" w:color="000000"/>
              <w:left w:val="single" w:sz="8" w:space="0" w:color="000000"/>
              <w:bottom w:val="single" w:sz="4" w:space="0" w:color="000000"/>
              <w:right w:val="single" w:sz="8" w:space="0" w:color="000000"/>
            </w:tcBorders>
            <w:shd w:val="clear" w:color="auto" w:fill="F2F2F2"/>
            <w:vAlign w:val="center"/>
          </w:tcPr>
          <w:p w14:paraId="3AD4CFE0" w14:textId="77777777" w:rsidR="006D031A" w:rsidRDefault="00036B69">
            <w:pPr>
              <w:spacing w:after="0" w:line="240" w:lineRule="auto"/>
              <w:rPr>
                <w:rFonts w:ascii="Cambria" w:eastAsia="Cambria" w:hAnsi="Cambria" w:cs="Cambria"/>
                <w:b/>
                <w:color w:val="000000"/>
                <w:sz w:val="18"/>
                <w:szCs w:val="18"/>
                <w:u w:val="single"/>
              </w:rPr>
            </w:pPr>
            <w:r>
              <w:rPr>
                <w:rFonts w:ascii="Cambria" w:eastAsia="Cambria" w:hAnsi="Cambria" w:cs="Cambria"/>
                <w:b/>
                <w:color w:val="000000"/>
                <w:sz w:val="18"/>
                <w:szCs w:val="18"/>
                <w:u w:val="single"/>
              </w:rPr>
              <w:t>AÇIKLAMALAR</w:t>
            </w:r>
          </w:p>
        </w:tc>
      </w:tr>
      <w:tr w:rsidR="006D031A" w14:paraId="31D47CDA" w14:textId="77777777">
        <w:trPr>
          <w:trHeight w:val="228"/>
        </w:trPr>
        <w:tc>
          <w:tcPr>
            <w:tcW w:w="1102" w:type="dxa"/>
            <w:tcBorders>
              <w:top w:val="nil"/>
              <w:left w:val="single" w:sz="8" w:space="0" w:color="000000"/>
              <w:bottom w:val="single" w:sz="4" w:space="0" w:color="000000"/>
              <w:right w:val="single" w:sz="4" w:space="0" w:color="000000"/>
            </w:tcBorders>
            <w:shd w:val="clear" w:color="auto" w:fill="auto"/>
            <w:vAlign w:val="center"/>
          </w:tcPr>
          <w:p w14:paraId="1B33D2E2"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1</w:t>
            </w:r>
          </w:p>
        </w:tc>
        <w:tc>
          <w:tcPr>
            <w:tcW w:w="8425" w:type="dxa"/>
            <w:gridSpan w:val="8"/>
            <w:tcBorders>
              <w:top w:val="single" w:sz="4" w:space="0" w:color="000000"/>
              <w:left w:val="nil"/>
              <w:bottom w:val="single" w:sz="4" w:space="0" w:color="000000"/>
              <w:right w:val="single" w:sz="8" w:space="0" w:color="000000"/>
            </w:tcBorders>
            <w:shd w:val="clear" w:color="auto" w:fill="auto"/>
            <w:vAlign w:val="center"/>
          </w:tcPr>
          <w:p w14:paraId="2E2DE5C5"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Bu grup altında bulunan derslerden en az-en çok 1 ders alınacaktır. Dil değişikliği yapılamaz.</w:t>
            </w:r>
          </w:p>
        </w:tc>
      </w:tr>
      <w:tr w:rsidR="006D031A" w14:paraId="690F88B5" w14:textId="77777777">
        <w:trPr>
          <w:trHeight w:val="228"/>
        </w:trPr>
        <w:tc>
          <w:tcPr>
            <w:tcW w:w="1102" w:type="dxa"/>
            <w:tcBorders>
              <w:top w:val="nil"/>
              <w:left w:val="single" w:sz="8" w:space="0" w:color="000000"/>
              <w:bottom w:val="single" w:sz="4" w:space="0" w:color="000000"/>
              <w:right w:val="single" w:sz="4" w:space="0" w:color="000000"/>
            </w:tcBorders>
            <w:shd w:val="clear" w:color="auto" w:fill="auto"/>
            <w:vAlign w:val="center"/>
          </w:tcPr>
          <w:p w14:paraId="3FC67935"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2</w:t>
            </w:r>
          </w:p>
        </w:tc>
        <w:tc>
          <w:tcPr>
            <w:tcW w:w="8425" w:type="dxa"/>
            <w:gridSpan w:val="8"/>
            <w:tcBorders>
              <w:top w:val="single" w:sz="4" w:space="0" w:color="000000"/>
              <w:left w:val="nil"/>
              <w:bottom w:val="single" w:sz="4" w:space="0" w:color="000000"/>
              <w:right w:val="single" w:sz="8" w:space="0" w:color="000000"/>
            </w:tcBorders>
            <w:shd w:val="clear" w:color="auto" w:fill="auto"/>
            <w:vAlign w:val="center"/>
          </w:tcPr>
          <w:p w14:paraId="3C24C11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Bu grup altında bulunan derslerden en az-en çok 1 ders alınacaktır. </w:t>
            </w:r>
          </w:p>
        </w:tc>
      </w:tr>
      <w:tr w:rsidR="006D031A" w14:paraId="28C9BA17" w14:textId="77777777">
        <w:trPr>
          <w:trHeight w:val="228"/>
        </w:trPr>
        <w:tc>
          <w:tcPr>
            <w:tcW w:w="1102" w:type="dxa"/>
            <w:tcBorders>
              <w:top w:val="nil"/>
              <w:left w:val="single" w:sz="8" w:space="0" w:color="000000"/>
              <w:bottom w:val="single" w:sz="4" w:space="0" w:color="000000"/>
              <w:right w:val="single" w:sz="4" w:space="0" w:color="000000"/>
            </w:tcBorders>
            <w:shd w:val="clear" w:color="auto" w:fill="auto"/>
            <w:vAlign w:val="center"/>
          </w:tcPr>
          <w:p w14:paraId="13FC784D"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3</w:t>
            </w:r>
          </w:p>
        </w:tc>
        <w:tc>
          <w:tcPr>
            <w:tcW w:w="8425" w:type="dxa"/>
            <w:gridSpan w:val="8"/>
            <w:tcBorders>
              <w:top w:val="single" w:sz="4" w:space="0" w:color="000000"/>
              <w:left w:val="nil"/>
              <w:bottom w:val="single" w:sz="4" w:space="0" w:color="000000"/>
              <w:right w:val="single" w:sz="8" w:space="0" w:color="000000"/>
            </w:tcBorders>
            <w:shd w:val="clear" w:color="auto" w:fill="auto"/>
            <w:vAlign w:val="center"/>
          </w:tcPr>
          <w:p w14:paraId="579FCEB4"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Bu grup altında bulunan derslerden en az-en çok 2 ders alınacaktır. </w:t>
            </w:r>
          </w:p>
        </w:tc>
      </w:tr>
      <w:tr w:rsidR="006D031A" w14:paraId="54071F60" w14:textId="77777777">
        <w:trPr>
          <w:trHeight w:val="240"/>
        </w:trPr>
        <w:tc>
          <w:tcPr>
            <w:tcW w:w="1102" w:type="dxa"/>
            <w:tcBorders>
              <w:top w:val="nil"/>
              <w:left w:val="single" w:sz="8" w:space="0" w:color="000000"/>
              <w:bottom w:val="nil"/>
              <w:right w:val="single" w:sz="4" w:space="0" w:color="000000"/>
            </w:tcBorders>
            <w:shd w:val="clear" w:color="auto" w:fill="auto"/>
            <w:vAlign w:val="center"/>
          </w:tcPr>
          <w:p w14:paraId="5DF4D101"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4</w:t>
            </w:r>
          </w:p>
        </w:tc>
        <w:tc>
          <w:tcPr>
            <w:tcW w:w="8425" w:type="dxa"/>
            <w:gridSpan w:val="8"/>
            <w:tcBorders>
              <w:top w:val="single" w:sz="4" w:space="0" w:color="000000"/>
              <w:left w:val="nil"/>
              <w:bottom w:val="single" w:sz="8" w:space="0" w:color="000000"/>
              <w:right w:val="single" w:sz="8" w:space="0" w:color="000000"/>
            </w:tcBorders>
            <w:shd w:val="clear" w:color="auto" w:fill="auto"/>
            <w:vAlign w:val="center"/>
          </w:tcPr>
          <w:p w14:paraId="14030C9A"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Bu grup altında bulunan derslerden en az-en çok 3 ders alınacaktır. </w:t>
            </w:r>
          </w:p>
        </w:tc>
      </w:tr>
      <w:tr w:rsidR="006D031A" w14:paraId="1DE861C3" w14:textId="77777777">
        <w:trPr>
          <w:trHeight w:val="555"/>
        </w:trPr>
        <w:tc>
          <w:tcPr>
            <w:tcW w:w="1102"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04B7EE4" w14:textId="77777777" w:rsidR="006D031A" w:rsidRDefault="00036B69">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w:t>
            </w:r>
          </w:p>
        </w:tc>
        <w:tc>
          <w:tcPr>
            <w:tcW w:w="8425" w:type="dxa"/>
            <w:gridSpan w:val="8"/>
            <w:tcBorders>
              <w:top w:val="single" w:sz="8" w:space="0" w:color="000000"/>
              <w:left w:val="nil"/>
              <w:bottom w:val="single" w:sz="8" w:space="0" w:color="000000"/>
              <w:right w:val="single" w:sz="8" w:space="0" w:color="000000"/>
            </w:tcBorders>
            <w:shd w:val="clear" w:color="auto" w:fill="auto"/>
            <w:vAlign w:val="center"/>
          </w:tcPr>
          <w:p w14:paraId="5B4FC293" w14:textId="77777777" w:rsidR="006D031A" w:rsidRDefault="00036B69">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Öğrenciler ikinci ya da üçüncü sınıfın sonunda tek seferde 60 iş günü olmak şartıyla stajlarını tamamlamak zorundadırlar. Stajlarını tamamlayanlar bu dersten başarılı sayılırlar. Staj dersi not ortalamasına katılmaz.</w:t>
            </w:r>
          </w:p>
        </w:tc>
      </w:tr>
    </w:tbl>
    <w:p w14:paraId="76FB3FF1" w14:textId="77777777" w:rsidR="006D031A" w:rsidRDefault="006D031A">
      <w:pPr>
        <w:widowControl w:val="0"/>
        <w:pBdr>
          <w:top w:val="nil"/>
          <w:left w:val="nil"/>
          <w:bottom w:val="nil"/>
          <w:right w:val="nil"/>
          <w:between w:val="nil"/>
        </w:pBdr>
        <w:spacing w:before="120" w:after="120" w:line="240" w:lineRule="auto"/>
        <w:rPr>
          <w:rFonts w:ascii="Cambria" w:eastAsia="Cambria" w:hAnsi="Cambria" w:cs="Cambria"/>
        </w:rPr>
      </w:pPr>
    </w:p>
    <w:tbl>
      <w:tblPr>
        <w:tblStyle w:val="affffd"/>
        <w:tblW w:w="92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8"/>
      </w:tblGrid>
      <w:tr w:rsidR="006D031A" w14:paraId="04E99EBE" w14:textId="77777777">
        <w:trPr>
          <w:cantSplit/>
          <w:tblHeader/>
          <w:jc w:val="center"/>
        </w:trPr>
        <w:tc>
          <w:tcPr>
            <w:tcW w:w="9208" w:type="dxa"/>
            <w:shd w:val="clear" w:color="auto" w:fill="auto"/>
            <w:tcMar>
              <w:left w:w="28" w:type="dxa"/>
              <w:right w:w="28" w:type="dxa"/>
            </w:tcMar>
          </w:tcPr>
          <w:p w14:paraId="1FD0F30B" w14:textId="77777777" w:rsidR="006D031A" w:rsidRDefault="00036B69">
            <w:pPr>
              <w:spacing w:after="0" w:line="240" w:lineRule="auto"/>
              <w:ind w:left="102" w:hanging="102"/>
              <w:rPr>
                <w:rFonts w:ascii="Cambria" w:eastAsia="Cambria" w:hAnsi="Cambria" w:cs="Cambria"/>
                <w:i/>
                <w:sz w:val="20"/>
                <w:szCs w:val="20"/>
              </w:rPr>
            </w:pPr>
            <w:bookmarkStart w:id="37" w:name="_heading=h.1rvwp1q" w:colFirst="0" w:colLast="0"/>
            <w:bookmarkEnd w:id="37"/>
            <w:r>
              <w:rPr>
                <w:rFonts w:ascii="Cambria" w:eastAsia="Cambria" w:hAnsi="Cambria" w:cs="Cambria"/>
                <w:sz w:val="20"/>
                <w:szCs w:val="20"/>
                <w:vertAlign w:val="superscript"/>
              </w:rPr>
              <w:t xml:space="preserve">1 </w:t>
            </w:r>
            <w:r>
              <w:rPr>
                <w:rFonts w:ascii="Cambria" w:eastAsia="Cambria" w:hAnsi="Cambria" w:cs="Cambria"/>
                <w:i/>
                <w:sz w:val="20"/>
                <w:szCs w:val="20"/>
              </w:rPr>
              <w:t>Meslek yüksekokulu programları için sadece ilk 4 yarıyılı doldurunuz. Gerektiği kadar satır ekleyiniz.</w:t>
            </w:r>
          </w:p>
          <w:p w14:paraId="2E08B574" w14:textId="77777777" w:rsidR="006D031A" w:rsidRDefault="00036B69">
            <w:pPr>
              <w:spacing w:after="0" w:line="240" w:lineRule="auto"/>
              <w:ind w:left="102" w:hanging="102"/>
              <w:rPr>
                <w:rFonts w:ascii="Cambria" w:eastAsia="Cambria" w:hAnsi="Cambria" w:cs="Cambria"/>
                <w:i/>
                <w:sz w:val="20"/>
                <w:szCs w:val="20"/>
              </w:rPr>
            </w:pPr>
            <w:r>
              <w:rPr>
                <w:rFonts w:ascii="Cambria" w:eastAsia="Cambria" w:hAnsi="Cambria" w:cs="Cambria"/>
                <w:sz w:val="20"/>
                <w:szCs w:val="20"/>
                <w:vertAlign w:val="superscript"/>
              </w:rPr>
              <w:t xml:space="preserve">2 </w:t>
            </w:r>
            <w:r>
              <w:rPr>
                <w:rFonts w:ascii="Cambria" w:eastAsia="Cambria" w:hAnsi="Cambria" w:cs="Cambria"/>
                <w:b/>
                <w:i/>
                <w:sz w:val="20"/>
                <w:szCs w:val="20"/>
              </w:rPr>
              <w:t>T:</w:t>
            </w:r>
            <w:r>
              <w:rPr>
                <w:rFonts w:ascii="Cambria" w:eastAsia="Cambria" w:hAnsi="Cambria" w:cs="Cambria"/>
                <w:i/>
                <w:sz w:val="20"/>
                <w:szCs w:val="20"/>
              </w:rPr>
              <w:t xml:space="preserve"> Teorik, </w:t>
            </w:r>
            <w:r>
              <w:rPr>
                <w:rFonts w:ascii="Cambria" w:eastAsia="Cambria" w:hAnsi="Cambria" w:cs="Cambria"/>
                <w:b/>
                <w:i/>
                <w:sz w:val="20"/>
                <w:szCs w:val="20"/>
              </w:rPr>
              <w:t>U:</w:t>
            </w:r>
            <w:r>
              <w:rPr>
                <w:rFonts w:ascii="Cambria" w:eastAsia="Cambria" w:hAnsi="Cambria" w:cs="Cambria"/>
                <w:i/>
                <w:sz w:val="20"/>
                <w:szCs w:val="20"/>
              </w:rPr>
              <w:t xml:space="preserve"> Uygulama (durum çalışması, problem çözümü, </w:t>
            </w:r>
            <w:proofErr w:type="spellStart"/>
            <w:r>
              <w:rPr>
                <w:rFonts w:ascii="Cambria" w:eastAsia="Cambria" w:hAnsi="Cambria" w:cs="Cambria"/>
                <w:i/>
                <w:sz w:val="20"/>
                <w:szCs w:val="20"/>
              </w:rPr>
              <w:t>laboratuar</w:t>
            </w:r>
            <w:proofErr w:type="spellEnd"/>
            <w:r>
              <w:rPr>
                <w:rFonts w:ascii="Cambria" w:eastAsia="Cambria" w:hAnsi="Cambria" w:cs="Cambria"/>
                <w:i/>
                <w:sz w:val="20"/>
                <w:szCs w:val="20"/>
              </w:rPr>
              <w:t>, alan çalışması, tartışma vb.),</w:t>
            </w:r>
          </w:p>
          <w:p w14:paraId="1F25EF6C" w14:textId="77777777" w:rsidR="006D031A" w:rsidRDefault="00036B69">
            <w:pPr>
              <w:spacing w:after="0" w:line="240" w:lineRule="auto"/>
              <w:ind w:left="243" w:hanging="243"/>
              <w:jc w:val="both"/>
              <w:rPr>
                <w:rFonts w:ascii="Cambria" w:eastAsia="Cambria" w:hAnsi="Cambria" w:cs="Cambria"/>
                <w:i/>
                <w:sz w:val="20"/>
                <w:szCs w:val="20"/>
              </w:rPr>
            </w:pPr>
            <w:r>
              <w:rPr>
                <w:rFonts w:ascii="Cambria" w:eastAsia="Cambria" w:hAnsi="Cambria" w:cs="Cambria"/>
                <w:b/>
                <w:i/>
                <w:sz w:val="20"/>
                <w:szCs w:val="20"/>
              </w:rPr>
              <w:t>K:</w:t>
            </w:r>
            <w:r>
              <w:rPr>
                <w:rFonts w:ascii="Cambria" w:eastAsia="Cambria" w:hAnsi="Cambria" w:cs="Cambria"/>
                <w:i/>
                <w:sz w:val="20"/>
                <w:szCs w:val="20"/>
              </w:rPr>
              <w:t xml:space="preserve"> Ulusal kredi</w:t>
            </w:r>
          </w:p>
          <w:p w14:paraId="0D5EB244" w14:textId="77777777" w:rsidR="006D031A" w:rsidRDefault="00036B69">
            <w:pPr>
              <w:spacing w:after="0" w:line="240" w:lineRule="auto"/>
              <w:ind w:left="102" w:hanging="102"/>
              <w:jc w:val="both"/>
              <w:rPr>
                <w:rFonts w:ascii="Cambria" w:eastAsia="Cambria" w:hAnsi="Cambria" w:cs="Cambria"/>
              </w:rPr>
            </w:pPr>
            <w:r>
              <w:rPr>
                <w:rFonts w:ascii="Cambria" w:eastAsia="Cambria" w:hAnsi="Cambria" w:cs="Cambria"/>
                <w:i/>
                <w:sz w:val="20"/>
                <w:szCs w:val="20"/>
              </w:rPr>
              <w:t>Seçmeli ders grupları veya havuzları fark edilir şekilde düzenlenmelidir.</w:t>
            </w:r>
          </w:p>
        </w:tc>
      </w:tr>
    </w:tbl>
    <w:p w14:paraId="117B8FCE" w14:textId="77777777" w:rsidR="006D031A" w:rsidRDefault="006D031A">
      <w:pPr>
        <w:pBdr>
          <w:top w:val="nil"/>
          <w:left w:val="nil"/>
          <w:bottom w:val="nil"/>
          <w:right w:val="nil"/>
          <w:between w:val="nil"/>
        </w:pBdr>
        <w:spacing w:after="0" w:line="240" w:lineRule="auto"/>
        <w:jc w:val="both"/>
        <w:rPr>
          <w:rFonts w:ascii="Cambria" w:eastAsia="Cambria" w:hAnsi="Cambria" w:cs="Cambria"/>
          <w:b/>
        </w:rPr>
      </w:pPr>
    </w:p>
    <w:p w14:paraId="4C488ED4" w14:textId="77777777" w:rsidR="006D031A" w:rsidRDefault="00036B69">
      <w:pPr>
        <w:pBdr>
          <w:top w:val="nil"/>
          <w:left w:val="nil"/>
          <w:bottom w:val="nil"/>
          <w:right w:val="nil"/>
          <w:between w:val="nil"/>
        </w:pBdr>
        <w:spacing w:before="120" w:after="120" w:line="240" w:lineRule="auto"/>
        <w:jc w:val="center"/>
        <w:rPr>
          <w:rFonts w:ascii="Cambria" w:eastAsia="Cambria" w:hAnsi="Cambria" w:cs="Cambria"/>
          <w:b/>
          <w:i/>
        </w:rPr>
      </w:pPr>
      <w:r>
        <w:rPr>
          <w:rFonts w:ascii="Cambria" w:eastAsia="Cambria" w:hAnsi="Cambria" w:cs="Cambria"/>
          <w:b/>
          <w:i/>
        </w:rPr>
        <w:t>Tablo 4.1.3. Birinci Yabancı Dil Ders Saatleri Kontrol Tablosu</w:t>
      </w:r>
      <w:r>
        <w:rPr>
          <w:rFonts w:ascii="Cambria" w:eastAsia="Cambria" w:hAnsi="Cambria" w:cs="Cambria"/>
          <w:b/>
          <w:i/>
          <w:vertAlign w:val="superscript"/>
        </w:rPr>
        <w:t>2</w:t>
      </w:r>
    </w:p>
    <w:tbl>
      <w:tblPr>
        <w:tblStyle w:val="affffe"/>
        <w:tblW w:w="9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134"/>
        <w:gridCol w:w="2791"/>
        <w:gridCol w:w="709"/>
        <w:gridCol w:w="709"/>
        <w:gridCol w:w="567"/>
        <w:gridCol w:w="1275"/>
        <w:gridCol w:w="845"/>
        <w:gridCol w:w="992"/>
      </w:tblGrid>
      <w:tr w:rsidR="006D031A" w14:paraId="0C040D1E" w14:textId="77777777">
        <w:trPr>
          <w:jc w:val="center"/>
        </w:trPr>
        <w:tc>
          <w:tcPr>
            <w:tcW w:w="565" w:type="dxa"/>
          </w:tcPr>
          <w:p w14:paraId="169C2F50" w14:textId="77777777" w:rsidR="006D031A" w:rsidRDefault="00036B69">
            <w:pPr>
              <w:spacing w:line="240" w:lineRule="auto"/>
              <w:jc w:val="center"/>
              <w:rPr>
                <w:rFonts w:ascii="Cambria" w:eastAsia="Cambria" w:hAnsi="Cambria" w:cs="Cambria"/>
                <w:b/>
              </w:rPr>
            </w:pPr>
            <w:r>
              <w:rPr>
                <w:rFonts w:ascii="Cambria" w:eastAsia="Cambria" w:hAnsi="Cambria" w:cs="Cambria"/>
                <w:b/>
              </w:rPr>
              <w:t>YY</w:t>
            </w:r>
            <w:r>
              <w:rPr>
                <w:rFonts w:ascii="Cambria" w:eastAsia="Cambria" w:hAnsi="Cambria" w:cs="Cambria"/>
                <w:b/>
                <w:vertAlign w:val="superscript"/>
              </w:rPr>
              <w:t>3</w:t>
            </w:r>
          </w:p>
        </w:tc>
        <w:tc>
          <w:tcPr>
            <w:tcW w:w="1134" w:type="dxa"/>
          </w:tcPr>
          <w:p w14:paraId="00CFD0CE" w14:textId="77777777" w:rsidR="006D031A" w:rsidRDefault="00036B69">
            <w:pPr>
              <w:spacing w:line="240" w:lineRule="auto"/>
              <w:jc w:val="center"/>
              <w:rPr>
                <w:rFonts w:ascii="Cambria" w:eastAsia="Cambria" w:hAnsi="Cambria" w:cs="Cambria"/>
                <w:b/>
              </w:rPr>
            </w:pPr>
            <w:r>
              <w:rPr>
                <w:rFonts w:ascii="Cambria" w:eastAsia="Cambria" w:hAnsi="Cambria" w:cs="Cambria"/>
                <w:b/>
              </w:rPr>
              <w:t>Kodu</w:t>
            </w:r>
          </w:p>
        </w:tc>
        <w:tc>
          <w:tcPr>
            <w:tcW w:w="2791" w:type="dxa"/>
          </w:tcPr>
          <w:p w14:paraId="3F8A1FEA" w14:textId="77777777" w:rsidR="006D031A" w:rsidRDefault="00036B69">
            <w:pPr>
              <w:spacing w:line="240" w:lineRule="auto"/>
              <w:jc w:val="center"/>
              <w:rPr>
                <w:rFonts w:ascii="Cambria" w:eastAsia="Cambria" w:hAnsi="Cambria" w:cs="Cambria"/>
                <w:b/>
              </w:rPr>
            </w:pPr>
            <w:r>
              <w:rPr>
                <w:rFonts w:ascii="Cambria" w:eastAsia="Cambria" w:hAnsi="Cambria" w:cs="Cambria"/>
                <w:b/>
              </w:rPr>
              <w:t>Adı</w:t>
            </w:r>
          </w:p>
        </w:tc>
        <w:tc>
          <w:tcPr>
            <w:tcW w:w="709" w:type="dxa"/>
          </w:tcPr>
          <w:p w14:paraId="30F72CE0" w14:textId="77777777" w:rsidR="006D031A" w:rsidRDefault="00036B69">
            <w:pPr>
              <w:spacing w:line="240" w:lineRule="auto"/>
              <w:jc w:val="center"/>
              <w:rPr>
                <w:rFonts w:ascii="Cambria" w:eastAsia="Cambria" w:hAnsi="Cambria" w:cs="Cambria"/>
                <w:b/>
              </w:rPr>
            </w:pPr>
            <w:r>
              <w:rPr>
                <w:rFonts w:ascii="Cambria" w:eastAsia="Cambria" w:hAnsi="Cambria" w:cs="Cambria"/>
                <w:b/>
              </w:rPr>
              <w:t>Tür</w:t>
            </w:r>
            <w:r>
              <w:rPr>
                <w:rFonts w:ascii="Cambria" w:eastAsia="Cambria" w:hAnsi="Cambria" w:cs="Cambria"/>
                <w:b/>
                <w:vertAlign w:val="superscript"/>
              </w:rPr>
              <w:t>4</w:t>
            </w:r>
          </w:p>
        </w:tc>
        <w:tc>
          <w:tcPr>
            <w:tcW w:w="709" w:type="dxa"/>
          </w:tcPr>
          <w:p w14:paraId="15815CA7" w14:textId="77777777" w:rsidR="006D031A" w:rsidRDefault="00036B69">
            <w:pPr>
              <w:spacing w:line="240" w:lineRule="auto"/>
              <w:jc w:val="center"/>
              <w:rPr>
                <w:rFonts w:ascii="Cambria" w:eastAsia="Cambria" w:hAnsi="Cambria" w:cs="Cambria"/>
                <w:b/>
              </w:rPr>
            </w:pPr>
            <w:r>
              <w:rPr>
                <w:rFonts w:ascii="Cambria" w:eastAsia="Cambria" w:hAnsi="Cambria" w:cs="Cambria"/>
                <w:b/>
              </w:rPr>
              <w:t>T</w:t>
            </w:r>
          </w:p>
        </w:tc>
        <w:tc>
          <w:tcPr>
            <w:tcW w:w="567" w:type="dxa"/>
          </w:tcPr>
          <w:p w14:paraId="1ECC2CE4" w14:textId="77777777" w:rsidR="006D031A" w:rsidRDefault="00036B69">
            <w:pPr>
              <w:spacing w:line="240" w:lineRule="auto"/>
              <w:jc w:val="center"/>
              <w:rPr>
                <w:rFonts w:ascii="Cambria" w:eastAsia="Cambria" w:hAnsi="Cambria" w:cs="Cambria"/>
                <w:b/>
              </w:rPr>
            </w:pPr>
            <w:r>
              <w:rPr>
                <w:rFonts w:ascii="Cambria" w:eastAsia="Cambria" w:hAnsi="Cambria" w:cs="Cambria"/>
                <w:b/>
              </w:rPr>
              <w:t>U</w:t>
            </w:r>
          </w:p>
        </w:tc>
        <w:tc>
          <w:tcPr>
            <w:tcW w:w="1275" w:type="dxa"/>
          </w:tcPr>
          <w:p w14:paraId="19E2DF7A" w14:textId="77777777" w:rsidR="006D031A" w:rsidRDefault="00036B69">
            <w:pPr>
              <w:spacing w:line="240" w:lineRule="auto"/>
              <w:jc w:val="center"/>
              <w:rPr>
                <w:rFonts w:ascii="Cambria" w:eastAsia="Cambria" w:hAnsi="Cambria" w:cs="Cambria"/>
                <w:b/>
              </w:rPr>
            </w:pPr>
            <w:r>
              <w:rPr>
                <w:rFonts w:ascii="Cambria" w:eastAsia="Cambria" w:hAnsi="Cambria" w:cs="Cambria"/>
                <w:b/>
              </w:rPr>
              <w:t>Toplam</w:t>
            </w:r>
            <w:r>
              <w:rPr>
                <w:rFonts w:ascii="Cambria" w:eastAsia="Cambria" w:hAnsi="Cambria" w:cs="Cambria"/>
                <w:b/>
                <w:vertAlign w:val="superscript"/>
              </w:rPr>
              <w:t>5</w:t>
            </w:r>
          </w:p>
        </w:tc>
        <w:tc>
          <w:tcPr>
            <w:tcW w:w="845" w:type="dxa"/>
          </w:tcPr>
          <w:p w14:paraId="2FA40B16" w14:textId="77777777" w:rsidR="006D031A" w:rsidRDefault="00036B69">
            <w:pPr>
              <w:spacing w:line="240" w:lineRule="auto"/>
              <w:jc w:val="center"/>
              <w:rPr>
                <w:rFonts w:ascii="Cambria" w:eastAsia="Cambria" w:hAnsi="Cambria" w:cs="Cambria"/>
                <w:b/>
              </w:rPr>
            </w:pPr>
            <w:r>
              <w:rPr>
                <w:rFonts w:ascii="Cambria" w:eastAsia="Cambria" w:hAnsi="Cambria" w:cs="Cambria"/>
                <w:b/>
              </w:rPr>
              <w:t>K</w:t>
            </w:r>
          </w:p>
        </w:tc>
        <w:tc>
          <w:tcPr>
            <w:tcW w:w="992" w:type="dxa"/>
          </w:tcPr>
          <w:p w14:paraId="434A1492" w14:textId="77777777" w:rsidR="006D031A" w:rsidRDefault="00036B69">
            <w:pPr>
              <w:spacing w:line="240" w:lineRule="auto"/>
              <w:jc w:val="center"/>
              <w:rPr>
                <w:rFonts w:ascii="Cambria" w:eastAsia="Cambria" w:hAnsi="Cambria" w:cs="Cambria"/>
                <w:b/>
              </w:rPr>
            </w:pPr>
            <w:r>
              <w:rPr>
                <w:rFonts w:ascii="Cambria" w:eastAsia="Cambria" w:hAnsi="Cambria" w:cs="Cambria"/>
                <w:b/>
              </w:rPr>
              <w:t>AKTS</w:t>
            </w:r>
          </w:p>
        </w:tc>
      </w:tr>
      <w:tr w:rsidR="006D031A" w14:paraId="59EA774A" w14:textId="77777777">
        <w:trPr>
          <w:jc w:val="center"/>
        </w:trPr>
        <w:tc>
          <w:tcPr>
            <w:tcW w:w="565" w:type="dxa"/>
          </w:tcPr>
          <w:p w14:paraId="1277F6D7" w14:textId="77777777" w:rsidR="006D031A" w:rsidRDefault="00036B69">
            <w:pPr>
              <w:spacing w:line="240" w:lineRule="auto"/>
              <w:rPr>
                <w:rFonts w:ascii="Cambria" w:eastAsia="Cambria" w:hAnsi="Cambria" w:cs="Cambria"/>
              </w:rPr>
            </w:pPr>
            <w:r>
              <w:rPr>
                <w:rFonts w:ascii="Cambria" w:eastAsia="Cambria" w:hAnsi="Cambria" w:cs="Cambria"/>
              </w:rPr>
              <w:t>1</w:t>
            </w:r>
          </w:p>
        </w:tc>
        <w:tc>
          <w:tcPr>
            <w:tcW w:w="1134" w:type="dxa"/>
          </w:tcPr>
          <w:p w14:paraId="1F455FC3" w14:textId="77777777" w:rsidR="006D031A" w:rsidRDefault="00036B69">
            <w:pPr>
              <w:spacing w:line="240" w:lineRule="auto"/>
              <w:rPr>
                <w:rFonts w:ascii="Cambria" w:eastAsia="Cambria" w:hAnsi="Cambria" w:cs="Cambria"/>
              </w:rPr>
            </w:pPr>
            <w:r>
              <w:rPr>
                <w:rFonts w:ascii="Cambria" w:eastAsia="Cambria" w:hAnsi="Cambria" w:cs="Cambria"/>
              </w:rPr>
              <w:t>TZM 101</w:t>
            </w:r>
          </w:p>
        </w:tc>
        <w:tc>
          <w:tcPr>
            <w:tcW w:w="2791" w:type="dxa"/>
          </w:tcPr>
          <w:p w14:paraId="43778485" w14:textId="77777777" w:rsidR="006D031A" w:rsidRDefault="00036B69">
            <w:pPr>
              <w:spacing w:line="240" w:lineRule="auto"/>
              <w:rPr>
                <w:rFonts w:ascii="Cambria" w:eastAsia="Cambria" w:hAnsi="Cambria" w:cs="Cambria"/>
              </w:rPr>
            </w:pPr>
            <w:r>
              <w:rPr>
                <w:rFonts w:ascii="Cambria" w:eastAsia="Cambria" w:hAnsi="Cambria" w:cs="Cambria"/>
              </w:rPr>
              <w:t>İNGİLİZCE I</w:t>
            </w:r>
          </w:p>
        </w:tc>
        <w:tc>
          <w:tcPr>
            <w:tcW w:w="709" w:type="dxa"/>
          </w:tcPr>
          <w:p w14:paraId="5B23C37F"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060FCF88"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567" w:type="dxa"/>
          </w:tcPr>
          <w:p w14:paraId="27995991"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410DDC41"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845" w:type="dxa"/>
          </w:tcPr>
          <w:p w14:paraId="4BC77584"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992" w:type="dxa"/>
          </w:tcPr>
          <w:p w14:paraId="3DF422DE" w14:textId="77777777" w:rsidR="006D031A" w:rsidRDefault="00036B69">
            <w:pPr>
              <w:spacing w:line="240" w:lineRule="auto"/>
              <w:jc w:val="center"/>
              <w:rPr>
                <w:rFonts w:ascii="Cambria" w:eastAsia="Cambria" w:hAnsi="Cambria" w:cs="Cambria"/>
              </w:rPr>
            </w:pPr>
            <w:r>
              <w:rPr>
                <w:rFonts w:ascii="Cambria" w:eastAsia="Cambria" w:hAnsi="Cambria" w:cs="Cambria"/>
              </w:rPr>
              <w:t>8</w:t>
            </w:r>
          </w:p>
        </w:tc>
      </w:tr>
      <w:tr w:rsidR="006D031A" w14:paraId="29FE4F87" w14:textId="77777777">
        <w:trPr>
          <w:jc w:val="center"/>
        </w:trPr>
        <w:tc>
          <w:tcPr>
            <w:tcW w:w="565" w:type="dxa"/>
          </w:tcPr>
          <w:p w14:paraId="12EF2727" w14:textId="77777777" w:rsidR="006D031A" w:rsidRDefault="00036B69">
            <w:pPr>
              <w:spacing w:line="240" w:lineRule="auto"/>
              <w:rPr>
                <w:rFonts w:ascii="Cambria" w:eastAsia="Cambria" w:hAnsi="Cambria" w:cs="Cambria"/>
              </w:rPr>
            </w:pPr>
            <w:r>
              <w:rPr>
                <w:rFonts w:ascii="Cambria" w:eastAsia="Cambria" w:hAnsi="Cambria" w:cs="Cambria"/>
              </w:rPr>
              <w:t>2</w:t>
            </w:r>
          </w:p>
        </w:tc>
        <w:tc>
          <w:tcPr>
            <w:tcW w:w="1134" w:type="dxa"/>
          </w:tcPr>
          <w:p w14:paraId="7BBDD1C4" w14:textId="77777777" w:rsidR="006D031A" w:rsidRDefault="00036B69">
            <w:pPr>
              <w:spacing w:line="240" w:lineRule="auto"/>
              <w:rPr>
                <w:rFonts w:ascii="Cambria" w:eastAsia="Cambria" w:hAnsi="Cambria" w:cs="Cambria"/>
              </w:rPr>
            </w:pPr>
            <w:r>
              <w:rPr>
                <w:rFonts w:ascii="Cambria" w:eastAsia="Cambria" w:hAnsi="Cambria" w:cs="Cambria"/>
              </w:rPr>
              <w:t>TZM 102</w:t>
            </w:r>
          </w:p>
        </w:tc>
        <w:tc>
          <w:tcPr>
            <w:tcW w:w="2791" w:type="dxa"/>
          </w:tcPr>
          <w:p w14:paraId="3C253ACC" w14:textId="77777777" w:rsidR="006D031A" w:rsidRDefault="00036B69">
            <w:pPr>
              <w:spacing w:line="240" w:lineRule="auto"/>
              <w:rPr>
                <w:rFonts w:ascii="Cambria" w:eastAsia="Cambria" w:hAnsi="Cambria" w:cs="Cambria"/>
              </w:rPr>
            </w:pPr>
            <w:r>
              <w:rPr>
                <w:rFonts w:ascii="Cambria" w:eastAsia="Cambria" w:hAnsi="Cambria" w:cs="Cambria"/>
              </w:rPr>
              <w:t>İNGİLİZCE II</w:t>
            </w:r>
          </w:p>
        </w:tc>
        <w:tc>
          <w:tcPr>
            <w:tcW w:w="709" w:type="dxa"/>
          </w:tcPr>
          <w:p w14:paraId="7B4D81D7"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677B1E39"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567" w:type="dxa"/>
          </w:tcPr>
          <w:p w14:paraId="79435A21"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27E593A2"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845" w:type="dxa"/>
          </w:tcPr>
          <w:p w14:paraId="2D5D7A34"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992" w:type="dxa"/>
          </w:tcPr>
          <w:p w14:paraId="7625FA40" w14:textId="77777777" w:rsidR="006D031A" w:rsidRDefault="00036B69">
            <w:pPr>
              <w:spacing w:line="240" w:lineRule="auto"/>
              <w:jc w:val="center"/>
              <w:rPr>
                <w:rFonts w:ascii="Cambria" w:eastAsia="Cambria" w:hAnsi="Cambria" w:cs="Cambria"/>
              </w:rPr>
            </w:pPr>
            <w:r>
              <w:rPr>
                <w:rFonts w:ascii="Cambria" w:eastAsia="Cambria" w:hAnsi="Cambria" w:cs="Cambria"/>
              </w:rPr>
              <w:t>8</w:t>
            </w:r>
          </w:p>
        </w:tc>
      </w:tr>
      <w:tr w:rsidR="006D031A" w14:paraId="456B27C4" w14:textId="77777777">
        <w:trPr>
          <w:jc w:val="center"/>
        </w:trPr>
        <w:tc>
          <w:tcPr>
            <w:tcW w:w="565" w:type="dxa"/>
          </w:tcPr>
          <w:p w14:paraId="1C3DC5A3" w14:textId="77777777" w:rsidR="006D031A" w:rsidRDefault="00036B69">
            <w:pPr>
              <w:ind w:hanging="2"/>
              <w:rPr>
                <w:rFonts w:ascii="Cambria" w:eastAsia="Cambria" w:hAnsi="Cambria" w:cs="Cambria"/>
              </w:rPr>
            </w:pPr>
            <w:r>
              <w:rPr>
                <w:rFonts w:ascii="Cambria" w:eastAsia="Cambria" w:hAnsi="Cambria" w:cs="Cambria"/>
              </w:rPr>
              <w:lastRenderedPageBreak/>
              <w:t>3</w:t>
            </w:r>
          </w:p>
        </w:tc>
        <w:tc>
          <w:tcPr>
            <w:tcW w:w="1134" w:type="dxa"/>
          </w:tcPr>
          <w:p w14:paraId="08D3BEA8" w14:textId="77777777" w:rsidR="006D031A" w:rsidRDefault="00036B69">
            <w:pPr>
              <w:ind w:hanging="2"/>
              <w:rPr>
                <w:rFonts w:ascii="Cambria" w:eastAsia="Cambria" w:hAnsi="Cambria" w:cs="Cambria"/>
              </w:rPr>
            </w:pPr>
            <w:r>
              <w:rPr>
                <w:rFonts w:ascii="Cambria" w:eastAsia="Cambria" w:hAnsi="Cambria" w:cs="Cambria"/>
              </w:rPr>
              <w:t>TZM 201</w:t>
            </w:r>
          </w:p>
        </w:tc>
        <w:tc>
          <w:tcPr>
            <w:tcW w:w="2791" w:type="dxa"/>
          </w:tcPr>
          <w:p w14:paraId="3E45EE9A" w14:textId="77777777" w:rsidR="006D031A" w:rsidRDefault="00036B69">
            <w:pPr>
              <w:ind w:hanging="2"/>
              <w:rPr>
                <w:rFonts w:ascii="Cambria" w:eastAsia="Cambria" w:hAnsi="Cambria" w:cs="Cambria"/>
              </w:rPr>
            </w:pPr>
            <w:r>
              <w:rPr>
                <w:rFonts w:ascii="Cambria" w:eastAsia="Cambria" w:hAnsi="Cambria" w:cs="Cambria"/>
              </w:rPr>
              <w:t>İNGİLİZCE III</w:t>
            </w:r>
          </w:p>
        </w:tc>
        <w:tc>
          <w:tcPr>
            <w:tcW w:w="709" w:type="dxa"/>
          </w:tcPr>
          <w:p w14:paraId="1BDF4CEF" w14:textId="77777777" w:rsidR="006D031A" w:rsidRDefault="00036B69">
            <w:pPr>
              <w:ind w:hanging="2"/>
              <w:rPr>
                <w:rFonts w:ascii="Cambria" w:eastAsia="Cambria" w:hAnsi="Cambria" w:cs="Cambria"/>
              </w:rPr>
            </w:pPr>
            <w:r>
              <w:rPr>
                <w:rFonts w:ascii="Cambria" w:eastAsia="Cambria" w:hAnsi="Cambria" w:cs="Cambria"/>
              </w:rPr>
              <w:t>Z</w:t>
            </w:r>
          </w:p>
        </w:tc>
        <w:tc>
          <w:tcPr>
            <w:tcW w:w="709" w:type="dxa"/>
          </w:tcPr>
          <w:p w14:paraId="60972F22" w14:textId="77777777" w:rsidR="006D031A" w:rsidRDefault="00036B69">
            <w:pPr>
              <w:ind w:hanging="2"/>
              <w:jc w:val="center"/>
              <w:rPr>
                <w:rFonts w:ascii="Cambria" w:eastAsia="Cambria" w:hAnsi="Cambria" w:cs="Cambria"/>
              </w:rPr>
            </w:pPr>
            <w:r>
              <w:rPr>
                <w:rFonts w:ascii="Cambria" w:eastAsia="Cambria" w:hAnsi="Cambria" w:cs="Cambria"/>
              </w:rPr>
              <w:t>7</w:t>
            </w:r>
          </w:p>
        </w:tc>
        <w:tc>
          <w:tcPr>
            <w:tcW w:w="567" w:type="dxa"/>
          </w:tcPr>
          <w:p w14:paraId="22F8220A" w14:textId="77777777" w:rsidR="006D031A" w:rsidRDefault="00036B69">
            <w:pPr>
              <w:ind w:hanging="2"/>
              <w:jc w:val="center"/>
              <w:rPr>
                <w:rFonts w:ascii="Cambria" w:eastAsia="Cambria" w:hAnsi="Cambria" w:cs="Cambria"/>
              </w:rPr>
            </w:pPr>
            <w:r>
              <w:rPr>
                <w:rFonts w:ascii="Cambria" w:eastAsia="Cambria" w:hAnsi="Cambria" w:cs="Cambria"/>
              </w:rPr>
              <w:t>0</w:t>
            </w:r>
          </w:p>
        </w:tc>
        <w:tc>
          <w:tcPr>
            <w:tcW w:w="1275" w:type="dxa"/>
          </w:tcPr>
          <w:p w14:paraId="243EA8AF" w14:textId="77777777" w:rsidR="006D031A" w:rsidRDefault="00036B69">
            <w:pPr>
              <w:ind w:hanging="2"/>
              <w:jc w:val="center"/>
              <w:rPr>
                <w:rFonts w:ascii="Cambria" w:eastAsia="Cambria" w:hAnsi="Cambria" w:cs="Cambria"/>
              </w:rPr>
            </w:pPr>
            <w:r>
              <w:rPr>
                <w:rFonts w:ascii="Cambria" w:eastAsia="Cambria" w:hAnsi="Cambria" w:cs="Cambria"/>
              </w:rPr>
              <w:t>7</w:t>
            </w:r>
          </w:p>
        </w:tc>
        <w:tc>
          <w:tcPr>
            <w:tcW w:w="845" w:type="dxa"/>
          </w:tcPr>
          <w:p w14:paraId="12DA0D41" w14:textId="77777777" w:rsidR="006D031A" w:rsidRDefault="00036B69">
            <w:pPr>
              <w:ind w:hanging="2"/>
              <w:jc w:val="center"/>
              <w:rPr>
                <w:rFonts w:ascii="Cambria" w:eastAsia="Cambria" w:hAnsi="Cambria" w:cs="Cambria"/>
              </w:rPr>
            </w:pPr>
            <w:r>
              <w:rPr>
                <w:rFonts w:ascii="Cambria" w:eastAsia="Cambria" w:hAnsi="Cambria" w:cs="Cambria"/>
              </w:rPr>
              <w:t>7</w:t>
            </w:r>
          </w:p>
        </w:tc>
        <w:tc>
          <w:tcPr>
            <w:tcW w:w="992" w:type="dxa"/>
          </w:tcPr>
          <w:p w14:paraId="523B3B9F" w14:textId="77777777" w:rsidR="006D031A" w:rsidRDefault="00036B69">
            <w:pPr>
              <w:ind w:hanging="2"/>
              <w:jc w:val="center"/>
              <w:rPr>
                <w:rFonts w:ascii="Cambria" w:eastAsia="Cambria" w:hAnsi="Cambria" w:cs="Cambria"/>
              </w:rPr>
            </w:pPr>
            <w:r>
              <w:rPr>
                <w:rFonts w:ascii="Cambria" w:eastAsia="Cambria" w:hAnsi="Cambria" w:cs="Cambria"/>
              </w:rPr>
              <w:t>8</w:t>
            </w:r>
          </w:p>
        </w:tc>
      </w:tr>
      <w:tr w:rsidR="006D031A" w14:paraId="626C1245" w14:textId="77777777">
        <w:trPr>
          <w:jc w:val="center"/>
        </w:trPr>
        <w:tc>
          <w:tcPr>
            <w:tcW w:w="565" w:type="dxa"/>
          </w:tcPr>
          <w:p w14:paraId="3AE15E59" w14:textId="77777777" w:rsidR="006D031A" w:rsidRDefault="00036B69">
            <w:pPr>
              <w:spacing w:line="240" w:lineRule="auto"/>
              <w:rPr>
                <w:rFonts w:ascii="Cambria" w:eastAsia="Cambria" w:hAnsi="Cambria" w:cs="Cambria"/>
              </w:rPr>
            </w:pPr>
            <w:r>
              <w:rPr>
                <w:rFonts w:ascii="Cambria" w:eastAsia="Cambria" w:hAnsi="Cambria" w:cs="Cambria"/>
              </w:rPr>
              <w:t>4</w:t>
            </w:r>
          </w:p>
        </w:tc>
        <w:tc>
          <w:tcPr>
            <w:tcW w:w="1134" w:type="dxa"/>
          </w:tcPr>
          <w:p w14:paraId="72ED557E" w14:textId="77777777" w:rsidR="006D031A" w:rsidRDefault="00036B69">
            <w:pPr>
              <w:spacing w:line="240" w:lineRule="auto"/>
              <w:rPr>
                <w:rFonts w:ascii="Cambria" w:eastAsia="Cambria" w:hAnsi="Cambria" w:cs="Cambria"/>
              </w:rPr>
            </w:pPr>
            <w:r>
              <w:rPr>
                <w:rFonts w:ascii="Cambria" w:eastAsia="Cambria" w:hAnsi="Cambria" w:cs="Cambria"/>
              </w:rPr>
              <w:t>TZM 202</w:t>
            </w:r>
          </w:p>
        </w:tc>
        <w:tc>
          <w:tcPr>
            <w:tcW w:w="2791" w:type="dxa"/>
          </w:tcPr>
          <w:p w14:paraId="15F5C8D3" w14:textId="77777777" w:rsidR="006D031A" w:rsidRDefault="00036B69">
            <w:pPr>
              <w:spacing w:line="240" w:lineRule="auto"/>
              <w:rPr>
                <w:rFonts w:ascii="Cambria" w:eastAsia="Cambria" w:hAnsi="Cambria" w:cs="Cambria"/>
              </w:rPr>
            </w:pPr>
            <w:r>
              <w:rPr>
                <w:rFonts w:ascii="Cambria" w:eastAsia="Cambria" w:hAnsi="Cambria" w:cs="Cambria"/>
              </w:rPr>
              <w:t>İNGİLİZCE IV</w:t>
            </w:r>
          </w:p>
        </w:tc>
        <w:tc>
          <w:tcPr>
            <w:tcW w:w="709" w:type="dxa"/>
          </w:tcPr>
          <w:p w14:paraId="1125F87C"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78BA5881"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567" w:type="dxa"/>
          </w:tcPr>
          <w:p w14:paraId="1FE23431"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43F901DC"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845" w:type="dxa"/>
          </w:tcPr>
          <w:p w14:paraId="42C92864"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c>
          <w:tcPr>
            <w:tcW w:w="992" w:type="dxa"/>
          </w:tcPr>
          <w:p w14:paraId="3A1F6B81" w14:textId="77777777" w:rsidR="006D031A" w:rsidRDefault="00036B69">
            <w:pPr>
              <w:spacing w:line="240" w:lineRule="auto"/>
              <w:jc w:val="center"/>
              <w:rPr>
                <w:rFonts w:ascii="Cambria" w:eastAsia="Cambria" w:hAnsi="Cambria" w:cs="Cambria"/>
              </w:rPr>
            </w:pPr>
            <w:r>
              <w:rPr>
                <w:rFonts w:ascii="Cambria" w:eastAsia="Cambria" w:hAnsi="Cambria" w:cs="Cambria"/>
              </w:rPr>
              <w:t>7</w:t>
            </w:r>
          </w:p>
        </w:tc>
      </w:tr>
      <w:tr w:rsidR="006D031A" w14:paraId="5540A630" w14:textId="77777777">
        <w:trPr>
          <w:jc w:val="center"/>
        </w:trPr>
        <w:tc>
          <w:tcPr>
            <w:tcW w:w="565" w:type="dxa"/>
          </w:tcPr>
          <w:p w14:paraId="6705DC2C" w14:textId="77777777" w:rsidR="006D031A" w:rsidRDefault="00036B69">
            <w:pPr>
              <w:spacing w:line="240" w:lineRule="auto"/>
              <w:rPr>
                <w:rFonts w:ascii="Cambria" w:eastAsia="Cambria" w:hAnsi="Cambria" w:cs="Cambria"/>
              </w:rPr>
            </w:pPr>
            <w:r>
              <w:rPr>
                <w:rFonts w:ascii="Cambria" w:eastAsia="Cambria" w:hAnsi="Cambria" w:cs="Cambria"/>
              </w:rPr>
              <w:t>5</w:t>
            </w:r>
          </w:p>
        </w:tc>
        <w:tc>
          <w:tcPr>
            <w:tcW w:w="1134" w:type="dxa"/>
          </w:tcPr>
          <w:p w14:paraId="66DC6E88" w14:textId="77777777" w:rsidR="006D031A" w:rsidRDefault="00036B69">
            <w:pPr>
              <w:spacing w:line="240" w:lineRule="auto"/>
              <w:rPr>
                <w:rFonts w:ascii="Cambria" w:eastAsia="Cambria" w:hAnsi="Cambria" w:cs="Cambria"/>
              </w:rPr>
            </w:pPr>
            <w:r>
              <w:rPr>
                <w:rFonts w:ascii="Cambria" w:eastAsia="Cambria" w:hAnsi="Cambria" w:cs="Cambria"/>
              </w:rPr>
              <w:t>TZM 301</w:t>
            </w:r>
          </w:p>
        </w:tc>
        <w:tc>
          <w:tcPr>
            <w:tcW w:w="2791" w:type="dxa"/>
          </w:tcPr>
          <w:p w14:paraId="31893C7C" w14:textId="77777777" w:rsidR="006D031A" w:rsidRDefault="00036B69">
            <w:pPr>
              <w:spacing w:line="240" w:lineRule="auto"/>
              <w:rPr>
                <w:rFonts w:ascii="Cambria" w:eastAsia="Cambria" w:hAnsi="Cambria" w:cs="Cambria"/>
              </w:rPr>
            </w:pPr>
            <w:r>
              <w:rPr>
                <w:rFonts w:ascii="Cambria" w:eastAsia="Cambria" w:hAnsi="Cambria" w:cs="Cambria"/>
              </w:rPr>
              <w:t>İLERİ İNGİLİZCE I</w:t>
            </w:r>
          </w:p>
        </w:tc>
        <w:tc>
          <w:tcPr>
            <w:tcW w:w="709" w:type="dxa"/>
          </w:tcPr>
          <w:p w14:paraId="78E23C28"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1A2AC5F1" w14:textId="77777777" w:rsidR="006D031A" w:rsidRDefault="00036B69">
            <w:pPr>
              <w:spacing w:line="240" w:lineRule="auto"/>
              <w:jc w:val="center"/>
              <w:rPr>
                <w:rFonts w:ascii="Cambria" w:eastAsia="Cambria" w:hAnsi="Cambria" w:cs="Cambria"/>
              </w:rPr>
            </w:pPr>
            <w:r>
              <w:rPr>
                <w:rFonts w:ascii="Cambria" w:eastAsia="Cambria" w:hAnsi="Cambria" w:cs="Cambria"/>
              </w:rPr>
              <w:t>6</w:t>
            </w:r>
          </w:p>
        </w:tc>
        <w:tc>
          <w:tcPr>
            <w:tcW w:w="567" w:type="dxa"/>
          </w:tcPr>
          <w:p w14:paraId="75F86851"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55C6ED5A" w14:textId="77777777" w:rsidR="006D031A" w:rsidRDefault="00036B69">
            <w:pPr>
              <w:spacing w:line="240" w:lineRule="auto"/>
              <w:jc w:val="center"/>
              <w:rPr>
                <w:rFonts w:ascii="Cambria" w:eastAsia="Cambria" w:hAnsi="Cambria" w:cs="Cambria"/>
              </w:rPr>
            </w:pPr>
            <w:r>
              <w:rPr>
                <w:rFonts w:ascii="Cambria" w:eastAsia="Cambria" w:hAnsi="Cambria" w:cs="Cambria"/>
              </w:rPr>
              <w:t>6</w:t>
            </w:r>
          </w:p>
        </w:tc>
        <w:tc>
          <w:tcPr>
            <w:tcW w:w="845" w:type="dxa"/>
          </w:tcPr>
          <w:p w14:paraId="4B8C6E56" w14:textId="77777777" w:rsidR="006D031A" w:rsidRDefault="00036B69">
            <w:pPr>
              <w:spacing w:line="240" w:lineRule="auto"/>
              <w:jc w:val="center"/>
              <w:rPr>
                <w:rFonts w:ascii="Cambria" w:eastAsia="Cambria" w:hAnsi="Cambria" w:cs="Cambria"/>
              </w:rPr>
            </w:pPr>
            <w:r>
              <w:rPr>
                <w:rFonts w:ascii="Cambria" w:eastAsia="Cambria" w:hAnsi="Cambria" w:cs="Cambria"/>
              </w:rPr>
              <w:t>6</w:t>
            </w:r>
          </w:p>
        </w:tc>
        <w:tc>
          <w:tcPr>
            <w:tcW w:w="992" w:type="dxa"/>
          </w:tcPr>
          <w:p w14:paraId="6571AE82" w14:textId="77777777" w:rsidR="006D031A" w:rsidRDefault="00036B69">
            <w:pPr>
              <w:spacing w:line="240" w:lineRule="auto"/>
              <w:jc w:val="center"/>
              <w:rPr>
                <w:rFonts w:ascii="Cambria" w:eastAsia="Cambria" w:hAnsi="Cambria" w:cs="Cambria"/>
              </w:rPr>
            </w:pPr>
            <w:r>
              <w:rPr>
                <w:rFonts w:ascii="Cambria" w:eastAsia="Cambria" w:hAnsi="Cambria" w:cs="Cambria"/>
              </w:rPr>
              <w:t>8</w:t>
            </w:r>
          </w:p>
        </w:tc>
      </w:tr>
      <w:tr w:rsidR="006D031A" w14:paraId="28DD1AA0" w14:textId="77777777">
        <w:trPr>
          <w:jc w:val="center"/>
        </w:trPr>
        <w:tc>
          <w:tcPr>
            <w:tcW w:w="565" w:type="dxa"/>
          </w:tcPr>
          <w:p w14:paraId="2C346E08" w14:textId="77777777" w:rsidR="006D031A" w:rsidRDefault="00036B69">
            <w:pPr>
              <w:spacing w:line="240" w:lineRule="auto"/>
              <w:rPr>
                <w:rFonts w:ascii="Cambria" w:eastAsia="Cambria" w:hAnsi="Cambria" w:cs="Cambria"/>
              </w:rPr>
            </w:pPr>
            <w:r>
              <w:rPr>
                <w:rFonts w:ascii="Cambria" w:eastAsia="Cambria" w:hAnsi="Cambria" w:cs="Cambria"/>
              </w:rPr>
              <w:t>6</w:t>
            </w:r>
          </w:p>
        </w:tc>
        <w:tc>
          <w:tcPr>
            <w:tcW w:w="1134" w:type="dxa"/>
          </w:tcPr>
          <w:p w14:paraId="726E06A4" w14:textId="77777777" w:rsidR="006D031A" w:rsidRDefault="00036B69">
            <w:pPr>
              <w:spacing w:line="240" w:lineRule="auto"/>
              <w:rPr>
                <w:rFonts w:ascii="Cambria" w:eastAsia="Cambria" w:hAnsi="Cambria" w:cs="Cambria"/>
              </w:rPr>
            </w:pPr>
            <w:r>
              <w:rPr>
                <w:rFonts w:ascii="Cambria" w:eastAsia="Cambria" w:hAnsi="Cambria" w:cs="Cambria"/>
              </w:rPr>
              <w:t>TZM 302</w:t>
            </w:r>
          </w:p>
        </w:tc>
        <w:tc>
          <w:tcPr>
            <w:tcW w:w="2791" w:type="dxa"/>
          </w:tcPr>
          <w:p w14:paraId="0201A456" w14:textId="77777777" w:rsidR="006D031A" w:rsidRDefault="00036B69">
            <w:pPr>
              <w:spacing w:line="240" w:lineRule="auto"/>
              <w:rPr>
                <w:rFonts w:ascii="Cambria" w:eastAsia="Cambria" w:hAnsi="Cambria" w:cs="Cambria"/>
              </w:rPr>
            </w:pPr>
            <w:r>
              <w:rPr>
                <w:rFonts w:ascii="Cambria" w:eastAsia="Cambria" w:hAnsi="Cambria" w:cs="Cambria"/>
              </w:rPr>
              <w:t>İLERİ İNGİLİZCE II</w:t>
            </w:r>
          </w:p>
        </w:tc>
        <w:tc>
          <w:tcPr>
            <w:tcW w:w="709" w:type="dxa"/>
          </w:tcPr>
          <w:p w14:paraId="140A3A4E"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676B8B9E" w14:textId="77777777" w:rsidR="006D031A" w:rsidRDefault="00036B69">
            <w:pPr>
              <w:spacing w:line="240" w:lineRule="auto"/>
              <w:jc w:val="center"/>
              <w:rPr>
                <w:rFonts w:ascii="Cambria" w:eastAsia="Cambria" w:hAnsi="Cambria" w:cs="Cambria"/>
              </w:rPr>
            </w:pPr>
            <w:r>
              <w:rPr>
                <w:rFonts w:ascii="Cambria" w:eastAsia="Cambria" w:hAnsi="Cambria" w:cs="Cambria"/>
              </w:rPr>
              <w:t>6</w:t>
            </w:r>
          </w:p>
        </w:tc>
        <w:tc>
          <w:tcPr>
            <w:tcW w:w="567" w:type="dxa"/>
          </w:tcPr>
          <w:p w14:paraId="23D80F9B"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32DB73AB" w14:textId="77777777" w:rsidR="006D031A" w:rsidRDefault="00036B69">
            <w:pPr>
              <w:spacing w:line="240" w:lineRule="auto"/>
              <w:jc w:val="center"/>
              <w:rPr>
                <w:rFonts w:ascii="Cambria" w:eastAsia="Cambria" w:hAnsi="Cambria" w:cs="Cambria"/>
              </w:rPr>
            </w:pPr>
            <w:r>
              <w:rPr>
                <w:rFonts w:ascii="Cambria" w:eastAsia="Cambria" w:hAnsi="Cambria" w:cs="Cambria"/>
              </w:rPr>
              <w:t>6</w:t>
            </w:r>
          </w:p>
        </w:tc>
        <w:tc>
          <w:tcPr>
            <w:tcW w:w="845" w:type="dxa"/>
          </w:tcPr>
          <w:p w14:paraId="27F1301A" w14:textId="77777777" w:rsidR="006D031A" w:rsidRDefault="00036B69">
            <w:pPr>
              <w:spacing w:line="240" w:lineRule="auto"/>
              <w:jc w:val="center"/>
              <w:rPr>
                <w:rFonts w:ascii="Cambria" w:eastAsia="Cambria" w:hAnsi="Cambria" w:cs="Cambria"/>
              </w:rPr>
            </w:pPr>
            <w:r>
              <w:rPr>
                <w:rFonts w:ascii="Cambria" w:eastAsia="Cambria" w:hAnsi="Cambria" w:cs="Cambria"/>
              </w:rPr>
              <w:t>6</w:t>
            </w:r>
          </w:p>
        </w:tc>
        <w:tc>
          <w:tcPr>
            <w:tcW w:w="992" w:type="dxa"/>
          </w:tcPr>
          <w:p w14:paraId="6ACF2C23" w14:textId="77777777" w:rsidR="006D031A" w:rsidRDefault="00036B69">
            <w:pPr>
              <w:spacing w:line="240" w:lineRule="auto"/>
              <w:jc w:val="center"/>
              <w:rPr>
                <w:rFonts w:ascii="Cambria" w:eastAsia="Cambria" w:hAnsi="Cambria" w:cs="Cambria"/>
              </w:rPr>
            </w:pPr>
            <w:r>
              <w:rPr>
                <w:rFonts w:ascii="Cambria" w:eastAsia="Cambria" w:hAnsi="Cambria" w:cs="Cambria"/>
              </w:rPr>
              <w:t>8</w:t>
            </w:r>
          </w:p>
        </w:tc>
      </w:tr>
      <w:tr w:rsidR="006D031A" w14:paraId="1DFB4CFC" w14:textId="77777777">
        <w:trPr>
          <w:jc w:val="center"/>
        </w:trPr>
        <w:tc>
          <w:tcPr>
            <w:tcW w:w="565" w:type="dxa"/>
          </w:tcPr>
          <w:p w14:paraId="455332C8" w14:textId="77777777" w:rsidR="006D031A" w:rsidRDefault="00036B69">
            <w:pPr>
              <w:spacing w:line="240" w:lineRule="auto"/>
              <w:rPr>
                <w:rFonts w:ascii="Cambria" w:eastAsia="Cambria" w:hAnsi="Cambria" w:cs="Cambria"/>
              </w:rPr>
            </w:pPr>
            <w:r>
              <w:rPr>
                <w:rFonts w:ascii="Cambria" w:eastAsia="Cambria" w:hAnsi="Cambria" w:cs="Cambria"/>
              </w:rPr>
              <w:t>7</w:t>
            </w:r>
          </w:p>
        </w:tc>
        <w:tc>
          <w:tcPr>
            <w:tcW w:w="1134" w:type="dxa"/>
          </w:tcPr>
          <w:p w14:paraId="23D00783" w14:textId="77777777" w:rsidR="006D031A" w:rsidRDefault="00036B69">
            <w:pPr>
              <w:spacing w:line="240" w:lineRule="auto"/>
              <w:rPr>
                <w:rFonts w:ascii="Cambria" w:eastAsia="Cambria" w:hAnsi="Cambria" w:cs="Cambria"/>
              </w:rPr>
            </w:pPr>
            <w:r>
              <w:rPr>
                <w:rFonts w:ascii="Cambria" w:eastAsia="Cambria" w:hAnsi="Cambria" w:cs="Cambria"/>
              </w:rPr>
              <w:t>TZM 401</w:t>
            </w:r>
          </w:p>
        </w:tc>
        <w:tc>
          <w:tcPr>
            <w:tcW w:w="2791" w:type="dxa"/>
          </w:tcPr>
          <w:p w14:paraId="7EBCF2CB" w14:textId="77777777" w:rsidR="006D031A" w:rsidRDefault="00036B69">
            <w:pPr>
              <w:spacing w:line="240" w:lineRule="auto"/>
              <w:rPr>
                <w:rFonts w:ascii="Cambria" w:eastAsia="Cambria" w:hAnsi="Cambria" w:cs="Cambria"/>
              </w:rPr>
            </w:pPr>
            <w:r>
              <w:rPr>
                <w:rFonts w:ascii="Cambria" w:eastAsia="Cambria" w:hAnsi="Cambria" w:cs="Cambria"/>
              </w:rPr>
              <w:t>İLERİ İNGİLİZCE III</w:t>
            </w:r>
          </w:p>
        </w:tc>
        <w:tc>
          <w:tcPr>
            <w:tcW w:w="709" w:type="dxa"/>
          </w:tcPr>
          <w:p w14:paraId="31BB5D84"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7BFF6FE2"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c>
          <w:tcPr>
            <w:tcW w:w="567" w:type="dxa"/>
          </w:tcPr>
          <w:p w14:paraId="117436A1"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326065FA"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c>
          <w:tcPr>
            <w:tcW w:w="845" w:type="dxa"/>
          </w:tcPr>
          <w:p w14:paraId="3734F718"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c>
          <w:tcPr>
            <w:tcW w:w="992" w:type="dxa"/>
          </w:tcPr>
          <w:p w14:paraId="05F8344E" w14:textId="77777777" w:rsidR="006D031A" w:rsidRDefault="00036B69">
            <w:pPr>
              <w:spacing w:line="240" w:lineRule="auto"/>
              <w:jc w:val="center"/>
              <w:rPr>
                <w:rFonts w:ascii="Cambria" w:eastAsia="Cambria" w:hAnsi="Cambria" w:cs="Cambria"/>
              </w:rPr>
            </w:pPr>
            <w:r>
              <w:rPr>
                <w:rFonts w:ascii="Cambria" w:eastAsia="Cambria" w:hAnsi="Cambria" w:cs="Cambria"/>
              </w:rPr>
              <w:t>8</w:t>
            </w:r>
          </w:p>
        </w:tc>
      </w:tr>
      <w:tr w:rsidR="006D031A" w14:paraId="007B9678" w14:textId="77777777">
        <w:trPr>
          <w:jc w:val="center"/>
        </w:trPr>
        <w:tc>
          <w:tcPr>
            <w:tcW w:w="565" w:type="dxa"/>
          </w:tcPr>
          <w:p w14:paraId="4CC51F4F" w14:textId="77777777" w:rsidR="006D031A" w:rsidRDefault="00036B69">
            <w:pPr>
              <w:spacing w:line="240" w:lineRule="auto"/>
              <w:rPr>
                <w:rFonts w:ascii="Cambria" w:eastAsia="Cambria" w:hAnsi="Cambria" w:cs="Cambria"/>
              </w:rPr>
            </w:pPr>
            <w:r>
              <w:rPr>
                <w:rFonts w:ascii="Cambria" w:eastAsia="Cambria" w:hAnsi="Cambria" w:cs="Cambria"/>
              </w:rPr>
              <w:t>8</w:t>
            </w:r>
          </w:p>
        </w:tc>
        <w:tc>
          <w:tcPr>
            <w:tcW w:w="1134" w:type="dxa"/>
          </w:tcPr>
          <w:p w14:paraId="414F09A4" w14:textId="77777777" w:rsidR="006D031A" w:rsidRDefault="00036B69">
            <w:pPr>
              <w:spacing w:line="240" w:lineRule="auto"/>
              <w:rPr>
                <w:rFonts w:ascii="Cambria" w:eastAsia="Cambria" w:hAnsi="Cambria" w:cs="Cambria"/>
              </w:rPr>
            </w:pPr>
            <w:r>
              <w:rPr>
                <w:rFonts w:ascii="Cambria" w:eastAsia="Cambria" w:hAnsi="Cambria" w:cs="Cambria"/>
              </w:rPr>
              <w:t>TZM 402</w:t>
            </w:r>
          </w:p>
        </w:tc>
        <w:tc>
          <w:tcPr>
            <w:tcW w:w="2791" w:type="dxa"/>
          </w:tcPr>
          <w:p w14:paraId="1031C0A8" w14:textId="77777777" w:rsidR="006D031A" w:rsidRDefault="00036B69">
            <w:pPr>
              <w:spacing w:line="240" w:lineRule="auto"/>
              <w:rPr>
                <w:rFonts w:ascii="Cambria" w:eastAsia="Cambria" w:hAnsi="Cambria" w:cs="Cambria"/>
              </w:rPr>
            </w:pPr>
            <w:r>
              <w:rPr>
                <w:rFonts w:ascii="Cambria" w:eastAsia="Cambria" w:hAnsi="Cambria" w:cs="Cambria"/>
              </w:rPr>
              <w:t>İLERİ İNGİLİZCE IV</w:t>
            </w:r>
          </w:p>
        </w:tc>
        <w:tc>
          <w:tcPr>
            <w:tcW w:w="709" w:type="dxa"/>
          </w:tcPr>
          <w:p w14:paraId="5FB8ABF8" w14:textId="77777777" w:rsidR="006D031A" w:rsidRDefault="00036B69">
            <w:pPr>
              <w:spacing w:line="240" w:lineRule="auto"/>
              <w:rPr>
                <w:rFonts w:ascii="Cambria" w:eastAsia="Cambria" w:hAnsi="Cambria" w:cs="Cambria"/>
              </w:rPr>
            </w:pPr>
            <w:r>
              <w:rPr>
                <w:rFonts w:ascii="Cambria" w:eastAsia="Cambria" w:hAnsi="Cambria" w:cs="Cambria"/>
              </w:rPr>
              <w:t>Z</w:t>
            </w:r>
          </w:p>
        </w:tc>
        <w:tc>
          <w:tcPr>
            <w:tcW w:w="709" w:type="dxa"/>
          </w:tcPr>
          <w:p w14:paraId="4AAA391C"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c>
          <w:tcPr>
            <w:tcW w:w="567" w:type="dxa"/>
          </w:tcPr>
          <w:p w14:paraId="7F5DD636"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275" w:type="dxa"/>
          </w:tcPr>
          <w:p w14:paraId="4DEFDD29"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c>
          <w:tcPr>
            <w:tcW w:w="845" w:type="dxa"/>
          </w:tcPr>
          <w:p w14:paraId="06045E5E"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c>
          <w:tcPr>
            <w:tcW w:w="992" w:type="dxa"/>
          </w:tcPr>
          <w:p w14:paraId="70A4E1E9" w14:textId="77777777" w:rsidR="006D031A" w:rsidRDefault="00036B69">
            <w:pPr>
              <w:spacing w:line="240" w:lineRule="auto"/>
              <w:jc w:val="center"/>
              <w:rPr>
                <w:rFonts w:ascii="Cambria" w:eastAsia="Cambria" w:hAnsi="Cambria" w:cs="Cambria"/>
              </w:rPr>
            </w:pPr>
            <w:r>
              <w:rPr>
                <w:rFonts w:ascii="Cambria" w:eastAsia="Cambria" w:hAnsi="Cambria" w:cs="Cambria"/>
              </w:rPr>
              <w:t>8</w:t>
            </w:r>
          </w:p>
        </w:tc>
      </w:tr>
      <w:tr w:rsidR="006D031A" w14:paraId="1169CDC4" w14:textId="77777777">
        <w:trPr>
          <w:jc w:val="center"/>
        </w:trPr>
        <w:tc>
          <w:tcPr>
            <w:tcW w:w="4490" w:type="dxa"/>
            <w:gridSpan w:val="3"/>
          </w:tcPr>
          <w:p w14:paraId="20481F96" w14:textId="77777777" w:rsidR="006D031A" w:rsidRDefault="00036B69">
            <w:pPr>
              <w:ind w:hanging="2"/>
              <w:jc w:val="right"/>
              <w:rPr>
                <w:rFonts w:ascii="Cambria" w:eastAsia="Cambria" w:hAnsi="Cambria" w:cs="Cambria"/>
                <w:b/>
              </w:rPr>
            </w:pPr>
            <w:r>
              <w:rPr>
                <w:rFonts w:ascii="Cambria" w:eastAsia="Cambria" w:hAnsi="Cambria" w:cs="Cambria"/>
                <w:b/>
              </w:rPr>
              <w:t xml:space="preserve">Toplam </w:t>
            </w:r>
          </w:p>
        </w:tc>
        <w:tc>
          <w:tcPr>
            <w:tcW w:w="709" w:type="dxa"/>
          </w:tcPr>
          <w:p w14:paraId="09F0747F" w14:textId="77777777" w:rsidR="006D031A" w:rsidRDefault="006D031A">
            <w:pPr>
              <w:ind w:hanging="2"/>
              <w:rPr>
                <w:rFonts w:ascii="Cambria" w:eastAsia="Cambria" w:hAnsi="Cambria" w:cs="Cambria"/>
                <w:b/>
              </w:rPr>
            </w:pPr>
          </w:p>
        </w:tc>
        <w:tc>
          <w:tcPr>
            <w:tcW w:w="709" w:type="dxa"/>
          </w:tcPr>
          <w:p w14:paraId="68B1D130" w14:textId="77777777" w:rsidR="006D031A" w:rsidRDefault="00036B69">
            <w:pPr>
              <w:ind w:hanging="2"/>
              <w:jc w:val="center"/>
              <w:rPr>
                <w:rFonts w:ascii="Cambria" w:eastAsia="Cambria" w:hAnsi="Cambria" w:cs="Cambria"/>
                <w:b/>
              </w:rPr>
            </w:pPr>
            <w:r>
              <w:rPr>
                <w:rFonts w:ascii="Cambria" w:eastAsia="Cambria" w:hAnsi="Cambria" w:cs="Cambria"/>
                <w:b/>
              </w:rPr>
              <w:t>48</w:t>
            </w:r>
          </w:p>
        </w:tc>
        <w:tc>
          <w:tcPr>
            <w:tcW w:w="567" w:type="dxa"/>
          </w:tcPr>
          <w:p w14:paraId="08B3049B" w14:textId="77777777" w:rsidR="006D031A" w:rsidRDefault="00036B69">
            <w:pPr>
              <w:ind w:hanging="2"/>
              <w:jc w:val="center"/>
              <w:rPr>
                <w:rFonts w:ascii="Cambria" w:eastAsia="Cambria" w:hAnsi="Cambria" w:cs="Cambria"/>
                <w:b/>
              </w:rPr>
            </w:pPr>
            <w:r>
              <w:rPr>
                <w:rFonts w:ascii="Cambria" w:eastAsia="Cambria" w:hAnsi="Cambria" w:cs="Cambria"/>
                <w:b/>
              </w:rPr>
              <w:t>0</w:t>
            </w:r>
          </w:p>
        </w:tc>
        <w:tc>
          <w:tcPr>
            <w:tcW w:w="1275" w:type="dxa"/>
          </w:tcPr>
          <w:p w14:paraId="56C46827" w14:textId="77777777" w:rsidR="006D031A" w:rsidRDefault="00036B69">
            <w:pPr>
              <w:ind w:hanging="2"/>
              <w:jc w:val="center"/>
              <w:rPr>
                <w:rFonts w:ascii="Cambria" w:eastAsia="Cambria" w:hAnsi="Cambria" w:cs="Cambria"/>
                <w:b/>
              </w:rPr>
            </w:pPr>
            <w:r>
              <w:rPr>
                <w:rFonts w:ascii="Cambria" w:eastAsia="Cambria" w:hAnsi="Cambria" w:cs="Cambria"/>
                <w:b/>
              </w:rPr>
              <w:t>48</w:t>
            </w:r>
          </w:p>
        </w:tc>
        <w:tc>
          <w:tcPr>
            <w:tcW w:w="845" w:type="dxa"/>
          </w:tcPr>
          <w:p w14:paraId="47DC82B3" w14:textId="77777777" w:rsidR="006D031A" w:rsidRDefault="00036B69">
            <w:pPr>
              <w:ind w:hanging="2"/>
              <w:jc w:val="center"/>
              <w:rPr>
                <w:rFonts w:ascii="Cambria" w:eastAsia="Cambria" w:hAnsi="Cambria" w:cs="Cambria"/>
                <w:b/>
              </w:rPr>
            </w:pPr>
            <w:r>
              <w:rPr>
                <w:rFonts w:ascii="Cambria" w:eastAsia="Cambria" w:hAnsi="Cambria" w:cs="Cambria"/>
                <w:b/>
              </w:rPr>
              <w:t>48</w:t>
            </w:r>
          </w:p>
        </w:tc>
        <w:tc>
          <w:tcPr>
            <w:tcW w:w="992" w:type="dxa"/>
          </w:tcPr>
          <w:p w14:paraId="718EE165" w14:textId="77777777" w:rsidR="006D031A" w:rsidRDefault="00036B69">
            <w:pPr>
              <w:ind w:hanging="2"/>
              <w:jc w:val="center"/>
              <w:rPr>
                <w:rFonts w:ascii="Cambria" w:eastAsia="Cambria" w:hAnsi="Cambria" w:cs="Cambria"/>
                <w:b/>
              </w:rPr>
            </w:pPr>
            <w:r>
              <w:rPr>
                <w:rFonts w:ascii="Cambria" w:eastAsia="Cambria" w:hAnsi="Cambria" w:cs="Cambria"/>
                <w:b/>
              </w:rPr>
              <w:t>63</w:t>
            </w:r>
          </w:p>
        </w:tc>
      </w:tr>
      <w:tr w:rsidR="006D031A" w14:paraId="155264DE" w14:textId="77777777">
        <w:trPr>
          <w:jc w:val="center"/>
        </w:trPr>
        <w:tc>
          <w:tcPr>
            <w:tcW w:w="4490" w:type="dxa"/>
            <w:gridSpan w:val="3"/>
          </w:tcPr>
          <w:p w14:paraId="2307853D" w14:textId="77777777" w:rsidR="006D031A" w:rsidRDefault="00036B69">
            <w:pPr>
              <w:ind w:hanging="2"/>
              <w:jc w:val="right"/>
              <w:rPr>
                <w:rFonts w:ascii="Cambria" w:eastAsia="Cambria" w:hAnsi="Cambria" w:cs="Cambria"/>
                <w:b/>
              </w:rPr>
            </w:pPr>
            <w:r>
              <w:rPr>
                <w:rFonts w:ascii="Cambria" w:eastAsia="Cambria" w:hAnsi="Cambria" w:cs="Cambria"/>
                <w:b/>
              </w:rPr>
              <w:t>Hafta</w:t>
            </w:r>
          </w:p>
        </w:tc>
        <w:tc>
          <w:tcPr>
            <w:tcW w:w="709" w:type="dxa"/>
            <w:shd w:val="clear" w:color="auto" w:fill="000000"/>
          </w:tcPr>
          <w:p w14:paraId="728F2F01" w14:textId="77777777" w:rsidR="006D031A" w:rsidRDefault="006D031A">
            <w:pPr>
              <w:ind w:hanging="2"/>
              <w:rPr>
                <w:rFonts w:ascii="Cambria" w:eastAsia="Cambria" w:hAnsi="Cambria" w:cs="Cambria"/>
                <w:b/>
              </w:rPr>
            </w:pPr>
          </w:p>
        </w:tc>
        <w:tc>
          <w:tcPr>
            <w:tcW w:w="709" w:type="dxa"/>
          </w:tcPr>
          <w:p w14:paraId="7A0B1BE4"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567" w:type="dxa"/>
          </w:tcPr>
          <w:p w14:paraId="1739F4A3"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1275" w:type="dxa"/>
          </w:tcPr>
          <w:p w14:paraId="256ADFF7"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845" w:type="dxa"/>
          </w:tcPr>
          <w:p w14:paraId="101EDCE7"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992" w:type="dxa"/>
          </w:tcPr>
          <w:p w14:paraId="0B0D390D" w14:textId="77777777" w:rsidR="006D031A" w:rsidRDefault="00036B69">
            <w:pPr>
              <w:ind w:hanging="2"/>
              <w:jc w:val="center"/>
              <w:rPr>
                <w:rFonts w:ascii="Cambria" w:eastAsia="Cambria" w:hAnsi="Cambria" w:cs="Cambria"/>
                <w:b/>
              </w:rPr>
            </w:pPr>
            <w:r>
              <w:rPr>
                <w:rFonts w:ascii="Cambria" w:eastAsia="Cambria" w:hAnsi="Cambria" w:cs="Cambria"/>
                <w:b/>
              </w:rPr>
              <w:t>14</w:t>
            </w:r>
          </w:p>
        </w:tc>
      </w:tr>
      <w:tr w:rsidR="006D031A" w14:paraId="02F4D64B" w14:textId="77777777">
        <w:trPr>
          <w:jc w:val="center"/>
        </w:trPr>
        <w:tc>
          <w:tcPr>
            <w:tcW w:w="4490" w:type="dxa"/>
            <w:gridSpan w:val="3"/>
          </w:tcPr>
          <w:p w14:paraId="14F45485" w14:textId="77777777" w:rsidR="006D031A" w:rsidRDefault="00036B69">
            <w:pPr>
              <w:ind w:hanging="2"/>
              <w:jc w:val="right"/>
              <w:rPr>
                <w:rFonts w:ascii="Cambria" w:eastAsia="Cambria" w:hAnsi="Cambria" w:cs="Cambria"/>
                <w:b/>
              </w:rPr>
            </w:pPr>
            <w:r>
              <w:rPr>
                <w:rFonts w:ascii="Cambria" w:eastAsia="Cambria" w:hAnsi="Cambria" w:cs="Cambria"/>
                <w:b/>
              </w:rPr>
              <w:t>Toplam ders sayısı</w:t>
            </w:r>
            <w:r>
              <w:rPr>
                <w:rFonts w:ascii="Cambria" w:eastAsia="Cambria" w:hAnsi="Cambria" w:cs="Cambria"/>
                <w:b/>
                <w:vertAlign w:val="superscript"/>
              </w:rPr>
              <w:t>6</w:t>
            </w:r>
          </w:p>
        </w:tc>
        <w:tc>
          <w:tcPr>
            <w:tcW w:w="709" w:type="dxa"/>
            <w:shd w:val="clear" w:color="auto" w:fill="000000"/>
          </w:tcPr>
          <w:p w14:paraId="7C5B2ACF" w14:textId="77777777" w:rsidR="006D031A" w:rsidRDefault="006D031A">
            <w:pPr>
              <w:ind w:hanging="2"/>
              <w:rPr>
                <w:rFonts w:ascii="Cambria" w:eastAsia="Cambria" w:hAnsi="Cambria" w:cs="Cambria"/>
                <w:b/>
              </w:rPr>
            </w:pPr>
          </w:p>
        </w:tc>
        <w:tc>
          <w:tcPr>
            <w:tcW w:w="709" w:type="dxa"/>
          </w:tcPr>
          <w:p w14:paraId="508645C1" w14:textId="77777777" w:rsidR="006D031A" w:rsidRDefault="00036B69">
            <w:pPr>
              <w:ind w:hanging="2"/>
              <w:jc w:val="center"/>
              <w:rPr>
                <w:rFonts w:ascii="Cambria" w:eastAsia="Cambria" w:hAnsi="Cambria" w:cs="Cambria"/>
                <w:b/>
              </w:rPr>
            </w:pPr>
            <w:r>
              <w:rPr>
                <w:rFonts w:ascii="Cambria" w:eastAsia="Cambria" w:hAnsi="Cambria" w:cs="Cambria"/>
                <w:b/>
              </w:rPr>
              <w:t>672</w:t>
            </w:r>
          </w:p>
        </w:tc>
        <w:tc>
          <w:tcPr>
            <w:tcW w:w="567" w:type="dxa"/>
          </w:tcPr>
          <w:p w14:paraId="4A2ECF02" w14:textId="77777777" w:rsidR="006D031A" w:rsidRDefault="00036B69">
            <w:pPr>
              <w:ind w:hanging="2"/>
              <w:jc w:val="center"/>
              <w:rPr>
                <w:rFonts w:ascii="Cambria" w:eastAsia="Cambria" w:hAnsi="Cambria" w:cs="Cambria"/>
                <w:b/>
              </w:rPr>
            </w:pPr>
            <w:r>
              <w:rPr>
                <w:rFonts w:ascii="Cambria" w:eastAsia="Cambria" w:hAnsi="Cambria" w:cs="Cambria"/>
                <w:b/>
              </w:rPr>
              <w:t>0</w:t>
            </w:r>
          </w:p>
        </w:tc>
        <w:tc>
          <w:tcPr>
            <w:tcW w:w="1275" w:type="dxa"/>
          </w:tcPr>
          <w:p w14:paraId="00C86E06" w14:textId="77777777" w:rsidR="006D031A" w:rsidRDefault="00036B69">
            <w:pPr>
              <w:ind w:hanging="2"/>
              <w:jc w:val="center"/>
              <w:rPr>
                <w:rFonts w:ascii="Cambria" w:eastAsia="Cambria" w:hAnsi="Cambria" w:cs="Cambria"/>
                <w:b/>
              </w:rPr>
            </w:pPr>
            <w:r>
              <w:rPr>
                <w:rFonts w:ascii="Cambria" w:eastAsia="Cambria" w:hAnsi="Cambria" w:cs="Cambria"/>
                <w:b/>
              </w:rPr>
              <w:t>672</w:t>
            </w:r>
          </w:p>
        </w:tc>
        <w:tc>
          <w:tcPr>
            <w:tcW w:w="845" w:type="dxa"/>
          </w:tcPr>
          <w:p w14:paraId="24319E0B" w14:textId="77777777" w:rsidR="006D031A" w:rsidRDefault="00036B69">
            <w:pPr>
              <w:ind w:hanging="2"/>
              <w:jc w:val="center"/>
              <w:rPr>
                <w:rFonts w:ascii="Cambria" w:eastAsia="Cambria" w:hAnsi="Cambria" w:cs="Cambria"/>
                <w:b/>
              </w:rPr>
            </w:pPr>
            <w:r>
              <w:rPr>
                <w:rFonts w:ascii="Cambria" w:eastAsia="Cambria" w:hAnsi="Cambria" w:cs="Cambria"/>
                <w:b/>
              </w:rPr>
              <w:t>672</w:t>
            </w:r>
          </w:p>
        </w:tc>
        <w:tc>
          <w:tcPr>
            <w:tcW w:w="992" w:type="dxa"/>
          </w:tcPr>
          <w:p w14:paraId="1E88D8E0" w14:textId="77777777" w:rsidR="006D031A" w:rsidRDefault="006D031A">
            <w:pPr>
              <w:ind w:hanging="2"/>
              <w:jc w:val="center"/>
              <w:rPr>
                <w:rFonts w:ascii="Cambria" w:eastAsia="Cambria" w:hAnsi="Cambria" w:cs="Cambria"/>
                <w:b/>
              </w:rPr>
            </w:pPr>
          </w:p>
        </w:tc>
      </w:tr>
      <w:tr w:rsidR="006D031A" w14:paraId="230C7A12" w14:textId="77777777">
        <w:trPr>
          <w:jc w:val="center"/>
        </w:trPr>
        <w:tc>
          <w:tcPr>
            <w:tcW w:w="9587" w:type="dxa"/>
            <w:gridSpan w:val="9"/>
          </w:tcPr>
          <w:p w14:paraId="05CDACF7" w14:textId="77777777" w:rsidR="006D031A" w:rsidRDefault="00036B69">
            <w:pPr>
              <w:spacing w:line="240" w:lineRule="auto"/>
              <w:ind w:left="142" w:hanging="142"/>
              <w:rPr>
                <w:rFonts w:ascii="Cambria" w:eastAsia="Cambria" w:hAnsi="Cambria" w:cs="Cambria"/>
                <w:i/>
                <w:sz w:val="20"/>
                <w:szCs w:val="20"/>
              </w:rPr>
            </w:pPr>
            <w:r>
              <w:rPr>
                <w:rFonts w:ascii="Cambria" w:eastAsia="Cambria" w:hAnsi="Cambria" w:cs="Cambria"/>
                <w:i/>
                <w:sz w:val="18"/>
                <w:szCs w:val="18"/>
                <w:vertAlign w:val="superscript"/>
              </w:rPr>
              <w:t>1</w:t>
            </w:r>
            <w:r>
              <w:rPr>
                <w:rFonts w:ascii="Cambria" w:eastAsia="Cambria" w:hAnsi="Cambria" w:cs="Cambria"/>
                <w:i/>
                <w:sz w:val="18"/>
                <w:szCs w:val="18"/>
              </w:rPr>
              <w:t xml:space="preserve">: </w:t>
            </w:r>
            <w:r>
              <w:rPr>
                <w:rFonts w:ascii="Cambria" w:eastAsia="Cambria" w:hAnsi="Cambria" w:cs="Cambria"/>
                <w:i/>
                <w:sz w:val="20"/>
                <w:szCs w:val="20"/>
              </w:rPr>
              <w:t xml:space="preserve">Toplam ders saati;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programları için 224 saat </w:t>
            </w:r>
            <w:proofErr w:type="gramStart"/>
            <w:r>
              <w:rPr>
                <w:rFonts w:ascii="Cambria" w:eastAsia="Cambria" w:hAnsi="Cambria" w:cs="Cambria"/>
                <w:i/>
                <w:sz w:val="20"/>
                <w:szCs w:val="20"/>
              </w:rPr>
              <w:t>İngilizce,  Turist</w:t>
            </w:r>
            <w:proofErr w:type="gramEnd"/>
            <w:r>
              <w:rPr>
                <w:rFonts w:ascii="Cambria" w:eastAsia="Cambria" w:hAnsi="Cambria" w:cs="Cambria"/>
                <w:i/>
                <w:sz w:val="20"/>
                <w:szCs w:val="20"/>
              </w:rPr>
              <w:t xml:space="preserve"> Rehberliği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programları 224 saat İngilizce veya başka bir yabancı dilde; Turizm İşletmeciliği ve Rekreasyon Yönetimi lisans programları için 672 saat İngilizce, Turizm Rehberliği lisans programı için 784 saat İngilizce veya başka bir yabancı dilde, Gastronomi ve Mutfak Sanatları lisans programı için en az 448 saat. (Gastronomi ve Mutfak Sanatları lisans programlarında 448 saatin tamamı İngilizce olabileceği gibi, en az 280 saati İngilizce olma koşuluyla, 168 saati seçimlik veya zorunlu kategorisinde ikinci bir dilde olabili</w:t>
            </w:r>
            <w:r>
              <w:rPr>
                <w:i/>
                <w:sz w:val="20"/>
                <w:szCs w:val="20"/>
              </w:rPr>
              <w:t xml:space="preserve">r.) </w:t>
            </w:r>
            <w:r>
              <w:rPr>
                <w:rFonts w:ascii="Cambria" w:eastAsia="Cambria" w:hAnsi="Cambria" w:cs="Cambria"/>
                <w:i/>
                <w:sz w:val="20"/>
                <w:szCs w:val="20"/>
              </w:rPr>
              <w:t>Amacı yabancı dil öğretmek olmayan Mesleki İngilizce veya Mesleki Yabancı Dil gibi dersler ile yabancı dilde verilen mesleki dersler bu hesaplamaya dahil değildir</w:t>
            </w:r>
          </w:p>
          <w:p w14:paraId="3E7133EC" w14:textId="77777777" w:rsidR="006D031A" w:rsidRDefault="00036B69">
            <w:pPr>
              <w:spacing w:line="240" w:lineRule="auto"/>
              <w:ind w:left="142" w:hanging="142"/>
              <w:rPr>
                <w:rFonts w:ascii="Cambria" w:eastAsia="Cambria" w:hAnsi="Cambria" w:cs="Cambria"/>
                <w:i/>
                <w:sz w:val="18"/>
                <w:szCs w:val="18"/>
                <w:vertAlign w:val="superscript"/>
              </w:rPr>
            </w:pPr>
            <w:r>
              <w:rPr>
                <w:rFonts w:ascii="Cambria" w:eastAsia="Cambria" w:hAnsi="Cambria" w:cs="Cambria"/>
                <w:i/>
                <w:sz w:val="18"/>
                <w:szCs w:val="18"/>
                <w:vertAlign w:val="superscript"/>
              </w:rPr>
              <w:t>2</w:t>
            </w:r>
            <w:r>
              <w:rPr>
                <w:rFonts w:ascii="Cambria" w:eastAsia="Cambria" w:hAnsi="Cambria" w:cs="Cambria"/>
                <w:i/>
                <w:sz w:val="18"/>
                <w:szCs w:val="18"/>
              </w:rPr>
              <w:t>: Gerektiği kadar satır eklenebilir.</w:t>
            </w:r>
          </w:p>
          <w:p w14:paraId="17E1AFB2"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3</w:t>
            </w:r>
            <w:r>
              <w:rPr>
                <w:rFonts w:ascii="Cambria" w:eastAsia="Cambria" w:hAnsi="Cambria" w:cs="Cambria"/>
                <w:i/>
                <w:sz w:val="18"/>
                <w:szCs w:val="18"/>
              </w:rPr>
              <w:t xml:space="preserve">: </w:t>
            </w:r>
            <w:r>
              <w:rPr>
                <w:rFonts w:ascii="Cambria" w:eastAsia="Cambria" w:hAnsi="Cambria" w:cs="Cambria"/>
                <w:b/>
                <w:i/>
                <w:sz w:val="18"/>
                <w:szCs w:val="18"/>
              </w:rPr>
              <w:t xml:space="preserve">YY: </w:t>
            </w:r>
            <w:r>
              <w:rPr>
                <w:rFonts w:ascii="Cambria" w:eastAsia="Cambria" w:hAnsi="Cambria" w:cs="Cambria"/>
                <w:i/>
                <w:sz w:val="18"/>
                <w:szCs w:val="18"/>
              </w:rPr>
              <w:t>Yarıyıl</w:t>
            </w:r>
          </w:p>
          <w:p w14:paraId="481DECC5"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4</w:t>
            </w:r>
            <w:r>
              <w:rPr>
                <w:rFonts w:ascii="Cambria" w:eastAsia="Cambria" w:hAnsi="Cambria" w:cs="Cambria"/>
                <w:i/>
                <w:sz w:val="18"/>
                <w:szCs w:val="18"/>
              </w:rPr>
              <w:t xml:space="preserve">: </w:t>
            </w:r>
            <w:r>
              <w:rPr>
                <w:rFonts w:ascii="Cambria" w:eastAsia="Cambria" w:hAnsi="Cambria" w:cs="Cambria"/>
                <w:b/>
                <w:i/>
                <w:sz w:val="18"/>
                <w:szCs w:val="18"/>
              </w:rPr>
              <w:t>Z:</w:t>
            </w:r>
            <w:r>
              <w:rPr>
                <w:rFonts w:ascii="Cambria" w:eastAsia="Cambria" w:hAnsi="Cambria" w:cs="Cambria"/>
                <w:i/>
                <w:sz w:val="18"/>
                <w:szCs w:val="18"/>
              </w:rPr>
              <w:t xml:space="preserve"> Zorunlu, </w:t>
            </w:r>
            <w:r>
              <w:rPr>
                <w:rFonts w:ascii="Cambria" w:eastAsia="Cambria" w:hAnsi="Cambria" w:cs="Cambria"/>
                <w:b/>
                <w:i/>
                <w:sz w:val="18"/>
                <w:szCs w:val="18"/>
              </w:rPr>
              <w:t xml:space="preserve">S: </w:t>
            </w:r>
            <w:r>
              <w:rPr>
                <w:rFonts w:ascii="Cambria" w:eastAsia="Cambria" w:hAnsi="Cambria" w:cs="Cambria"/>
                <w:i/>
                <w:sz w:val="18"/>
                <w:szCs w:val="18"/>
              </w:rPr>
              <w:t xml:space="preserve">Seçimlik; Seçimlik dersler varsa, tablo buna göre anlaşılır şekilde düzenlenmelidir. </w:t>
            </w:r>
          </w:p>
          <w:p w14:paraId="3F1128BE"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5</w:t>
            </w:r>
            <w:r>
              <w:rPr>
                <w:rFonts w:ascii="Cambria" w:eastAsia="Cambria" w:hAnsi="Cambria" w:cs="Cambria"/>
                <w:i/>
                <w:sz w:val="18"/>
                <w:szCs w:val="18"/>
              </w:rPr>
              <w:t xml:space="preserve">: </w:t>
            </w:r>
            <w:r>
              <w:rPr>
                <w:rFonts w:ascii="Cambria" w:eastAsia="Cambria" w:hAnsi="Cambria" w:cs="Cambria"/>
                <w:b/>
                <w:i/>
                <w:sz w:val="18"/>
                <w:szCs w:val="18"/>
              </w:rPr>
              <w:t xml:space="preserve">T: </w:t>
            </w:r>
            <w:r>
              <w:rPr>
                <w:rFonts w:ascii="Cambria" w:eastAsia="Cambria" w:hAnsi="Cambria" w:cs="Cambria"/>
                <w:i/>
                <w:sz w:val="18"/>
                <w:szCs w:val="18"/>
              </w:rPr>
              <w:t xml:space="preserve">Teorik, </w:t>
            </w:r>
            <w:r>
              <w:rPr>
                <w:rFonts w:ascii="Cambria" w:eastAsia="Cambria" w:hAnsi="Cambria" w:cs="Cambria"/>
                <w:b/>
                <w:i/>
                <w:sz w:val="18"/>
                <w:szCs w:val="18"/>
              </w:rPr>
              <w:t xml:space="preserve">U: </w:t>
            </w:r>
            <w:r>
              <w:rPr>
                <w:rFonts w:ascii="Cambria" w:eastAsia="Cambria" w:hAnsi="Cambria" w:cs="Cambria"/>
                <w:i/>
                <w:sz w:val="18"/>
                <w:szCs w:val="18"/>
              </w:rPr>
              <w:t>Uygulama, Teorik ve uygulama ders saati toplamı.</w:t>
            </w:r>
          </w:p>
          <w:p w14:paraId="1054DF70" w14:textId="77777777" w:rsidR="006D031A" w:rsidRDefault="00036B69">
            <w:pPr>
              <w:spacing w:line="240" w:lineRule="auto"/>
              <w:ind w:left="142" w:hanging="142"/>
              <w:rPr>
                <w:rFonts w:ascii="Cambria" w:eastAsia="Cambria" w:hAnsi="Cambria" w:cs="Cambria"/>
                <w:i/>
                <w:sz w:val="18"/>
                <w:szCs w:val="18"/>
              </w:rPr>
            </w:pPr>
            <w:proofErr w:type="gramStart"/>
            <w:r>
              <w:rPr>
                <w:rFonts w:ascii="Cambria" w:eastAsia="Cambria" w:hAnsi="Cambria" w:cs="Cambria"/>
                <w:i/>
                <w:sz w:val="18"/>
                <w:szCs w:val="18"/>
                <w:vertAlign w:val="superscript"/>
              </w:rPr>
              <w:t>6</w:t>
            </w:r>
            <w:r>
              <w:rPr>
                <w:rFonts w:ascii="Cambria" w:eastAsia="Cambria" w:hAnsi="Cambria" w:cs="Cambria"/>
                <w:i/>
                <w:sz w:val="18"/>
                <w:szCs w:val="18"/>
              </w:rPr>
              <w:t>:Bir</w:t>
            </w:r>
            <w:proofErr w:type="gramEnd"/>
            <w:r>
              <w:rPr>
                <w:rFonts w:ascii="Cambria" w:eastAsia="Cambria" w:hAnsi="Cambria" w:cs="Cambria"/>
                <w:i/>
                <w:sz w:val="18"/>
                <w:szCs w:val="18"/>
              </w:rPr>
              <w:t xml:space="preserve"> önceki satırdaki toplamları 14 ile çarparak yazınız.</w:t>
            </w:r>
          </w:p>
        </w:tc>
      </w:tr>
    </w:tbl>
    <w:p w14:paraId="30B3C8BA" w14:textId="77777777" w:rsidR="006D031A" w:rsidRDefault="006D031A">
      <w:pPr>
        <w:pBdr>
          <w:top w:val="nil"/>
          <w:left w:val="nil"/>
          <w:bottom w:val="nil"/>
          <w:right w:val="nil"/>
          <w:between w:val="nil"/>
        </w:pBdr>
        <w:spacing w:before="120" w:after="120" w:line="240" w:lineRule="auto"/>
        <w:rPr>
          <w:rFonts w:ascii="Cambria" w:eastAsia="Cambria" w:hAnsi="Cambria" w:cs="Cambria"/>
          <w:b/>
          <w:i/>
        </w:rPr>
      </w:pPr>
    </w:p>
    <w:p w14:paraId="7C284648" w14:textId="77777777" w:rsidR="006D031A" w:rsidRDefault="00036B69">
      <w:pPr>
        <w:pBdr>
          <w:top w:val="nil"/>
          <w:left w:val="nil"/>
          <w:bottom w:val="nil"/>
          <w:right w:val="nil"/>
          <w:between w:val="nil"/>
        </w:pBdr>
        <w:spacing w:before="120" w:after="120" w:line="240" w:lineRule="auto"/>
        <w:jc w:val="center"/>
        <w:rPr>
          <w:rFonts w:ascii="Cambria" w:eastAsia="Cambria" w:hAnsi="Cambria" w:cs="Cambria"/>
          <w:b/>
          <w:i/>
        </w:rPr>
      </w:pPr>
      <w:r>
        <w:rPr>
          <w:rFonts w:ascii="Cambria" w:eastAsia="Cambria" w:hAnsi="Cambria" w:cs="Cambria"/>
          <w:b/>
          <w:i/>
        </w:rPr>
        <w:t>Tablo 4.1.4. İkinci Yabancı Dil</w:t>
      </w:r>
      <w:r>
        <w:rPr>
          <w:rFonts w:ascii="Cambria" w:eastAsia="Cambria" w:hAnsi="Cambria" w:cs="Cambria"/>
          <w:b/>
          <w:i/>
          <w:vertAlign w:val="superscript"/>
        </w:rPr>
        <w:t>1</w:t>
      </w:r>
      <w:r>
        <w:rPr>
          <w:rFonts w:ascii="Cambria" w:eastAsia="Cambria" w:hAnsi="Cambria" w:cs="Cambria"/>
          <w:b/>
          <w:i/>
        </w:rPr>
        <w:t xml:space="preserve"> Ders Saatleri Kontrol Tablosu</w:t>
      </w:r>
      <w:r>
        <w:rPr>
          <w:rFonts w:ascii="Cambria" w:eastAsia="Cambria" w:hAnsi="Cambria" w:cs="Cambria"/>
          <w:b/>
          <w:i/>
          <w:vertAlign w:val="superscript"/>
        </w:rPr>
        <w:t>2</w:t>
      </w:r>
    </w:p>
    <w:tbl>
      <w:tblPr>
        <w:tblStyle w:val="afffff"/>
        <w:tblW w:w="99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134"/>
        <w:gridCol w:w="3925"/>
        <w:gridCol w:w="740"/>
        <w:gridCol w:w="678"/>
        <w:gridCol w:w="567"/>
        <w:gridCol w:w="1078"/>
        <w:gridCol w:w="524"/>
        <w:gridCol w:w="763"/>
      </w:tblGrid>
      <w:tr w:rsidR="006D031A" w14:paraId="0DDBDE32" w14:textId="77777777">
        <w:trPr>
          <w:jc w:val="center"/>
        </w:trPr>
        <w:tc>
          <w:tcPr>
            <w:tcW w:w="563" w:type="dxa"/>
          </w:tcPr>
          <w:p w14:paraId="301D39A2" w14:textId="77777777" w:rsidR="006D031A" w:rsidRDefault="00036B69">
            <w:pPr>
              <w:spacing w:line="240" w:lineRule="auto"/>
              <w:jc w:val="center"/>
              <w:rPr>
                <w:rFonts w:ascii="Cambria" w:eastAsia="Cambria" w:hAnsi="Cambria" w:cs="Cambria"/>
                <w:b/>
              </w:rPr>
            </w:pPr>
            <w:r>
              <w:rPr>
                <w:rFonts w:ascii="Cambria" w:eastAsia="Cambria" w:hAnsi="Cambria" w:cs="Cambria"/>
                <w:b/>
              </w:rPr>
              <w:t>YY</w:t>
            </w:r>
            <w:r>
              <w:rPr>
                <w:rFonts w:ascii="Cambria" w:eastAsia="Cambria" w:hAnsi="Cambria" w:cs="Cambria"/>
                <w:b/>
                <w:vertAlign w:val="superscript"/>
              </w:rPr>
              <w:t>3</w:t>
            </w:r>
          </w:p>
        </w:tc>
        <w:tc>
          <w:tcPr>
            <w:tcW w:w="1134" w:type="dxa"/>
          </w:tcPr>
          <w:p w14:paraId="6C38D0E5" w14:textId="77777777" w:rsidR="006D031A" w:rsidRDefault="00036B69">
            <w:pPr>
              <w:spacing w:line="240" w:lineRule="auto"/>
              <w:jc w:val="center"/>
              <w:rPr>
                <w:rFonts w:ascii="Cambria" w:eastAsia="Cambria" w:hAnsi="Cambria" w:cs="Cambria"/>
                <w:b/>
              </w:rPr>
            </w:pPr>
            <w:r>
              <w:rPr>
                <w:rFonts w:ascii="Cambria" w:eastAsia="Cambria" w:hAnsi="Cambria" w:cs="Cambria"/>
                <w:b/>
              </w:rPr>
              <w:t>Kodu</w:t>
            </w:r>
          </w:p>
        </w:tc>
        <w:tc>
          <w:tcPr>
            <w:tcW w:w="3925" w:type="dxa"/>
          </w:tcPr>
          <w:p w14:paraId="5AB2C140" w14:textId="77777777" w:rsidR="006D031A" w:rsidRDefault="00036B69">
            <w:pPr>
              <w:spacing w:line="240" w:lineRule="auto"/>
              <w:jc w:val="center"/>
              <w:rPr>
                <w:rFonts w:ascii="Cambria" w:eastAsia="Cambria" w:hAnsi="Cambria" w:cs="Cambria"/>
                <w:b/>
              </w:rPr>
            </w:pPr>
            <w:r>
              <w:rPr>
                <w:rFonts w:ascii="Cambria" w:eastAsia="Cambria" w:hAnsi="Cambria" w:cs="Cambria"/>
                <w:b/>
              </w:rPr>
              <w:t>Adı</w:t>
            </w:r>
          </w:p>
        </w:tc>
        <w:tc>
          <w:tcPr>
            <w:tcW w:w="740" w:type="dxa"/>
          </w:tcPr>
          <w:p w14:paraId="16AC88FF" w14:textId="77777777" w:rsidR="006D031A" w:rsidRDefault="00036B69">
            <w:pPr>
              <w:spacing w:line="240" w:lineRule="auto"/>
              <w:jc w:val="center"/>
              <w:rPr>
                <w:rFonts w:ascii="Cambria" w:eastAsia="Cambria" w:hAnsi="Cambria" w:cs="Cambria"/>
                <w:b/>
              </w:rPr>
            </w:pPr>
            <w:r>
              <w:rPr>
                <w:rFonts w:ascii="Cambria" w:eastAsia="Cambria" w:hAnsi="Cambria" w:cs="Cambria"/>
                <w:b/>
              </w:rPr>
              <w:t xml:space="preserve">Tür </w:t>
            </w:r>
            <w:r>
              <w:rPr>
                <w:rFonts w:ascii="Cambria" w:eastAsia="Cambria" w:hAnsi="Cambria" w:cs="Cambria"/>
                <w:b/>
                <w:vertAlign w:val="superscript"/>
              </w:rPr>
              <w:t>4</w:t>
            </w:r>
          </w:p>
        </w:tc>
        <w:tc>
          <w:tcPr>
            <w:tcW w:w="678" w:type="dxa"/>
          </w:tcPr>
          <w:p w14:paraId="741062D2" w14:textId="77777777" w:rsidR="006D031A" w:rsidRDefault="00036B69">
            <w:pPr>
              <w:spacing w:line="240" w:lineRule="auto"/>
              <w:jc w:val="center"/>
              <w:rPr>
                <w:rFonts w:ascii="Cambria" w:eastAsia="Cambria" w:hAnsi="Cambria" w:cs="Cambria"/>
                <w:b/>
              </w:rPr>
            </w:pPr>
            <w:r>
              <w:rPr>
                <w:rFonts w:ascii="Cambria" w:eastAsia="Cambria" w:hAnsi="Cambria" w:cs="Cambria"/>
                <w:b/>
              </w:rPr>
              <w:t>T</w:t>
            </w:r>
          </w:p>
        </w:tc>
        <w:tc>
          <w:tcPr>
            <w:tcW w:w="567" w:type="dxa"/>
          </w:tcPr>
          <w:p w14:paraId="33ABF75E" w14:textId="77777777" w:rsidR="006D031A" w:rsidRDefault="00036B69">
            <w:pPr>
              <w:spacing w:line="240" w:lineRule="auto"/>
              <w:jc w:val="center"/>
              <w:rPr>
                <w:rFonts w:ascii="Cambria" w:eastAsia="Cambria" w:hAnsi="Cambria" w:cs="Cambria"/>
                <w:b/>
              </w:rPr>
            </w:pPr>
            <w:r>
              <w:rPr>
                <w:rFonts w:ascii="Cambria" w:eastAsia="Cambria" w:hAnsi="Cambria" w:cs="Cambria"/>
                <w:b/>
              </w:rPr>
              <w:t>U</w:t>
            </w:r>
          </w:p>
        </w:tc>
        <w:tc>
          <w:tcPr>
            <w:tcW w:w="1078" w:type="dxa"/>
          </w:tcPr>
          <w:p w14:paraId="673DAC56" w14:textId="77777777" w:rsidR="006D031A" w:rsidRDefault="00036B69">
            <w:pPr>
              <w:spacing w:line="240" w:lineRule="auto"/>
              <w:jc w:val="center"/>
              <w:rPr>
                <w:rFonts w:ascii="Cambria" w:eastAsia="Cambria" w:hAnsi="Cambria" w:cs="Cambria"/>
                <w:b/>
              </w:rPr>
            </w:pPr>
            <w:r>
              <w:rPr>
                <w:rFonts w:ascii="Cambria" w:eastAsia="Cambria" w:hAnsi="Cambria" w:cs="Cambria"/>
                <w:b/>
              </w:rPr>
              <w:t>Toplam</w:t>
            </w:r>
            <w:r>
              <w:rPr>
                <w:rFonts w:ascii="Cambria" w:eastAsia="Cambria" w:hAnsi="Cambria" w:cs="Cambria"/>
                <w:b/>
                <w:vertAlign w:val="superscript"/>
              </w:rPr>
              <w:t>5</w:t>
            </w:r>
          </w:p>
        </w:tc>
        <w:tc>
          <w:tcPr>
            <w:tcW w:w="524" w:type="dxa"/>
          </w:tcPr>
          <w:p w14:paraId="44093B41" w14:textId="77777777" w:rsidR="006D031A" w:rsidRDefault="00036B69">
            <w:pPr>
              <w:spacing w:line="240" w:lineRule="auto"/>
              <w:jc w:val="center"/>
              <w:rPr>
                <w:rFonts w:ascii="Cambria" w:eastAsia="Cambria" w:hAnsi="Cambria" w:cs="Cambria"/>
                <w:b/>
              </w:rPr>
            </w:pPr>
            <w:r>
              <w:rPr>
                <w:rFonts w:ascii="Cambria" w:eastAsia="Cambria" w:hAnsi="Cambria" w:cs="Cambria"/>
                <w:b/>
              </w:rPr>
              <w:t>K</w:t>
            </w:r>
          </w:p>
        </w:tc>
        <w:tc>
          <w:tcPr>
            <w:tcW w:w="763" w:type="dxa"/>
          </w:tcPr>
          <w:p w14:paraId="3133088D" w14:textId="77777777" w:rsidR="006D031A" w:rsidRDefault="00036B69">
            <w:pPr>
              <w:spacing w:line="240" w:lineRule="auto"/>
              <w:jc w:val="center"/>
              <w:rPr>
                <w:rFonts w:ascii="Cambria" w:eastAsia="Cambria" w:hAnsi="Cambria" w:cs="Cambria"/>
                <w:b/>
              </w:rPr>
            </w:pPr>
            <w:r>
              <w:rPr>
                <w:rFonts w:ascii="Cambria" w:eastAsia="Cambria" w:hAnsi="Cambria" w:cs="Cambria"/>
                <w:b/>
              </w:rPr>
              <w:t>AKTS</w:t>
            </w:r>
          </w:p>
        </w:tc>
      </w:tr>
      <w:tr w:rsidR="006D031A" w14:paraId="229E88D1" w14:textId="77777777">
        <w:trPr>
          <w:jc w:val="center"/>
        </w:trPr>
        <w:tc>
          <w:tcPr>
            <w:tcW w:w="563" w:type="dxa"/>
          </w:tcPr>
          <w:p w14:paraId="46E7D6E4" w14:textId="77777777" w:rsidR="006D031A" w:rsidRDefault="00036B69">
            <w:pPr>
              <w:spacing w:line="240" w:lineRule="auto"/>
              <w:rPr>
                <w:rFonts w:ascii="Cambria" w:eastAsia="Cambria" w:hAnsi="Cambria" w:cs="Cambria"/>
              </w:rPr>
            </w:pPr>
            <w:r>
              <w:rPr>
                <w:rFonts w:ascii="Cambria" w:eastAsia="Cambria" w:hAnsi="Cambria" w:cs="Cambria"/>
              </w:rPr>
              <w:t>1</w:t>
            </w:r>
          </w:p>
        </w:tc>
        <w:tc>
          <w:tcPr>
            <w:tcW w:w="1134" w:type="dxa"/>
          </w:tcPr>
          <w:p w14:paraId="472BC18B" w14:textId="77777777" w:rsidR="006D031A" w:rsidRDefault="00036B69">
            <w:pPr>
              <w:spacing w:line="240" w:lineRule="auto"/>
              <w:rPr>
                <w:rFonts w:ascii="Cambria" w:eastAsia="Cambria" w:hAnsi="Cambria" w:cs="Cambria"/>
              </w:rPr>
            </w:pPr>
            <w:r>
              <w:rPr>
                <w:rFonts w:ascii="Cambria" w:eastAsia="Cambria" w:hAnsi="Cambria" w:cs="Cambria"/>
              </w:rPr>
              <w:t>SEC 101</w:t>
            </w:r>
          </w:p>
        </w:tc>
        <w:tc>
          <w:tcPr>
            <w:tcW w:w="3925" w:type="dxa"/>
          </w:tcPr>
          <w:p w14:paraId="74ACCDBB" w14:textId="77777777" w:rsidR="006D031A" w:rsidRDefault="00036B69">
            <w:pPr>
              <w:spacing w:line="240" w:lineRule="auto"/>
              <w:rPr>
                <w:rFonts w:ascii="Cambria" w:eastAsia="Cambria" w:hAnsi="Cambria" w:cs="Cambria"/>
              </w:rPr>
            </w:pPr>
            <w:r>
              <w:rPr>
                <w:rFonts w:ascii="Cambria" w:eastAsia="Cambria" w:hAnsi="Cambria" w:cs="Cambria"/>
              </w:rPr>
              <w:t>SEÇMELİ YABANCI DİL I (ALM/RUS)</w:t>
            </w:r>
          </w:p>
        </w:tc>
        <w:tc>
          <w:tcPr>
            <w:tcW w:w="740" w:type="dxa"/>
          </w:tcPr>
          <w:p w14:paraId="245D6FC7"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2F95EE0D" w14:textId="77777777" w:rsidR="006D031A" w:rsidRDefault="00036B69">
            <w:pPr>
              <w:spacing w:line="240" w:lineRule="auto"/>
              <w:jc w:val="center"/>
              <w:rPr>
                <w:rFonts w:ascii="Cambria" w:eastAsia="Cambria" w:hAnsi="Cambria" w:cs="Cambria"/>
              </w:rPr>
            </w:pPr>
            <w:r>
              <w:rPr>
                <w:rFonts w:ascii="Cambria" w:eastAsia="Cambria" w:hAnsi="Cambria" w:cs="Cambria"/>
              </w:rPr>
              <w:t>3</w:t>
            </w:r>
          </w:p>
        </w:tc>
        <w:tc>
          <w:tcPr>
            <w:tcW w:w="567" w:type="dxa"/>
          </w:tcPr>
          <w:p w14:paraId="25DA2A83"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3D9DA980" w14:textId="77777777" w:rsidR="006D031A" w:rsidRDefault="00036B69">
            <w:pPr>
              <w:spacing w:line="240" w:lineRule="auto"/>
              <w:jc w:val="center"/>
              <w:rPr>
                <w:rFonts w:ascii="Cambria" w:eastAsia="Cambria" w:hAnsi="Cambria" w:cs="Cambria"/>
              </w:rPr>
            </w:pPr>
            <w:r>
              <w:rPr>
                <w:rFonts w:ascii="Cambria" w:eastAsia="Cambria" w:hAnsi="Cambria" w:cs="Cambria"/>
              </w:rPr>
              <w:t>3</w:t>
            </w:r>
          </w:p>
        </w:tc>
        <w:tc>
          <w:tcPr>
            <w:tcW w:w="524" w:type="dxa"/>
          </w:tcPr>
          <w:p w14:paraId="647C5908" w14:textId="77777777" w:rsidR="006D031A" w:rsidRDefault="00036B69">
            <w:pPr>
              <w:spacing w:line="240" w:lineRule="auto"/>
              <w:jc w:val="center"/>
              <w:rPr>
                <w:rFonts w:ascii="Cambria" w:eastAsia="Cambria" w:hAnsi="Cambria" w:cs="Cambria"/>
              </w:rPr>
            </w:pPr>
            <w:r>
              <w:rPr>
                <w:rFonts w:ascii="Cambria" w:eastAsia="Cambria" w:hAnsi="Cambria" w:cs="Cambria"/>
              </w:rPr>
              <w:t>3</w:t>
            </w:r>
          </w:p>
        </w:tc>
        <w:tc>
          <w:tcPr>
            <w:tcW w:w="763" w:type="dxa"/>
          </w:tcPr>
          <w:p w14:paraId="11707754"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r>
      <w:tr w:rsidR="006D031A" w14:paraId="669083B2" w14:textId="77777777">
        <w:trPr>
          <w:jc w:val="center"/>
        </w:trPr>
        <w:tc>
          <w:tcPr>
            <w:tcW w:w="563" w:type="dxa"/>
          </w:tcPr>
          <w:p w14:paraId="36F36F5A" w14:textId="77777777" w:rsidR="006D031A" w:rsidRDefault="00036B69">
            <w:pPr>
              <w:ind w:hanging="2"/>
              <w:rPr>
                <w:rFonts w:ascii="Cambria" w:eastAsia="Cambria" w:hAnsi="Cambria" w:cs="Cambria"/>
              </w:rPr>
            </w:pPr>
            <w:r>
              <w:rPr>
                <w:rFonts w:ascii="Cambria" w:eastAsia="Cambria" w:hAnsi="Cambria" w:cs="Cambria"/>
              </w:rPr>
              <w:t>2</w:t>
            </w:r>
          </w:p>
        </w:tc>
        <w:tc>
          <w:tcPr>
            <w:tcW w:w="1134" w:type="dxa"/>
          </w:tcPr>
          <w:p w14:paraId="340396BA" w14:textId="77777777" w:rsidR="006D031A" w:rsidRDefault="00036B69">
            <w:pPr>
              <w:ind w:hanging="2"/>
              <w:rPr>
                <w:rFonts w:ascii="Cambria" w:eastAsia="Cambria" w:hAnsi="Cambria" w:cs="Cambria"/>
              </w:rPr>
            </w:pPr>
            <w:r>
              <w:rPr>
                <w:rFonts w:ascii="Cambria" w:eastAsia="Cambria" w:hAnsi="Cambria" w:cs="Cambria"/>
              </w:rPr>
              <w:t>SEC 102</w:t>
            </w:r>
          </w:p>
        </w:tc>
        <w:tc>
          <w:tcPr>
            <w:tcW w:w="3925" w:type="dxa"/>
          </w:tcPr>
          <w:p w14:paraId="08BA3EE8" w14:textId="77777777" w:rsidR="006D031A" w:rsidRDefault="00036B69">
            <w:pPr>
              <w:ind w:hanging="2"/>
              <w:rPr>
                <w:rFonts w:ascii="Cambria" w:eastAsia="Cambria" w:hAnsi="Cambria" w:cs="Cambria"/>
              </w:rPr>
            </w:pPr>
            <w:r>
              <w:rPr>
                <w:rFonts w:ascii="Cambria" w:eastAsia="Cambria" w:hAnsi="Cambria" w:cs="Cambria"/>
              </w:rPr>
              <w:t>SEÇMELİ YABANCI DİL II (ALM/RUS)</w:t>
            </w:r>
          </w:p>
        </w:tc>
        <w:tc>
          <w:tcPr>
            <w:tcW w:w="740" w:type="dxa"/>
          </w:tcPr>
          <w:p w14:paraId="6C0BFBE2" w14:textId="77777777" w:rsidR="006D031A" w:rsidRDefault="00036B69">
            <w:pPr>
              <w:ind w:hanging="2"/>
              <w:rPr>
                <w:rFonts w:ascii="Cambria" w:eastAsia="Cambria" w:hAnsi="Cambria" w:cs="Cambria"/>
              </w:rPr>
            </w:pPr>
            <w:r>
              <w:rPr>
                <w:rFonts w:ascii="Cambria" w:eastAsia="Cambria" w:hAnsi="Cambria" w:cs="Cambria"/>
              </w:rPr>
              <w:t>ZS</w:t>
            </w:r>
          </w:p>
        </w:tc>
        <w:tc>
          <w:tcPr>
            <w:tcW w:w="678" w:type="dxa"/>
          </w:tcPr>
          <w:p w14:paraId="22CAF062" w14:textId="77777777" w:rsidR="006D031A" w:rsidRDefault="00036B69">
            <w:pPr>
              <w:ind w:hanging="2"/>
              <w:jc w:val="center"/>
              <w:rPr>
                <w:rFonts w:ascii="Cambria" w:eastAsia="Cambria" w:hAnsi="Cambria" w:cs="Cambria"/>
              </w:rPr>
            </w:pPr>
            <w:r>
              <w:rPr>
                <w:rFonts w:ascii="Cambria" w:eastAsia="Cambria" w:hAnsi="Cambria" w:cs="Cambria"/>
              </w:rPr>
              <w:t>3</w:t>
            </w:r>
          </w:p>
        </w:tc>
        <w:tc>
          <w:tcPr>
            <w:tcW w:w="567" w:type="dxa"/>
          </w:tcPr>
          <w:p w14:paraId="5E74AD00" w14:textId="77777777" w:rsidR="006D031A" w:rsidRDefault="00036B69">
            <w:pPr>
              <w:ind w:hanging="2"/>
              <w:jc w:val="center"/>
              <w:rPr>
                <w:rFonts w:ascii="Cambria" w:eastAsia="Cambria" w:hAnsi="Cambria" w:cs="Cambria"/>
              </w:rPr>
            </w:pPr>
            <w:r>
              <w:rPr>
                <w:rFonts w:ascii="Cambria" w:eastAsia="Cambria" w:hAnsi="Cambria" w:cs="Cambria"/>
              </w:rPr>
              <w:t>0</w:t>
            </w:r>
          </w:p>
        </w:tc>
        <w:tc>
          <w:tcPr>
            <w:tcW w:w="1078" w:type="dxa"/>
          </w:tcPr>
          <w:p w14:paraId="3D1DCB31" w14:textId="77777777" w:rsidR="006D031A" w:rsidRDefault="00036B69">
            <w:pPr>
              <w:ind w:hanging="2"/>
              <w:jc w:val="center"/>
              <w:rPr>
                <w:rFonts w:ascii="Cambria" w:eastAsia="Cambria" w:hAnsi="Cambria" w:cs="Cambria"/>
              </w:rPr>
            </w:pPr>
            <w:r>
              <w:rPr>
                <w:rFonts w:ascii="Cambria" w:eastAsia="Cambria" w:hAnsi="Cambria" w:cs="Cambria"/>
              </w:rPr>
              <w:t>3</w:t>
            </w:r>
          </w:p>
        </w:tc>
        <w:tc>
          <w:tcPr>
            <w:tcW w:w="524" w:type="dxa"/>
          </w:tcPr>
          <w:p w14:paraId="3B08E9BF" w14:textId="77777777" w:rsidR="006D031A" w:rsidRDefault="00036B69">
            <w:pPr>
              <w:ind w:hanging="2"/>
              <w:jc w:val="center"/>
              <w:rPr>
                <w:rFonts w:ascii="Cambria" w:eastAsia="Cambria" w:hAnsi="Cambria" w:cs="Cambria"/>
              </w:rPr>
            </w:pPr>
            <w:r>
              <w:rPr>
                <w:rFonts w:ascii="Cambria" w:eastAsia="Cambria" w:hAnsi="Cambria" w:cs="Cambria"/>
              </w:rPr>
              <w:t>3</w:t>
            </w:r>
          </w:p>
        </w:tc>
        <w:tc>
          <w:tcPr>
            <w:tcW w:w="763" w:type="dxa"/>
          </w:tcPr>
          <w:p w14:paraId="5FFC2125" w14:textId="77777777" w:rsidR="006D031A" w:rsidRDefault="00036B69">
            <w:pPr>
              <w:ind w:hanging="2"/>
              <w:jc w:val="center"/>
              <w:rPr>
                <w:rFonts w:ascii="Cambria" w:eastAsia="Cambria" w:hAnsi="Cambria" w:cs="Cambria"/>
              </w:rPr>
            </w:pPr>
            <w:r>
              <w:rPr>
                <w:rFonts w:ascii="Cambria" w:eastAsia="Cambria" w:hAnsi="Cambria" w:cs="Cambria"/>
              </w:rPr>
              <w:t>4</w:t>
            </w:r>
          </w:p>
        </w:tc>
      </w:tr>
      <w:tr w:rsidR="006D031A" w14:paraId="195B031C" w14:textId="77777777">
        <w:trPr>
          <w:jc w:val="center"/>
        </w:trPr>
        <w:tc>
          <w:tcPr>
            <w:tcW w:w="563" w:type="dxa"/>
          </w:tcPr>
          <w:p w14:paraId="51193C26" w14:textId="77777777" w:rsidR="006D031A" w:rsidRDefault="00036B69">
            <w:pPr>
              <w:spacing w:line="240" w:lineRule="auto"/>
              <w:rPr>
                <w:rFonts w:ascii="Cambria" w:eastAsia="Cambria" w:hAnsi="Cambria" w:cs="Cambria"/>
              </w:rPr>
            </w:pPr>
            <w:r>
              <w:rPr>
                <w:rFonts w:ascii="Cambria" w:eastAsia="Cambria" w:hAnsi="Cambria" w:cs="Cambria"/>
              </w:rPr>
              <w:t>3</w:t>
            </w:r>
          </w:p>
        </w:tc>
        <w:tc>
          <w:tcPr>
            <w:tcW w:w="1134" w:type="dxa"/>
          </w:tcPr>
          <w:p w14:paraId="50255AA4" w14:textId="77777777" w:rsidR="006D031A" w:rsidRDefault="00036B69">
            <w:pPr>
              <w:spacing w:line="240" w:lineRule="auto"/>
              <w:rPr>
                <w:rFonts w:ascii="Cambria" w:eastAsia="Cambria" w:hAnsi="Cambria" w:cs="Cambria"/>
              </w:rPr>
            </w:pPr>
            <w:r>
              <w:rPr>
                <w:rFonts w:ascii="Cambria" w:eastAsia="Cambria" w:hAnsi="Cambria" w:cs="Cambria"/>
              </w:rPr>
              <w:t>SEC 201</w:t>
            </w:r>
          </w:p>
        </w:tc>
        <w:tc>
          <w:tcPr>
            <w:tcW w:w="3925" w:type="dxa"/>
          </w:tcPr>
          <w:p w14:paraId="44132171" w14:textId="77777777" w:rsidR="006D031A" w:rsidRDefault="00036B69">
            <w:pPr>
              <w:spacing w:line="240" w:lineRule="auto"/>
              <w:rPr>
                <w:rFonts w:ascii="Cambria" w:eastAsia="Cambria" w:hAnsi="Cambria" w:cs="Cambria"/>
              </w:rPr>
            </w:pPr>
            <w:r>
              <w:rPr>
                <w:rFonts w:ascii="Cambria" w:eastAsia="Cambria" w:hAnsi="Cambria" w:cs="Cambria"/>
              </w:rPr>
              <w:t>SEÇMELİ YABANCI DİL III (ALM/RUS)</w:t>
            </w:r>
          </w:p>
        </w:tc>
        <w:tc>
          <w:tcPr>
            <w:tcW w:w="740" w:type="dxa"/>
          </w:tcPr>
          <w:p w14:paraId="2CF6BA0D"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104C61F0"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67" w:type="dxa"/>
          </w:tcPr>
          <w:p w14:paraId="5D55E62A"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436BB904"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24" w:type="dxa"/>
          </w:tcPr>
          <w:p w14:paraId="16A5AD8A"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763" w:type="dxa"/>
          </w:tcPr>
          <w:p w14:paraId="6CFF4DDD" w14:textId="77777777" w:rsidR="006D031A" w:rsidRDefault="00036B69">
            <w:pPr>
              <w:spacing w:line="240" w:lineRule="auto"/>
              <w:jc w:val="center"/>
              <w:rPr>
                <w:rFonts w:ascii="Cambria" w:eastAsia="Cambria" w:hAnsi="Cambria" w:cs="Cambria"/>
              </w:rPr>
            </w:pPr>
            <w:r>
              <w:rPr>
                <w:rFonts w:ascii="Cambria" w:eastAsia="Cambria" w:hAnsi="Cambria" w:cs="Cambria"/>
              </w:rPr>
              <w:t>3</w:t>
            </w:r>
          </w:p>
        </w:tc>
      </w:tr>
      <w:tr w:rsidR="006D031A" w14:paraId="731738CC" w14:textId="77777777">
        <w:trPr>
          <w:jc w:val="center"/>
        </w:trPr>
        <w:tc>
          <w:tcPr>
            <w:tcW w:w="563" w:type="dxa"/>
          </w:tcPr>
          <w:p w14:paraId="53930B55" w14:textId="77777777" w:rsidR="006D031A" w:rsidRDefault="00036B69">
            <w:pPr>
              <w:spacing w:line="240" w:lineRule="auto"/>
              <w:rPr>
                <w:rFonts w:ascii="Cambria" w:eastAsia="Cambria" w:hAnsi="Cambria" w:cs="Cambria"/>
              </w:rPr>
            </w:pPr>
            <w:r>
              <w:rPr>
                <w:rFonts w:ascii="Cambria" w:eastAsia="Cambria" w:hAnsi="Cambria" w:cs="Cambria"/>
              </w:rPr>
              <w:t>4</w:t>
            </w:r>
          </w:p>
        </w:tc>
        <w:tc>
          <w:tcPr>
            <w:tcW w:w="1134" w:type="dxa"/>
          </w:tcPr>
          <w:p w14:paraId="4B26A4A1" w14:textId="77777777" w:rsidR="006D031A" w:rsidRDefault="00036B69">
            <w:pPr>
              <w:spacing w:line="240" w:lineRule="auto"/>
              <w:rPr>
                <w:rFonts w:ascii="Cambria" w:eastAsia="Cambria" w:hAnsi="Cambria" w:cs="Cambria"/>
              </w:rPr>
            </w:pPr>
            <w:r>
              <w:rPr>
                <w:rFonts w:ascii="Cambria" w:eastAsia="Cambria" w:hAnsi="Cambria" w:cs="Cambria"/>
              </w:rPr>
              <w:t>SEC 202</w:t>
            </w:r>
          </w:p>
        </w:tc>
        <w:tc>
          <w:tcPr>
            <w:tcW w:w="3925" w:type="dxa"/>
          </w:tcPr>
          <w:p w14:paraId="24868BC8" w14:textId="77777777" w:rsidR="006D031A" w:rsidRDefault="00036B69">
            <w:pPr>
              <w:spacing w:line="240" w:lineRule="auto"/>
              <w:rPr>
                <w:rFonts w:ascii="Cambria" w:eastAsia="Cambria" w:hAnsi="Cambria" w:cs="Cambria"/>
              </w:rPr>
            </w:pPr>
            <w:r>
              <w:rPr>
                <w:rFonts w:ascii="Cambria" w:eastAsia="Cambria" w:hAnsi="Cambria" w:cs="Cambria"/>
              </w:rPr>
              <w:t>SEÇMELİ YABANCI DİL IV (ALM/RUS)</w:t>
            </w:r>
          </w:p>
        </w:tc>
        <w:tc>
          <w:tcPr>
            <w:tcW w:w="740" w:type="dxa"/>
          </w:tcPr>
          <w:p w14:paraId="58AD4295"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09E0408C"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67" w:type="dxa"/>
          </w:tcPr>
          <w:p w14:paraId="7B18FC58"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0895B2BC"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24" w:type="dxa"/>
          </w:tcPr>
          <w:p w14:paraId="71F68606"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763" w:type="dxa"/>
          </w:tcPr>
          <w:p w14:paraId="19808912"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r>
      <w:tr w:rsidR="006D031A" w14:paraId="52FA8034" w14:textId="77777777">
        <w:trPr>
          <w:jc w:val="center"/>
        </w:trPr>
        <w:tc>
          <w:tcPr>
            <w:tcW w:w="563" w:type="dxa"/>
          </w:tcPr>
          <w:p w14:paraId="5CEAF254" w14:textId="77777777" w:rsidR="006D031A" w:rsidRDefault="00036B69">
            <w:pPr>
              <w:spacing w:line="240" w:lineRule="auto"/>
              <w:rPr>
                <w:rFonts w:ascii="Cambria" w:eastAsia="Cambria" w:hAnsi="Cambria" w:cs="Cambria"/>
              </w:rPr>
            </w:pPr>
            <w:r>
              <w:rPr>
                <w:rFonts w:ascii="Cambria" w:eastAsia="Cambria" w:hAnsi="Cambria" w:cs="Cambria"/>
              </w:rPr>
              <w:t>5</w:t>
            </w:r>
          </w:p>
        </w:tc>
        <w:tc>
          <w:tcPr>
            <w:tcW w:w="1134" w:type="dxa"/>
          </w:tcPr>
          <w:p w14:paraId="3C5F630C" w14:textId="77777777" w:rsidR="006D031A" w:rsidRDefault="00036B69">
            <w:pPr>
              <w:spacing w:line="240" w:lineRule="auto"/>
              <w:rPr>
                <w:rFonts w:ascii="Cambria" w:eastAsia="Cambria" w:hAnsi="Cambria" w:cs="Cambria"/>
              </w:rPr>
            </w:pPr>
            <w:r>
              <w:rPr>
                <w:rFonts w:ascii="Cambria" w:eastAsia="Cambria" w:hAnsi="Cambria" w:cs="Cambria"/>
              </w:rPr>
              <w:t>SEC 301</w:t>
            </w:r>
          </w:p>
        </w:tc>
        <w:tc>
          <w:tcPr>
            <w:tcW w:w="3925" w:type="dxa"/>
          </w:tcPr>
          <w:p w14:paraId="326797BB" w14:textId="77777777" w:rsidR="006D031A" w:rsidRDefault="00036B69">
            <w:pPr>
              <w:spacing w:line="240" w:lineRule="auto"/>
              <w:rPr>
                <w:rFonts w:ascii="Cambria" w:eastAsia="Cambria" w:hAnsi="Cambria" w:cs="Cambria"/>
              </w:rPr>
            </w:pPr>
            <w:r>
              <w:rPr>
                <w:rFonts w:ascii="Cambria" w:eastAsia="Cambria" w:hAnsi="Cambria" w:cs="Cambria"/>
              </w:rPr>
              <w:t>SEÇMELİ YABANCI DİL V (ALM/RUS)</w:t>
            </w:r>
          </w:p>
        </w:tc>
        <w:tc>
          <w:tcPr>
            <w:tcW w:w="740" w:type="dxa"/>
          </w:tcPr>
          <w:p w14:paraId="4B34A8A4"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3E366EE6"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67" w:type="dxa"/>
          </w:tcPr>
          <w:p w14:paraId="494946CB"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1B2DC067"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24" w:type="dxa"/>
          </w:tcPr>
          <w:p w14:paraId="453ADD0D"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763" w:type="dxa"/>
          </w:tcPr>
          <w:p w14:paraId="7E3F06F2" w14:textId="77777777" w:rsidR="006D031A" w:rsidRDefault="00036B69">
            <w:pPr>
              <w:spacing w:line="240" w:lineRule="auto"/>
              <w:jc w:val="center"/>
              <w:rPr>
                <w:rFonts w:ascii="Cambria" w:eastAsia="Cambria" w:hAnsi="Cambria" w:cs="Cambria"/>
              </w:rPr>
            </w:pPr>
            <w:r>
              <w:rPr>
                <w:rFonts w:ascii="Cambria" w:eastAsia="Cambria" w:hAnsi="Cambria" w:cs="Cambria"/>
              </w:rPr>
              <w:t>3</w:t>
            </w:r>
          </w:p>
        </w:tc>
      </w:tr>
      <w:tr w:rsidR="006D031A" w14:paraId="67FB9C6E" w14:textId="77777777">
        <w:trPr>
          <w:jc w:val="center"/>
        </w:trPr>
        <w:tc>
          <w:tcPr>
            <w:tcW w:w="563" w:type="dxa"/>
          </w:tcPr>
          <w:p w14:paraId="6F152254" w14:textId="77777777" w:rsidR="006D031A" w:rsidRDefault="00036B69">
            <w:pPr>
              <w:spacing w:line="240" w:lineRule="auto"/>
              <w:rPr>
                <w:rFonts w:ascii="Cambria" w:eastAsia="Cambria" w:hAnsi="Cambria" w:cs="Cambria"/>
              </w:rPr>
            </w:pPr>
            <w:r>
              <w:rPr>
                <w:rFonts w:ascii="Cambria" w:eastAsia="Cambria" w:hAnsi="Cambria" w:cs="Cambria"/>
              </w:rPr>
              <w:t>6</w:t>
            </w:r>
          </w:p>
        </w:tc>
        <w:tc>
          <w:tcPr>
            <w:tcW w:w="1134" w:type="dxa"/>
          </w:tcPr>
          <w:p w14:paraId="18D2EFBF" w14:textId="77777777" w:rsidR="006D031A" w:rsidRDefault="00036B69">
            <w:pPr>
              <w:spacing w:line="240" w:lineRule="auto"/>
              <w:rPr>
                <w:rFonts w:ascii="Cambria" w:eastAsia="Cambria" w:hAnsi="Cambria" w:cs="Cambria"/>
              </w:rPr>
            </w:pPr>
            <w:r>
              <w:rPr>
                <w:rFonts w:ascii="Cambria" w:eastAsia="Cambria" w:hAnsi="Cambria" w:cs="Cambria"/>
              </w:rPr>
              <w:t>SEC 302</w:t>
            </w:r>
          </w:p>
        </w:tc>
        <w:tc>
          <w:tcPr>
            <w:tcW w:w="3925" w:type="dxa"/>
          </w:tcPr>
          <w:p w14:paraId="6F443658" w14:textId="77777777" w:rsidR="006D031A" w:rsidRDefault="00036B69">
            <w:pPr>
              <w:spacing w:line="240" w:lineRule="auto"/>
              <w:rPr>
                <w:rFonts w:ascii="Cambria" w:eastAsia="Cambria" w:hAnsi="Cambria" w:cs="Cambria"/>
              </w:rPr>
            </w:pPr>
            <w:r>
              <w:rPr>
                <w:rFonts w:ascii="Cambria" w:eastAsia="Cambria" w:hAnsi="Cambria" w:cs="Cambria"/>
              </w:rPr>
              <w:t>SEÇMELİ YABANCI DİL VI (ALM/RUS)</w:t>
            </w:r>
          </w:p>
        </w:tc>
        <w:tc>
          <w:tcPr>
            <w:tcW w:w="740" w:type="dxa"/>
          </w:tcPr>
          <w:p w14:paraId="26E5C482"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57B0707D"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67" w:type="dxa"/>
          </w:tcPr>
          <w:p w14:paraId="26D84D45"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53190C15"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24" w:type="dxa"/>
          </w:tcPr>
          <w:p w14:paraId="02F16E6E"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763" w:type="dxa"/>
          </w:tcPr>
          <w:p w14:paraId="03261B8D" w14:textId="77777777" w:rsidR="006D031A" w:rsidRDefault="00036B69">
            <w:pPr>
              <w:spacing w:line="240" w:lineRule="auto"/>
              <w:jc w:val="center"/>
              <w:rPr>
                <w:rFonts w:ascii="Cambria" w:eastAsia="Cambria" w:hAnsi="Cambria" w:cs="Cambria"/>
              </w:rPr>
            </w:pPr>
            <w:r>
              <w:rPr>
                <w:rFonts w:ascii="Cambria" w:eastAsia="Cambria" w:hAnsi="Cambria" w:cs="Cambria"/>
              </w:rPr>
              <w:t>3</w:t>
            </w:r>
          </w:p>
        </w:tc>
      </w:tr>
      <w:tr w:rsidR="006D031A" w14:paraId="3DD6ACBE" w14:textId="77777777">
        <w:trPr>
          <w:jc w:val="center"/>
        </w:trPr>
        <w:tc>
          <w:tcPr>
            <w:tcW w:w="563" w:type="dxa"/>
          </w:tcPr>
          <w:p w14:paraId="3AAD1F3E" w14:textId="77777777" w:rsidR="006D031A" w:rsidRDefault="00036B69">
            <w:pPr>
              <w:spacing w:line="240" w:lineRule="auto"/>
              <w:rPr>
                <w:rFonts w:ascii="Cambria" w:eastAsia="Cambria" w:hAnsi="Cambria" w:cs="Cambria"/>
              </w:rPr>
            </w:pPr>
            <w:r>
              <w:rPr>
                <w:rFonts w:ascii="Cambria" w:eastAsia="Cambria" w:hAnsi="Cambria" w:cs="Cambria"/>
              </w:rPr>
              <w:t>7</w:t>
            </w:r>
          </w:p>
        </w:tc>
        <w:tc>
          <w:tcPr>
            <w:tcW w:w="1134" w:type="dxa"/>
          </w:tcPr>
          <w:p w14:paraId="1E946651" w14:textId="77777777" w:rsidR="006D031A" w:rsidRDefault="00036B69">
            <w:pPr>
              <w:spacing w:line="240" w:lineRule="auto"/>
              <w:rPr>
                <w:rFonts w:ascii="Cambria" w:eastAsia="Cambria" w:hAnsi="Cambria" w:cs="Cambria"/>
              </w:rPr>
            </w:pPr>
            <w:r>
              <w:rPr>
                <w:rFonts w:ascii="Cambria" w:eastAsia="Cambria" w:hAnsi="Cambria" w:cs="Cambria"/>
              </w:rPr>
              <w:t>SEC 401</w:t>
            </w:r>
          </w:p>
        </w:tc>
        <w:tc>
          <w:tcPr>
            <w:tcW w:w="3925" w:type="dxa"/>
          </w:tcPr>
          <w:p w14:paraId="3E25EE45" w14:textId="77777777" w:rsidR="006D031A" w:rsidRDefault="00036B69">
            <w:pPr>
              <w:spacing w:line="240" w:lineRule="auto"/>
              <w:rPr>
                <w:rFonts w:ascii="Cambria" w:eastAsia="Cambria" w:hAnsi="Cambria" w:cs="Cambria"/>
              </w:rPr>
            </w:pPr>
            <w:r>
              <w:rPr>
                <w:rFonts w:ascii="Cambria" w:eastAsia="Cambria" w:hAnsi="Cambria" w:cs="Cambria"/>
              </w:rPr>
              <w:t>SEÇMELİ YABANCI DİL VII (ALM/RUS)</w:t>
            </w:r>
          </w:p>
        </w:tc>
        <w:tc>
          <w:tcPr>
            <w:tcW w:w="740" w:type="dxa"/>
          </w:tcPr>
          <w:p w14:paraId="5032936C"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3F4E8594"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67" w:type="dxa"/>
          </w:tcPr>
          <w:p w14:paraId="42675575"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1146496A"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24" w:type="dxa"/>
          </w:tcPr>
          <w:p w14:paraId="507B2E2A"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763" w:type="dxa"/>
          </w:tcPr>
          <w:p w14:paraId="20A6E61D"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r>
      <w:tr w:rsidR="006D031A" w14:paraId="0FAF1661" w14:textId="77777777">
        <w:trPr>
          <w:jc w:val="center"/>
        </w:trPr>
        <w:tc>
          <w:tcPr>
            <w:tcW w:w="563" w:type="dxa"/>
          </w:tcPr>
          <w:p w14:paraId="6FADD66D" w14:textId="77777777" w:rsidR="006D031A" w:rsidRDefault="00036B69">
            <w:pPr>
              <w:spacing w:line="240" w:lineRule="auto"/>
              <w:rPr>
                <w:rFonts w:ascii="Cambria" w:eastAsia="Cambria" w:hAnsi="Cambria" w:cs="Cambria"/>
              </w:rPr>
            </w:pPr>
            <w:r>
              <w:rPr>
                <w:rFonts w:ascii="Cambria" w:eastAsia="Cambria" w:hAnsi="Cambria" w:cs="Cambria"/>
              </w:rPr>
              <w:t>8</w:t>
            </w:r>
          </w:p>
        </w:tc>
        <w:tc>
          <w:tcPr>
            <w:tcW w:w="1134" w:type="dxa"/>
          </w:tcPr>
          <w:p w14:paraId="7B0818E4" w14:textId="77777777" w:rsidR="006D031A" w:rsidRDefault="00036B69">
            <w:pPr>
              <w:spacing w:line="240" w:lineRule="auto"/>
              <w:rPr>
                <w:rFonts w:ascii="Cambria" w:eastAsia="Cambria" w:hAnsi="Cambria" w:cs="Cambria"/>
              </w:rPr>
            </w:pPr>
            <w:r>
              <w:rPr>
                <w:rFonts w:ascii="Cambria" w:eastAsia="Cambria" w:hAnsi="Cambria" w:cs="Cambria"/>
              </w:rPr>
              <w:t>SEC 402</w:t>
            </w:r>
          </w:p>
        </w:tc>
        <w:tc>
          <w:tcPr>
            <w:tcW w:w="3925" w:type="dxa"/>
          </w:tcPr>
          <w:p w14:paraId="00AFE86E" w14:textId="77777777" w:rsidR="006D031A" w:rsidRDefault="00036B69">
            <w:pPr>
              <w:spacing w:line="240" w:lineRule="auto"/>
              <w:rPr>
                <w:rFonts w:ascii="Cambria" w:eastAsia="Cambria" w:hAnsi="Cambria" w:cs="Cambria"/>
              </w:rPr>
            </w:pPr>
            <w:r>
              <w:rPr>
                <w:rFonts w:ascii="Cambria" w:eastAsia="Cambria" w:hAnsi="Cambria" w:cs="Cambria"/>
              </w:rPr>
              <w:t>SEÇMELİ YABANCI DİL VIII (ALM/RUS)</w:t>
            </w:r>
          </w:p>
        </w:tc>
        <w:tc>
          <w:tcPr>
            <w:tcW w:w="740" w:type="dxa"/>
          </w:tcPr>
          <w:p w14:paraId="77747257" w14:textId="77777777" w:rsidR="006D031A" w:rsidRDefault="00036B69">
            <w:pPr>
              <w:spacing w:line="240" w:lineRule="auto"/>
              <w:rPr>
                <w:rFonts w:ascii="Cambria" w:eastAsia="Cambria" w:hAnsi="Cambria" w:cs="Cambria"/>
              </w:rPr>
            </w:pPr>
            <w:r>
              <w:rPr>
                <w:rFonts w:ascii="Cambria" w:eastAsia="Cambria" w:hAnsi="Cambria" w:cs="Cambria"/>
              </w:rPr>
              <w:t>ZS</w:t>
            </w:r>
          </w:p>
        </w:tc>
        <w:tc>
          <w:tcPr>
            <w:tcW w:w="678" w:type="dxa"/>
          </w:tcPr>
          <w:p w14:paraId="49535E28"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67" w:type="dxa"/>
          </w:tcPr>
          <w:p w14:paraId="1E4FEECA" w14:textId="77777777" w:rsidR="006D031A" w:rsidRDefault="00036B69">
            <w:pPr>
              <w:spacing w:line="240" w:lineRule="auto"/>
              <w:jc w:val="center"/>
              <w:rPr>
                <w:rFonts w:ascii="Cambria" w:eastAsia="Cambria" w:hAnsi="Cambria" w:cs="Cambria"/>
              </w:rPr>
            </w:pPr>
            <w:r>
              <w:rPr>
                <w:rFonts w:ascii="Cambria" w:eastAsia="Cambria" w:hAnsi="Cambria" w:cs="Cambria"/>
              </w:rPr>
              <w:t>0</w:t>
            </w:r>
          </w:p>
        </w:tc>
        <w:tc>
          <w:tcPr>
            <w:tcW w:w="1078" w:type="dxa"/>
          </w:tcPr>
          <w:p w14:paraId="7B886F14"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524" w:type="dxa"/>
          </w:tcPr>
          <w:p w14:paraId="3C1A5F35" w14:textId="77777777" w:rsidR="006D031A" w:rsidRDefault="00036B69">
            <w:pPr>
              <w:spacing w:line="240" w:lineRule="auto"/>
              <w:jc w:val="center"/>
              <w:rPr>
                <w:rFonts w:ascii="Cambria" w:eastAsia="Cambria" w:hAnsi="Cambria" w:cs="Cambria"/>
              </w:rPr>
            </w:pPr>
            <w:r>
              <w:rPr>
                <w:rFonts w:ascii="Cambria" w:eastAsia="Cambria" w:hAnsi="Cambria" w:cs="Cambria"/>
              </w:rPr>
              <w:t>2</w:t>
            </w:r>
          </w:p>
        </w:tc>
        <w:tc>
          <w:tcPr>
            <w:tcW w:w="763" w:type="dxa"/>
          </w:tcPr>
          <w:p w14:paraId="5AC3415B" w14:textId="77777777" w:rsidR="006D031A" w:rsidRDefault="00036B69">
            <w:pPr>
              <w:spacing w:line="240" w:lineRule="auto"/>
              <w:jc w:val="center"/>
              <w:rPr>
                <w:rFonts w:ascii="Cambria" w:eastAsia="Cambria" w:hAnsi="Cambria" w:cs="Cambria"/>
              </w:rPr>
            </w:pPr>
            <w:r>
              <w:rPr>
                <w:rFonts w:ascii="Cambria" w:eastAsia="Cambria" w:hAnsi="Cambria" w:cs="Cambria"/>
              </w:rPr>
              <w:t>4</w:t>
            </w:r>
          </w:p>
        </w:tc>
      </w:tr>
      <w:tr w:rsidR="006D031A" w14:paraId="74D91525" w14:textId="77777777">
        <w:trPr>
          <w:jc w:val="center"/>
        </w:trPr>
        <w:tc>
          <w:tcPr>
            <w:tcW w:w="5622" w:type="dxa"/>
            <w:gridSpan w:val="3"/>
          </w:tcPr>
          <w:p w14:paraId="4AFA444E" w14:textId="77777777" w:rsidR="006D031A" w:rsidRDefault="00036B69">
            <w:pPr>
              <w:ind w:hanging="2"/>
              <w:jc w:val="right"/>
              <w:rPr>
                <w:rFonts w:ascii="Cambria" w:eastAsia="Cambria" w:hAnsi="Cambria" w:cs="Cambria"/>
                <w:b/>
              </w:rPr>
            </w:pPr>
            <w:r>
              <w:rPr>
                <w:rFonts w:ascii="Cambria" w:eastAsia="Cambria" w:hAnsi="Cambria" w:cs="Cambria"/>
                <w:b/>
              </w:rPr>
              <w:t xml:space="preserve">Toplam </w:t>
            </w:r>
          </w:p>
        </w:tc>
        <w:tc>
          <w:tcPr>
            <w:tcW w:w="740" w:type="dxa"/>
          </w:tcPr>
          <w:p w14:paraId="7E1B3F98" w14:textId="77777777" w:rsidR="006D031A" w:rsidRDefault="006D031A">
            <w:pPr>
              <w:ind w:hanging="2"/>
              <w:rPr>
                <w:rFonts w:ascii="Cambria" w:eastAsia="Cambria" w:hAnsi="Cambria" w:cs="Cambria"/>
                <w:b/>
              </w:rPr>
            </w:pPr>
          </w:p>
        </w:tc>
        <w:tc>
          <w:tcPr>
            <w:tcW w:w="678" w:type="dxa"/>
          </w:tcPr>
          <w:p w14:paraId="7663B38F" w14:textId="77777777" w:rsidR="006D031A" w:rsidRDefault="00036B69">
            <w:pPr>
              <w:ind w:hanging="2"/>
              <w:jc w:val="center"/>
              <w:rPr>
                <w:rFonts w:ascii="Cambria" w:eastAsia="Cambria" w:hAnsi="Cambria" w:cs="Cambria"/>
                <w:b/>
              </w:rPr>
            </w:pPr>
            <w:r>
              <w:rPr>
                <w:rFonts w:ascii="Cambria" w:eastAsia="Cambria" w:hAnsi="Cambria" w:cs="Cambria"/>
                <w:b/>
              </w:rPr>
              <w:t>18</w:t>
            </w:r>
          </w:p>
        </w:tc>
        <w:tc>
          <w:tcPr>
            <w:tcW w:w="567" w:type="dxa"/>
          </w:tcPr>
          <w:p w14:paraId="69EC7333" w14:textId="77777777" w:rsidR="006D031A" w:rsidRDefault="00036B69">
            <w:pPr>
              <w:ind w:hanging="2"/>
              <w:jc w:val="center"/>
              <w:rPr>
                <w:rFonts w:ascii="Cambria" w:eastAsia="Cambria" w:hAnsi="Cambria" w:cs="Cambria"/>
                <w:b/>
              </w:rPr>
            </w:pPr>
            <w:r>
              <w:rPr>
                <w:rFonts w:ascii="Cambria" w:eastAsia="Cambria" w:hAnsi="Cambria" w:cs="Cambria"/>
                <w:b/>
              </w:rPr>
              <w:t>0</w:t>
            </w:r>
          </w:p>
        </w:tc>
        <w:tc>
          <w:tcPr>
            <w:tcW w:w="1078" w:type="dxa"/>
          </w:tcPr>
          <w:p w14:paraId="2F0C6E47" w14:textId="77777777" w:rsidR="006D031A" w:rsidRDefault="00036B69">
            <w:pPr>
              <w:ind w:hanging="2"/>
              <w:jc w:val="center"/>
              <w:rPr>
                <w:rFonts w:ascii="Cambria" w:eastAsia="Cambria" w:hAnsi="Cambria" w:cs="Cambria"/>
                <w:b/>
              </w:rPr>
            </w:pPr>
            <w:r>
              <w:rPr>
                <w:rFonts w:ascii="Cambria" w:eastAsia="Cambria" w:hAnsi="Cambria" w:cs="Cambria"/>
                <w:b/>
              </w:rPr>
              <w:t>18</w:t>
            </w:r>
          </w:p>
        </w:tc>
        <w:tc>
          <w:tcPr>
            <w:tcW w:w="524" w:type="dxa"/>
          </w:tcPr>
          <w:p w14:paraId="0AEF7236" w14:textId="77777777" w:rsidR="006D031A" w:rsidRDefault="00036B69">
            <w:pPr>
              <w:ind w:hanging="2"/>
              <w:jc w:val="center"/>
              <w:rPr>
                <w:rFonts w:ascii="Cambria" w:eastAsia="Cambria" w:hAnsi="Cambria" w:cs="Cambria"/>
                <w:b/>
              </w:rPr>
            </w:pPr>
            <w:r>
              <w:rPr>
                <w:rFonts w:ascii="Cambria" w:eastAsia="Cambria" w:hAnsi="Cambria" w:cs="Cambria"/>
                <w:b/>
              </w:rPr>
              <w:t>18</w:t>
            </w:r>
          </w:p>
        </w:tc>
        <w:tc>
          <w:tcPr>
            <w:tcW w:w="763" w:type="dxa"/>
          </w:tcPr>
          <w:p w14:paraId="1EFD41FC" w14:textId="77777777" w:rsidR="006D031A" w:rsidRDefault="006D031A">
            <w:pPr>
              <w:ind w:hanging="2"/>
              <w:jc w:val="center"/>
              <w:rPr>
                <w:rFonts w:ascii="Cambria" w:eastAsia="Cambria" w:hAnsi="Cambria" w:cs="Cambria"/>
                <w:b/>
              </w:rPr>
            </w:pPr>
          </w:p>
        </w:tc>
      </w:tr>
      <w:tr w:rsidR="006D031A" w14:paraId="2C11A352" w14:textId="77777777">
        <w:trPr>
          <w:jc w:val="center"/>
        </w:trPr>
        <w:tc>
          <w:tcPr>
            <w:tcW w:w="5622" w:type="dxa"/>
            <w:gridSpan w:val="3"/>
          </w:tcPr>
          <w:p w14:paraId="470D19E9" w14:textId="77777777" w:rsidR="006D031A" w:rsidRDefault="00036B69">
            <w:pPr>
              <w:ind w:hanging="2"/>
              <w:jc w:val="right"/>
              <w:rPr>
                <w:rFonts w:ascii="Cambria" w:eastAsia="Cambria" w:hAnsi="Cambria" w:cs="Cambria"/>
                <w:b/>
              </w:rPr>
            </w:pPr>
            <w:r>
              <w:rPr>
                <w:rFonts w:ascii="Cambria" w:eastAsia="Cambria" w:hAnsi="Cambria" w:cs="Cambria"/>
                <w:b/>
              </w:rPr>
              <w:lastRenderedPageBreak/>
              <w:t>Hafta</w:t>
            </w:r>
          </w:p>
        </w:tc>
        <w:tc>
          <w:tcPr>
            <w:tcW w:w="740" w:type="dxa"/>
            <w:shd w:val="clear" w:color="auto" w:fill="000000"/>
          </w:tcPr>
          <w:p w14:paraId="5CA7E805" w14:textId="77777777" w:rsidR="006D031A" w:rsidRDefault="006D031A">
            <w:pPr>
              <w:ind w:hanging="2"/>
              <w:rPr>
                <w:rFonts w:ascii="Cambria" w:eastAsia="Cambria" w:hAnsi="Cambria" w:cs="Cambria"/>
                <w:b/>
              </w:rPr>
            </w:pPr>
          </w:p>
        </w:tc>
        <w:tc>
          <w:tcPr>
            <w:tcW w:w="678" w:type="dxa"/>
          </w:tcPr>
          <w:p w14:paraId="307CE2A1"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567" w:type="dxa"/>
          </w:tcPr>
          <w:p w14:paraId="420F1A06"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1078" w:type="dxa"/>
          </w:tcPr>
          <w:p w14:paraId="5866225C"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524" w:type="dxa"/>
          </w:tcPr>
          <w:p w14:paraId="6140F684" w14:textId="77777777" w:rsidR="006D031A" w:rsidRDefault="00036B69">
            <w:pPr>
              <w:ind w:hanging="2"/>
              <w:jc w:val="center"/>
              <w:rPr>
                <w:rFonts w:ascii="Cambria" w:eastAsia="Cambria" w:hAnsi="Cambria" w:cs="Cambria"/>
                <w:b/>
              </w:rPr>
            </w:pPr>
            <w:r>
              <w:rPr>
                <w:rFonts w:ascii="Cambria" w:eastAsia="Cambria" w:hAnsi="Cambria" w:cs="Cambria"/>
                <w:b/>
              </w:rPr>
              <w:t>14</w:t>
            </w:r>
          </w:p>
        </w:tc>
        <w:tc>
          <w:tcPr>
            <w:tcW w:w="763" w:type="dxa"/>
          </w:tcPr>
          <w:p w14:paraId="143E10A7" w14:textId="77777777" w:rsidR="006D031A" w:rsidRDefault="00036B69">
            <w:pPr>
              <w:ind w:hanging="2"/>
              <w:jc w:val="center"/>
              <w:rPr>
                <w:rFonts w:ascii="Cambria" w:eastAsia="Cambria" w:hAnsi="Cambria" w:cs="Cambria"/>
                <w:b/>
              </w:rPr>
            </w:pPr>
            <w:r>
              <w:rPr>
                <w:rFonts w:ascii="Cambria" w:eastAsia="Cambria" w:hAnsi="Cambria" w:cs="Cambria"/>
                <w:b/>
              </w:rPr>
              <w:t>14</w:t>
            </w:r>
          </w:p>
        </w:tc>
      </w:tr>
      <w:tr w:rsidR="006D031A" w14:paraId="6D6C79C3" w14:textId="77777777">
        <w:trPr>
          <w:jc w:val="center"/>
        </w:trPr>
        <w:tc>
          <w:tcPr>
            <w:tcW w:w="5622" w:type="dxa"/>
            <w:gridSpan w:val="3"/>
          </w:tcPr>
          <w:p w14:paraId="3BB353A9" w14:textId="77777777" w:rsidR="006D031A" w:rsidRDefault="00036B69">
            <w:pPr>
              <w:ind w:hanging="2"/>
              <w:jc w:val="right"/>
              <w:rPr>
                <w:rFonts w:ascii="Cambria" w:eastAsia="Cambria" w:hAnsi="Cambria" w:cs="Cambria"/>
                <w:b/>
              </w:rPr>
            </w:pPr>
            <w:r>
              <w:rPr>
                <w:rFonts w:ascii="Cambria" w:eastAsia="Cambria" w:hAnsi="Cambria" w:cs="Cambria"/>
                <w:b/>
              </w:rPr>
              <w:t>Toplam ders sayısı</w:t>
            </w:r>
            <w:r>
              <w:rPr>
                <w:rFonts w:ascii="Cambria" w:eastAsia="Cambria" w:hAnsi="Cambria" w:cs="Cambria"/>
                <w:b/>
                <w:vertAlign w:val="superscript"/>
              </w:rPr>
              <w:t>6</w:t>
            </w:r>
          </w:p>
        </w:tc>
        <w:tc>
          <w:tcPr>
            <w:tcW w:w="740" w:type="dxa"/>
            <w:shd w:val="clear" w:color="auto" w:fill="000000"/>
          </w:tcPr>
          <w:p w14:paraId="699D502F" w14:textId="77777777" w:rsidR="006D031A" w:rsidRDefault="006D031A">
            <w:pPr>
              <w:ind w:hanging="2"/>
              <w:rPr>
                <w:rFonts w:ascii="Cambria" w:eastAsia="Cambria" w:hAnsi="Cambria" w:cs="Cambria"/>
                <w:b/>
              </w:rPr>
            </w:pPr>
          </w:p>
        </w:tc>
        <w:tc>
          <w:tcPr>
            <w:tcW w:w="678" w:type="dxa"/>
          </w:tcPr>
          <w:p w14:paraId="531A1A74" w14:textId="77777777" w:rsidR="006D031A" w:rsidRDefault="00036B69">
            <w:pPr>
              <w:ind w:hanging="2"/>
              <w:jc w:val="center"/>
              <w:rPr>
                <w:rFonts w:ascii="Cambria" w:eastAsia="Cambria" w:hAnsi="Cambria" w:cs="Cambria"/>
                <w:b/>
              </w:rPr>
            </w:pPr>
            <w:r>
              <w:rPr>
                <w:rFonts w:ascii="Cambria" w:eastAsia="Cambria" w:hAnsi="Cambria" w:cs="Cambria"/>
                <w:b/>
              </w:rPr>
              <w:t>252</w:t>
            </w:r>
          </w:p>
        </w:tc>
        <w:tc>
          <w:tcPr>
            <w:tcW w:w="567" w:type="dxa"/>
          </w:tcPr>
          <w:p w14:paraId="2B75A5E4" w14:textId="77777777" w:rsidR="006D031A" w:rsidRDefault="00036B69">
            <w:pPr>
              <w:ind w:hanging="2"/>
              <w:jc w:val="center"/>
              <w:rPr>
                <w:rFonts w:ascii="Cambria" w:eastAsia="Cambria" w:hAnsi="Cambria" w:cs="Cambria"/>
                <w:b/>
              </w:rPr>
            </w:pPr>
            <w:r>
              <w:rPr>
                <w:rFonts w:ascii="Cambria" w:eastAsia="Cambria" w:hAnsi="Cambria" w:cs="Cambria"/>
                <w:b/>
              </w:rPr>
              <w:t>0</w:t>
            </w:r>
          </w:p>
        </w:tc>
        <w:tc>
          <w:tcPr>
            <w:tcW w:w="1078" w:type="dxa"/>
          </w:tcPr>
          <w:p w14:paraId="5B69D5D2" w14:textId="77777777" w:rsidR="006D031A" w:rsidRDefault="00036B69">
            <w:pPr>
              <w:ind w:hanging="2"/>
              <w:jc w:val="center"/>
              <w:rPr>
                <w:rFonts w:ascii="Cambria" w:eastAsia="Cambria" w:hAnsi="Cambria" w:cs="Cambria"/>
                <w:b/>
              </w:rPr>
            </w:pPr>
            <w:r>
              <w:rPr>
                <w:rFonts w:ascii="Cambria" w:eastAsia="Cambria" w:hAnsi="Cambria" w:cs="Cambria"/>
                <w:b/>
              </w:rPr>
              <w:t>252</w:t>
            </w:r>
          </w:p>
        </w:tc>
        <w:tc>
          <w:tcPr>
            <w:tcW w:w="524" w:type="dxa"/>
          </w:tcPr>
          <w:p w14:paraId="063CC9C3" w14:textId="77777777" w:rsidR="006D031A" w:rsidRDefault="006D031A">
            <w:pPr>
              <w:ind w:hanging="2"/>
              <w:jc w:val="center"/>
              <w:rPr>
                <w:rFonts w:ascii="Cambria" w:eastAsia="Cambria" w:hAnsi="Cambria" w:cs="Cambria"/>
                <w:b/>
              </w:rPr>
            </w:pPr>
          </w:p>
        </w:tc>
        <w:tc>
          <w:tcPr>
            <w:tcW w:w="763" w:type="dxa"/>
          </w:tcPr>
          <w:p w14:paraId="6514E39A" w14:textId="77777777" w:rsidR="006D031A" w:rsidRDefault="006D031A">
            <w:pPr>
              <w:ind w:hanging="2"/>
              <w:jc w:val="center"/>
              <w:rPr>
                <w:rFonts w:ascii="Cambria" w:eastAsia="Cambria" w:hAnsi="Cambria" w:cs="Cambria"/>
                <w:b/>
              </w:rPr>
            </w:pPr>
          </w:p>
        </w:tc>
      </w:tr>
      <w:tr w:rsidR="006D031A" w14:paraId="4B71F50E" w14:textId="77777777">
        <w:trPr>
          <w:jc w:val="center"/>
        </w:trPr>
        <w:tc>
          <w:tcPr>
            <w:tcW w:w="9972" w:type="dxa"/>
            <w:gridSpan w:val="9"/>
          </w:tcPr>
          <w:p w14:paraId="7588207A" w14:textId="77777777" w:rsidR="006D031A" w:rsidRDefault="00036B69">
            <w:pPr>
              <w:ind w:hanging="2"/>
              <w:rPr>
                <w:rFonts w:ascii="Cambria" w:eastAsia="Cambria" w:hAnsi="Cambria" w:cs="Cambria"/>
                <w:i/>
                <w:sz w:val="18"/>
                <w:szCs w:val="18"/>
              </w:rPr>
            </w:pPr>
            <w:r>
              <w:rPr>
                <w:rFonts w:ascii="Cambria" w:eastAsia="Cambria" w:hAnsi="Cambria" w:cs="Cambria"/>
                <w:i/>
                <w:sz w:val="18"/>
                <w:szCs w:val="18"/>
                <w:vertAlign w:val="superscript"/>
              </w:rPr>
              <w:t>1</w:t>
            </w:r>
            <w:r>
              <w:rPr>
                <w:rFonts w:ascii="Cambria" w:eastAsia="Cambria" w:hAnsi="Cambria" w:cs="Cambria"/>
                <w:i/>
                <w:sz w:val="18"/>
                <w:szCs w:val="18"/>
              </w:rPr>
              <w:t xml:space="preserve">: </w:t>
            </w:r>
            <w:proofErr w:type="spellStart"/>
            <w:r>
              <w:rPr>
                <w:rFonts w:ascii="Cambria" w:eastAsia="Cambria" w:hAnsi="Cambria" w:cs="Cambria"/>
                <w:i/>
                <w:sz w:val="18"/>
                <w:szCs w:val="18"/>
              </w:rPr>
              <w:t>Önlisans</w:t>
            </w:r>
            <w:proofErr w:type="spellEnd"/>
            <w:r>
              <w:rPr>
                <w:rFonts w:ascii="Cambria" w:eastAsia="Cambria" w:hAnsi="Cambria" w:cs="Cambria"/>
                <w:i/>
                <w:sz w:val="18"/>
                <w:szCs w:val="18"/>
              </w:rPr>
              <w:t xml:space="preserve"> programları ve Gastronomi ve Mutfak Sanatları lisans programları için ikinci yabancı dil şartı bulunmamaktadır. </w:t>
            </w:r>
          </w:p>
          <w:p w14:paraId="0252E53B"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2</w:t>
            </w:r>
            <w:r>
              <w:rPr>
                <w:rFonts w:ascii="Cambria" w:eastAsia="Cambria" w:hAnsi="Cambria" w:cs="Cambria"/>
                <w:i/>
                <w:sz w:val="18"/>
                <w:szCs w:val="18"/>
              </w:rPr>
              <w:t>: Gerektiği kadar satır eklenebilir. Toplam ders saati; Turizm İşletmeciliği ve Rekreasyon Yönetimi lisans programları için 168 saat İngilizce dışında, Turizm Rehberliği lisans programı için 224 saat birinci yabancı dil olarak okutulan yabancı dil dışında ders saati olmalıdır. İkinci yabancı dil, bir ya da daha fazla yabancı dilde yürütülebilir. Ancak toplam ders saati, belirtilen toplam ders saatlerini karşılamak durumundadır. Amacı yabancı dil öğretmek olmayan Mesleki İngilizce veya Mesleki Yabancı Dil gibi dersler ile yabancı dilde verilen mesleki dersler bu hesaplamaya dahil değildir</w:t>
            </w:r>
          </w:p>
          <w:p w14:paraId="4130B41E"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3</w:t>
            </w:r>
            <w:r>
              <w:rPr>
                <w:rFonts w:ascii="Cambria" w:eastAsia="Cambria" w:hAnsi="Cambria" w:cs="Cambria"/>
                <w:i/>
                <w:sz w:val="18"/>
                <w:szCs w:val="18"/>
              </w:rPr>
              <w:t xml:space="preserve">: </w:t>
            </w:r>
            <w:r>
              <w:rPr>
                <w:rFonts w:ascii="Cambria" w:eastAsia="Cambria" w:hAnsi="Cambria" w:cs="Cambria"/>
                <w:b/>
                <w:i/>
                <w:sz w:val="18"/>
                <w:szCs w:val="18"/>
              </w:rPr>
              <w:t xml:space="preserve">YY: </w:t>
            </w:r>
            <w:r>
              <w:rPr>
                <w:rFonts w:ascii="Cambria" w:eastAsia="Cambria" w:hAnsi="Cambria" w:cs="Cambria"/>
                <w:i/>
                <w:sz w:val="18"/>
                <w:szCs w:val="18"/>
              </w:rPr>
              <w:t>Yarıyıl</w:t>
            </w:r>
          </w:p>
          <w:p w14:paraId="047AB8C6"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4</w:t>
            </w:r>
            <w:r>
              <w:rPr>
                <w:rFonts w:ascii="Cambria" w:eastAsia="Cambria" w:hAnsi="Cambria" w:cs="Cambria"/>
                <w:i/>
                <w:sz w:val="18"/>
                <w:szCs w:val="18"/>
              </w:rPr>
              <w:t xml:space="preserve">: </w:t>
            </w:r>
            <w:r>
              <w:rPr>
                <w:rFonts w:ascii="Cambria" w:eastAsia="Cambria" w:hAnsi="Cambria" w:cs="Cambria"/>
                <w:b/>
                <w:i/>
                <w:sz w:val="18"/>
                <w:szCs w:val="18"/>
              </w:rPr>
              <w:t>Z:</w:t>
            </w:r>
            <w:r>
              <w:rPr>
                <w:rFonts w:ascii="Cambria" w:eastAsia="Cambria" w:hAnsi="Cambria" w:cs="Cambria"/>
                <w:i/>
                <w:sz w:val="18"/>
                <w:szCs w:val="18"/>
              </w:rPr>
              <w:t xml:space="preserve"> Zorunlu, </w:t>
            </w:r>
            <w:r>
              <w:rPr>
                <w:rFonts w:ascii="Cambria" w:eastAsia="Cambria" w:hAnsi="Cambria" w:cs="Cambria"/>
                <w:b/>
                <w:i/>
                <w:sz w:val="18"/>
                <w:szCs w:val="18"/>
              </w:rPr>
              <w:t xml:space="preserve">S: </w:t>
            </w:r>
            <w:r>
              <w:rPr>
                <w:rFonts w:ascii="Cambria" w:eastAsia="Cambria" w:hAnsi="Cambria" w:cs="Cambria"/>
                <w:i/>
                <w:sz w:val="18"/>
                <w:szCs w:val="18"/>
              </w:rPr>
              <w:t xml:space="preserve">Seçimlik; Seçimlik dersler varsa, tablo buna göre anlaşılır şekilde düzenlenmelidir. </w:t>
            </w:r>
          </w:p>
          <w:p w14:paraId="730F2E30" w14:textId="77777777" w:rsidR="006D031A" w:rsidRDefault="00036B69">
            <w:pPr>
              <w:spacing w:line="240" w:lineRule="auto"/>
              <w:ind w:left="142" w:hanging="142"/>
              <w:rPr>
                <w:rFonts w:ascii="Cambria" w:eastAsia="Cambria" w:hAnsi="Cambria" w:cs="Cambria"/>
                <w:i/>
                <w:sz w:val="18"/>
                <w:szCs w:val="18"/>
              </w:rPr>
            </w:pPr>
            <w:r>
              <w:rPr>
                <w:rFonts w:ascii="Cambria" w:eastAsia="Cambria" w:hAnsi="Cambria" w:cs="Cambria"/>
                <w:i/>
                <w:sz w:val="18"/>
                <w:szCs w:val="18"/>
                <w:vertAlign w:val="superscript"/>
              </w:rPr>
              <w:t>5</w:t>
            </w:r>
            <w:r>
              <w:rPr>
                <w:rFonts w:ascii="Cambria" w:eastAsia="Cambria" w:hAnsi="Cambria" w:cs="Cambria"/>
                <w:i/>
                <w:sz w:val="18"/>
                <w:szCs w:val="18"/>
              </w:rPr>
              <w:t xml:space="preserve">: </w:t>
            </w:r>
            <w:r>
              <w:rPr>
                <w:rFonts w:ascii="Cambria" w:eastAsia="Cambria" w:hAnsi="Cambria" w:cs="Cambria"/>
                <w:b/>
                <w:i/>
                <w:sz w:val="18"/>
                <w:szCs w:val="18"/>
              </w:rPr>
              <w:t xml:space="preserve">T: </w:t>
            </w:r>
            <w:r>
              <w:rPr>
                <w:rFonts w:ascii="Cambria" w:eastAsia="Cambria" w:hAnsi="Cambria" w:cs="Cambria"/>
                <w:i/>
                <w:sz w:val="18"/>
                <w:szCs w:val="18"/>
              </w:rPr>
              <w:t xml:space="preserve">Teorik, </w:t>
            </w:r>
            <w:r>
              <w:rPr>
                <w:rFonts w:ascii="Cambria" w:eastAsia="Cambria" w:hAnsi="Cambria" w:cs="Cambria"/>
                <w:b/>
                <w:i/>
                <w:sz w:val="18"/>
                <w:szCs w:val="18"/>
              </w:rPr>
              <w:t xml:space="preserve">U: </w:t>
            </w:r>
            <w:r>
              <w:rPr>
                <w:rFonts w:ascii="Cambria" w:eastAsia="Cambria" w:hAnsi="Cambria" w:cs="Cambria"/>
                <w:i/>
                <w:sz w:val="18"/>
                <w:szCs w:val="18"/>
              </w:rPr>
              <w:t>Uygulama, Teorik ve uygulama ders saati toplamı.</w:t>
            </w:r>
          </w:p>
          <w:p w14:paraId="286BD25D" w14:textId="77777777" w:rsidR="006D031A" w:rsidRDefault="00036B69">
            <w:pPr>
              <w:spacing w:line="240" w:lineRule="auto"/>
              <w:ind w:left="142" w:hanging="142"/>
              <w:rPr>
                <w:rFonts w:ascii="Cambria" w:eastAsia="Cambria" w:hAnsi="Cambria" w:cs="Cambria"/>
                <w:b/>
                <w:i/>
                <w:sz w:val="18"/>
                <w:szCs w:val="18"/>
              </w:rPr>
            </w:pPr>
            <w:proofErr w:type="gramStart"/>
            <w:r>
              <w:rPr>
                <w:rFonts w:ascii="Cambria" w:eastAsia="Cambria" w:hAnsi="Cambria" w:cs="Cambria"/>
                <w:i/>
                <w:sz w:val="18"/>
                <w:szCs w:val="18"/>
                <w:vertAlign w:val="superscript"/>
              </w:rPr>
              <w:t>6</w:t>
            </w:r>
            <w:r>
              <w:rPr>
                <w:rFonts w:ascii="Cambria" w:eastAsia="Cambria" w:hAnsi="Cambria" w:cs="Cambria"/>
                <w:i/>
                <w:sz w:val="18"/>
                <w:szCs w:val="18"/>
              </w:rPr>
              <w:t>:Bir</w:t>
            </w:r>
            <w:proofErr w:type="gramEnd"/>
            <w:r>
              <w:rPr>
                <w:rFonts w:ascii="Cambria" w:eastAsia="Cambria" w:hAnsi="Cambria" w:cs="Cambria"/>
                <w:i/>
                <w:sz w:val="18"/>
                <w:szCs w:val="18"/>
              </w:rPr>
              <w:t xml:space="preserve"> önceki satırdaki toplamları 14 ile çarparak yazınız.</w:t>
            </w:r>
          </w:p>
        </w:tc>
      </w:tr>
    </w:tbl>
    <w:p w14:paraId="6DD2E78F" w14:textId="77777777" w:rsidR="006D031A" w:rsidRDefault="006D031A">
      <w:pPr>
        <w:pBdr>
          <w:top w:val="nil"/>
          <w:left w:val="nil"/>
          <w:bottom w:val="nil"/>
          <w:right w:val="nil"/>
          <w:between w:val="nil"/>
        </w:pBdr>
        <w:spacing w:before="120" w:after="120" w:line="240" w:lineRule="auto"/>
        <w:jc w:val="center"/>
        <w:rPr>
          <w:rFonts w:ascii="Cambria" w:eastAsia="Cambria" w:hAnsi="Cambria" w:cs="Cambria"/>
          <w:b/>
          <w:i/>
        </w:rPr>
      </w:pPr>
    </w:p>
    <w:p w14:paraId="4F0A521C" w14:textId="77777777" w:rsidR="006D031A" w:rsidRDefault="00036B69">
      <w:pPr>
        <w:pBdr>
          <w:top w:val="nil"/>
          <w:left w:val="nil"/>
          <w:bottom w:val="nil"/>
          <w:right w:val="nil"/>
          <w:between w:val="nil"/>
        </w:pBdr>
        <w:spacing w:before="120" w:after="120" w:line="240" w:lineRule="auto"/>
        <w:jc w:val="center"/>
        <w:rPr>
          <w:rFonts w:ascii="Cambria" w:eastAsia="Cambria" w:hAnsi="Cambria" w:cs="Cambria"/>
          <w:b/>
          <w:i/>
        </w:rPr>
      </w:pPr>
      <w:r>
        <w:rPr>
          <w:rFonts w:ascii="Cambria" w:eastAsia="Cambria" w:hAnsi="Cambria" w:cs="Cambria"/>
          <w:b/>
          <w:i/>
        </w:rPr>
        <w:t>Tablo 4.1.5.   6326 Sayılı Turist Rehberliği Meslek Kanunu ile Kültür ve Turizm Bakanlığına Verilen Yetki ve Görevlerin Uygulanmasına Dair Yönetmeliğin 8/1 maddesindeki Dersleri Kontrol Tablosu</w:t>
      </w:r>
    </w:p>
    <w:tbl>
      <w:tblPr>
        <w:tblStyle w:val="afffff0"/>
        <w:tblW w:w="10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8"/>
        <w:gridCol w:w="3972"/>
        <w:gridCol w:w="426"/>
        <w:gridCol w:w="422"/>
        <w:gridCol w:w="430"/>
        <w:gridCol w:w="712"/>
      </w:tblGrid>
      <w:tr w:rsidR="006D031A" w14:paraId="7E6D6830" w14:textId="77777777">
        <w:trPr>
          <w:jc w:val="center"/>
        </w:trPr>
        <w:tc>
          <w:tcPr>
            <w:tcW w:w="4108" w:type="dxa"/>
            <w:vMerge w:val="restart"/>
          </w:tcPr>
          <w:p w14:paraId="59FCCB12" w14:textId="77777777" w:rsidR="006D031A" w:rsidRDefault="00036B69">
            <w:pPr>
              <w:spacing w:line="240" w:lineRule="auto"/>
              <w:rPr>
                <w:rFonts w:ascii="Cambria" w:eastAsia="Cambria" w:hAnsi="Cambria" w:cs="Cambria"/>
                <w:b/>
                <w:sz w:val="20"/>
                <w:szCs w:val="20"/>
              </w:rPr>
            </w:pPr>
            <w:r>
              <w:rPr>
                <w:rFonts w:ascii="Cambria" w:eastAsia="Cambria" w:hAnsi="Cambria" w:cs="Cambria"/>
                <w:b/>
                <w:sz w:val="20"/>
                <w:szCs w:val="20"/>
              </w:rPr>
              <w:t>Turist Rehberliği Yönetmeliği Madde 9/1 dersleri</w:t>
            </w:r>
          </w:p>
        </w:tc>
        <w:tc>
          <w:tcPr>
            <w:tcW w:w="5962" w:type="dxa"/>
            <w:gridSpan w:val="5"/>
          </w:tcPr>
          <w:p w14:paraId="520755A4" w14:textId="77777777" w:rsidR="006D031A" w:rsidRDefault="00036B69">
            <w:pPr>
              <w:spacing w:line="240" w:lineRule="auto"/>
              <w:ind w:hanging="2"/>
              <w:jc w:val="center"/>
              <w:rPr>
                <w:rFonts w:ascii="Cambria" w:eastAsia="Cambria" w:hAnsi="Cambria" w:cs="Cambria"/>
                <w:b/>
                <w:sz w:val="20"/>
                <w:szCs w:val="20"/>
              </w:rPr>
            </w:pPr>
            <w:r>
              <w:rPr>
                <w:rFonts w:ascii="Cambria" w:eastAsia="Cambria" w:hAnsi="Cambria" w:cs="Cambria"/>
                <w:b/>
                <w:sz w:val="20"/>
                <w:szCs w:val="20"/>
              </w:rPr>
              <w:t>Ders Planındaki Derslerin</w:t>
            </w:r>
            <w:r>
              <w:rPr>
                <w:rFonts w:ascii="Cambria" w:eastAsia="Cambria" w:hAnsi="Cambria" w:cs="Cambria"/>
                <w:b/>
                <w:sz w:val="20"/>
                <w:szCs w:val="20"/>
                <w:vertAlign w:val="superscript"/>
              </w:rPr>
              <w:t>1</w:t>
            </w:r>
          </w:p>
        </w:tc>
      </w:tr>
      <w:tr w:rsidR="006D031A" w14:paraId="3A77849F" w14:textId="77777777">
        <w:trPr>
          <w:jc w:val="center"/>
        </w:trPr>
        <w:tc>
          <w:tcPr>
            <w:tcW w:w="4108" w:type="dxa"/>
            <w:vMerge/>
          </w:tcPr>
          <w:p w14:paraId="4643040E"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sz w:val="20"/>
                <w:szCs w:val="20"/>
              </w:rPr>
            </w:pPr>
          </w:p>
        </w:tc>
        <w:tc>
          <w:tcPr>
            <w:tcW w:w="3972" w:type="dxa"/>
          </w:tcPr>
          <w:p w14:paraId="13FF686D" w14:textId="77777777" w:rsidR="006D031A" w:rsidRDefault="00036B69">
            <w:pPr>
              <w:ind w:hanging="2"/>
              <w:jc w:val="center"/>
              <w:rPr>
                <w:rFonts w:ascii="Cambria" w:eastAsia="Cambria" w:hAnsi="Cambria" w:cs="Cambria"/>
                <w:b/>
                <w:sz w:val="20"/>
                <w:szCs w:val="20"/>
              </w:rPr>
            </w:pPr>
            <w:r>
              <w:rPr>
                <w:rFonts w:ascii="Cambria" w:eastAsia="Cambria" w:hAnsi="Cambria" w:cs="Cambria"/>
                <w:b/>
                <w:sz w:val="20"/>
                <w:szCs w:val="20"/>
              </w:rPr>
              <w:t>Kodu ve adı</w:t>
            </w:r>
          </w:p>
        </w:tc>
        <w:tc>
          <w:tcPr>
            <w:tcW w:w="426" w:type="dxa"/>
          </w:tcPr>
          <w:p w14:paraId="4855E12F" w14:textId="77777777" w:rsidR="006D031A" w:rsidRDefault="00036B69">
            <w:pPr>
              <w:ind w:hanging="2"/>
              <w:jc w:val="center"/>
              <w:rPr>
                <w:rFonts w:ascii="Cambria" w:eastAsia="Cambria" w:hAnsi="Cambria" w:cs="Cambria"/>
                <w:b/>
                <w:sz w:val="20"/>
                <w:szCs w:val="20"/>
              </w:rPr>
            </w:pPr>
            <w:r>
              <w:rPr>
                <w:rFonts w:ascii="Cambria" w:eastAsia="Cambria" w:hAnsi="Cambria" w:cs="Cambria"/>
                <w:b/>
                <w:sz w:val="20"/>
                <w:szCs w:val="20"/>
              </w:rPr>
              <w:t>T</w:t>
            </w:r>
          </w:p>
        </w:tc>
        <w:tc>
          <w:tcPr>
            <w:tcW w:w="422" w:type="dxa"/>
          </w:tcPr>
          <w:p w14:paraId="21AC9BC5" w14:textId="77777777" w:rsidR="006D031A" w:rsidRDefault="00036B69">
            <w:pPr>
              <w:ind w:hanging="2"/>
              <w:jc w:val="center"/>
              <w:rPr>
                <w:rFonts w:ascii="Cambria" w:eastAsia="Cambria" w:hAnsi="Cambria" w:cs="Cambria"/>
                <w:b/>
                <w:sz w:val="20"/>
                <w:szCs w:val="20"/>
              </w:rPr>
            </w:pPr>
            <w:r>
              <w:rPr>
                <w:rFonts w:ascii="Cambria" w:eastAsia="Cambria" w:hAnsi="Cambria" w:cs="Cambria"/>
                <w:b/>
                <w:sz w:val="20"/>
                <w:szCs w:val="20"/>
              </w:rPr>
              <w:t>U</w:t>
            </w:r>
          </w:p>
        </w:tc>
        <w:tc>
          <w:tcPr>
            <w:tcW w:w="430" w:type="dxa"/>
          </w:tcPr>
          <w:p w14:paraId="75E0AA48" w14:textId="77777777" w:rsidR="006D031A" w:rsidRDefault="00036B69">
            <w:pPr>
              <w:ind w:hanging="2"/>
              <w:jc w:val="center"/>
              <w:rPr>
                <w:rFonts w:ascii="Cambria" w:eastAsia="Cambria" w:hAnsi="Cambria" w:cs="Cambria"/>
                <w:b/>
                <w:sz w:val="20"/>
                <w:szCs w:val="20"/>
              </w:rPr>
            </w:pPr>
            <w:r>
              <w:rPr>
                <w:rFonts w:ascii="Cambria" w:eastAsia="Cambria" w:hAnsi="Cambria" w:cs="Cambria"/>
                <w:b/>
                <w:sz w:val="20"/>
                <w:szCs w:val="20"/>
              </w:rPr>
              <w:t>K</w:t>
            </w:r>
          </w:p>
        </w:tc>
        <w:tc>
          <w:tcPr>
            <w:tcW w:w="712" w:type="dxa"/>
          </w:tcPr>
          <w:p w14:paraId="46F18491" w14:textId="77777777" w:rsidR="006D031A" w:rsidRDefault="00036B69">
            <w:pPr>
              <w:ind w:hanging="2"/>
              <w:jc w:val="center"/>
              <w:rPr>
                <w:rFonts w:ascii="Cambria" w:eastAsia="Cambria" w:hAnsi="Cambria" w:cs="Cambria"/>
                <w:b/>
                <w:sz w:val="20"/>
                <w:szCs w:val="20"/>
              </w:rPr>
            </w:pPr>
            <w:r>
              <w:rPr>
                <w:rFonts w:ascii="Cambria" w:eastAsia="Cambria" w:hAnsi="Cambria" w:cs="Cambria"/>
                <w:b/>
                <w:sz w:val="20"/>
                <w:szCs w:val="20"/>
              </w:rPr>
              <w:t>AKTS</w:t>
            </w:r>
          </w:p>
        </w:tc>
      </w:tr>
      <w:tr w:rsidR="006D031A" w14:paraId="2FAFFC3C" w14:textId="77777777">
        <w:trPr>
          <w:jc w:val="center"/>
        </w:trPr>
        <w:tc>
          <w:tcPr>
            <w:tcW w:w="4108" w:type="dxa"/>
          </w:tcPr>
          <w:p w14:paraId="1627885A" w14:textId="77777777" w:rsidR="006D031A" w:rsidRDefault="00036B69">
            <w:pPr>
              <w:spacing w:line="240" w:lineRule="auto"/>
              <w:rPr>
                <w:rFonts w:ascii="Cambria" w:eastAsia="Cambria" w:hAnsi="Cambria" w:cs="Cambria"/>
                <w:sz w:val="20"/>
                <w:szCs w:val="20"/>
              </w:rPr>
            </w:pPr>
            <w:r>
              <w:rPr>
                <w:rFonts w:ascii="Cambria" w:eastAsia="Cambria" w:hAnsi="Cambria" w:cs="Cambria"/>
                <w:sz w:val="20"/>
                <w:szCs w:val="20"/>
              </w:rPr>
              <w:t>a) Genel turizm bilgisi, turizm mevzuatı, turizm sosyolojisi.</w:t>
            </w:r>
          </w:p>
        </w:tc>
        <w:tc>
          <w:tcPr>
            <w:tcW w:w="3972" w:type="dxa"/>
          </w:tcPr>
          <w:p w14:paraId="05A6AE34" w14:textId="77777777" w:rsidR="006D031A" w:rsidRDefault="006D031A">
            <w:pPr>
              <w:ind w:hanging="2"/>
              <w:rPr>
                <w:rFonts w:ascii="Cambria" w:eastAsia="Cambria" w:hAnsi="Cambria" w:cs="Cambria"/>
                <w:sz w:val="20"/>
                <w:szCs w:val="20"/>
              </w:rPr>
            </w:pPr>
          </w:p>
        </w:tc>
        <w:tc>
          <w:tcPr>
            <w:tcW w:w="426" w:type="dxa"/>
          </w:tcPr>
          <w:p w14:paraId="6675BBA2" w14:textId="77777777" w:rsidR="006D031A" w:rsidRDefault="006D031A">
            <w:pPr>
              <w:ind w:hanging="2"/>
              <w:rPr>
                <w:rFonts w:ascii="Cambria" w:eastAsia="Cambria" w:hAnsi="Cambria" w:cs="Cambria"/>
                <w:sz w:val="20"/>
                <w:szCs w:val="20"/>
              </w:rPr>
            </w:pPr>
          </w:p>
        </w:tc>
        <w:tc>
          <w:tcPr>
            <w:tcW w:w="422" w:type="dxa"/>
          </w:tcPr>
          <w:p w14:paraId="4DAC1F46" w14:textId="77777777" w:rsidR="006D031A" w:rsidRDefault="006D031A">
            <w:pPr>
              <w:ind w:hanging="2"/>
              <w:rPr>
                <w:rFonts w:ascii="Cambria" w:eastAsia="Cambria" w:hAnsi="Cambria" w:cs="Cambria"/>
                <w:sz w:val="20"/>
                <w:szCs w:val="20"/>
              </w:rPr>
            </w:pPr>
          </w:p>
        </w:tc>
        <w:tc>
          <w:tcPr>
            <w:tcW w:w="430" w:type="dxa"/>
          </w:tcPr>
          <w:p w14:paraId="5F38B012" w14:textId="77777777" w:rsidR="006D031A" w:rsidRDefault="006D031A">
            <w:pPr>
              <w:ind w:hanging="2"/>
              <w:rPr>
                <w:rFonts w:ascii="Cambria" w:eastAsia="Cambria" w:hAnsi="Cambria" w:cs="Cambria"/>
                <w:sz w:val="20"/>
                <w:szCs w:val="20"/>
              </w:rPr>
            </w:pPr>
          </w:p>
        </w:tc>
        <w:tc>
          <w:tcPr>
            <w:tcW w:w="712" w:type="dxa"/>
          </w:tcPr>
          <w:p w14:paraId="1CC7951B" w14:textId="77777777" w:rsidR="006D031A" w:rsidRDefault="006D031A">
            <w:pPr>
              <w:ind w:hanging="2"/>
              <w:rPr>
                <w:rFonts w:ascii="Cambria" w:eastAsia="Cambria" w:hAnsi="Cambria" w:cs="Cambria"/>
                <w:sz w:val="20"/>
                <w:szCs w:val="20"/>
              </w:rPr>
            </w:pPr>
          </w:p>
        </w:tc>
      </w:tr>
      <w:tr w:rsidR="006D031A" w14:paraId="3CEB1D19" w14:textId="77777777">
        <w:trPr>
          <w:jc w:val="center"/>
        </w:trPr>
        <w:tc>
          <w:tcPr>
            <w:tcW w:w="4108" w:type="dxa"/>
          </w:tcPr>
          <w:p w14:paraId="0D6C51F5"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 Türkiye’nin tarihi ve turizm coğrafyası</w:t>
            </w:r>
          </w:p>
        </w:tc>
        <w:tc>
          <w:tcPr>
            <w:tcW w:w="3972" w:type="dxa"/>
          </w:tcPr>
          <w:p w14:paraId="0F90D469" w14:textId="77777777" w:rsidR="006D031A" w:rsidRDefault="006D031A">
            <w:pPr>
              <w:ind w:hanging="2"/>
              <w:rPr>
                <w:rFonts w:ascii="Cambria" w:eastAsia="Cambria" w:hAnsi="Cambria" w:cs="Cambria"/>
                <w:sz w:val="20"/>
                <w:szCs w:val="20"/>
              </w:rPr>
            </w:pPr>
          </w:p>
        </w:tc>
        <w:tc>
          <w:tcPr>
            <w:tcW w:w="426" w:type="dxa"/>
          </w:tcPr>
          <w:p w14:paraId="423180A8" w14:textId="77777777" w:rsidR="006D031A" w:rsidRDefault="006D031A">
            <w:pPr>
              <w:ind w:hanging="2"/>
              <w:rPr>
                <w:rFonts w:ascii="Cambria" w:eastAsia="Cambria" w:hAnsi="Cambria" w:cs="Cambria"/>
                <w:sz w:val="20"/>
                <w:szCs w:val="20"/>
              </w:rPr>
            </w:pPr>
          </w:p>
        </w:tc>
        <w:tc>
          <w:tcPr>
            <w:tcW w:w="422" w:type="dxa"/>
          </w:tcPr>
          <w:p w14:paraId="002195EF" w14:textId="77777777" w:rsidR="006D031A" w:rsidRDefault="006D031A">
            <w:pPr>
              <w:ind w:hanging="2"/>
              <w:rPr>
                <w:rFonts w:ascii="Cambria" w:eastAsia="Cambria" w:hAnsi="Cambria" w:cs="Cambria"/>
                <w:sz w:val="20"/>
                <w:szCs w:val="20"/>
              </w:rPr>
            </w:pPr>
          </w:p>
        </w:tc>
        <w:tc>
          <w:tcPr>
            <w:tcW w:w="430" w:type="dxa"/>
          </w:tcPr>
          <w:p w14:paraId="2381B0B1" w14:textId="77777777" w:rsidR="006D031A" w:rsidRDefault="006D031A">
            <w:pPr>
              <w:ind w:hanging="2"/>
              <w:rPr>
                <w:rFonts w:ascii="Cambria" w:eastAsia="Cambria" w:hAnsi="Cambria" w:cs="Cambria"/>
                <w:sz w:val="20"/>
                <w:szCs w:val="20"/>
              </w:rPr>
            </w:pPr>
          </w:p>
        </w:tc>
        <w:tc>
          <w:tcPr>
            <w:tcW w:w="712" w:type="dxa"/>
          </w:tcPr>
          <w:p w14:paraId="416438FD" w14:textId="77777777" w:rsidR="006D031A" w:rsidRDefault="006D031A">
            <w:pPr>
              <w:ind w:hanging="2"/>
              <w:rPr>
                <w:rFonts w:ascii="Cambria" w:eastAsia="Cambria" w:hAnsi="Cambria" w:cs="Cambria"/>
                <w:sz w:val="20"/>
                <w:szCs w:val="20"/>
              </w:rPr>
            </w:pPr>
          </w:p>
        </w:tc>
      </w:tr>
      <w:tr w:rsidR="006D031A" w14:paraId="547C7D2D" w14:textId="77777777">
        <w:trPr>
          <w:jc w:val="center"/>
        </w:trPr>
        <w:tc>
          <w:tcPr>
            <w:tcW w:w="4108" w:type="dxa"/>
          </w:tcPr>
          <w:p w14:paraId="22C82419"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 Genel Türk tarihi ve kültürü.</w:t>
            </w:r>
          </w:p>
        </w:tc>
        <w:tc>
          <w:tcPr>
            <w:tcW w:w="3972" w:type="dxa"/>
          </w:tcPr>
          <w:p w14:paraId="731D88A7" w14:textId="77777777" w:rsidR="006D031A" w:rsidRDefault="006D031A">
            <w:pPr>
              <w:ind w:hanging="2"/>
              <w:rPr>
                <w:rFonts w:ascii="Cambria" w:eastAsia="Cambria" w:hAnsi="Cambria" w:cs="Cambria"/>
                <w:sz w:val="20"/>
                <w:szCs w:val="20"/>
              </w:rPr>
            </w:pPr>
          </w:p>
        </w:tc>
        <w:tc>
          <w:tcPr>
            <w:tcW w:w="426" w:type="dxa"/>
          </w:tcPr>
          <w:p w14:paraId="4F106A00" w14:textId="77777777" w:rsidR="006D031A" w:rsidRDefault="006D031A">
            <w:pPr>
              <w:ind w:hanging="2"/>
              <w:rPr>
                <w:rFonts w:ascii="Cambria" w:eastAsia="Cambria" w:hAnsi="Cambria" w:cs="Cambria"/>
                <w:sz w:val="20"/>
                <w:szCs w:val="20"/>
              </w:rPr>
            </w:pPr>
          </w:p>
        </w:tc>
        <w:tc>
          <w:tcPr>
            <w:tcW w:w="422" w:type="dxa"/>
          </w:tcPr>
          <w:p w14:paraId="43BF5B3D" w14:textId="77777777" w:rsidR="006D031A" w:rsidRDefault="006D031A">
            <w:pPr>
              <w:ind w:hanging="2"/>
              <w:rPr>
                <w:rFonts w:ascii="Cambria" w:eastAsia="Cambria" w:hAnsi="Cambria" w:cs="Cambria"/>
                <w:sz w:val="20"/>
                <w:szCs w:val="20"/>
              </w:rPr>
            </w:pPr>
          </w:p>
        </w:tc>
        <w:tc>
          <w:tcPr>
            <w:tcW w:w="430" w:type="dxa"/>
          </w:tcPr>
          <w:p w14:paraId="1F1C19D0" w14:textId="77777777" w:rsidR="006D031A" w:rsidRDefault="006D031A">
            <w:pPr>
              <w:ind w:hanging="2"/>
              <w:rPr>
                <w:rFonts w:ascii="Cambria" w:eastAsia="Cambria" w:hAnsi="Cambria" w:cs="Cambria"/>
                <w:sz w:val="20"/>
                <w:szCs w:val="20"/>
              </w:rPr>
            </w:pPr>
          </w:p>
        </w:tc>
        <w:tc>
          <w:tcPr>
            <w:tcW w:w="712" w:type="dxa"/>
          </w:tcPr>
          <w:p w14:paraId="1417148F" w14:textId="77777777" w:rsidR="006D031A" w:rsidRDefault="006D031A">
            <w:pPr>
              <w:ind w:hanging="2"/>
              <w:rPr>
                <w:rFonts w:ascii="Cambria" w:eastAsia="Cambria" w:hAnsi="Cambria" w:cs="Cambria"/>
                <w:sz w:val="20"/>
                <w:szCs w:val="20"/>
              </w:rPr>
            </w:pPr>
          </w:p>
        </w:tc>
      </w:tr>
      <w:tr w:rsidR="006D031A" w14:paraId="495D22D7" w14:textId="77777777">
        <w:trPr>
          <w:jc w:val="center"/>
        </w:trPr>
        <w:tc>
          <w:tcPr>
            <w:tcW w:w="4108" w:type="dxa"/>
          </w:tcPr>
          <w:p w14:paraId="46DB0F46"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ç</w:t>
            </w:r>
            <w:proofErr w:type="gramEnd"/>
            <w:r>
              <w:rPr>
                <w:rFonts w:ascii="Cambria" w:eastAsia="Cambria" w:hAnsi="Cambria" w:cs="Cambria"/>
                <w:color w:val="000000"/>
                <w:sz w:val="20"/>
                <w:szCs w:val="20"/>
              </w:rPr>
              <w:t>) Osmanlı İmparatorluğu tarihi.</w:t>
            </w:r>
          </w:p>
        </w:tc>
        <w:tc>
          <w:tcPr>
            <w:tcW w:w="3972" w:type="dxa"/>
          </w:tcPr>
          <w:p w14:paraId="5CE5C7CB" w14:textId="77777777" w:rsidR="006D031A" w:rsidRDefault="006D031A">
            <w:pPr>
              <w:ind w:hanging="2"/>
              <w:rPr>
                <w:rFonts w:ascii="Cambria" w:eastAsia="Cambria" w:hAnsi="Cambria" w:cs="Cambria"/>
                <w:sz w:val="20"/>
                <w:szCs w:val="20"/>
              </w:rPr>
            </w:pPr>
          </w:p>
        </w:tc>
        <w:tc>
          <w:tcPr>
            <w:tcW w:w="426" w:type="dxa"/>
          </w:tcPr>
          <w:p w14:paraId="762EAF01" w14:textId="77777777" w:rsidR="006D031A" w:rsidRDefault="006D031A">
            <w:pPr>
              <w:ind w:hanging="2"/>
              <w:rPr>
                <w:rFonts w:ascii="Cambria" w:eastAsia="Cambria" w:hAnsi="Cambria" w:cs="Cambria"/>
                <w:sz w:val="20"/>
                <w:szCs w:val="20"/>
              </w:rPr>
            </w:pPr>
          </w:p>
        </w:tc>
        <w:tc>
          <w:tcPr>
            <w:tcW w:w="422" w:type="dxa"/>
          </w:tcPr>
          <w:p w14:paraId="77FCA7A8" w14:textId="77777777" w:rsidR="006D031A" w:rsidRDefault="006D031A">
            <w:pPr>
              <w:ind w:hanging="2"/>
              <w:rPr>
                <w:rFonts w:ascii="Cambria" w:eastAsia="Cambria" w:hAnsi="Cambria" w:cs="Cambria"/>
                <w:sz w:val="20"/>
                <w:szCs w:val="20"/>
              </w:rPr>
            </w:pPr>
          </w:p>
        </w:tc>
        <w:tc>
          <w:tcPr>
            <w:tcW w:w="430" w:type="dxa"/>
          </w:tcPr>
          <w:p w14:paraId="32B8C042" w14:textId="77777777" w:rsidR="006D031A" w:rsidRDefault="006D031A">
            <w:pPr>
              <w:ind w:hanging="2"/>
              <w:rPr>
                <w:rFonts w:ascii="Cambria" w:eastAsia="Cambria" w:hAnsi="Cambria" w:cs="Cambria"/>
                <w:sz w:val="20"/>
                <w:szCs w:val="20"/>
              </w:rPr>
            </w:pPr>
          </w:p>
        </w:tc>
        <w:tc>
          <w:tcPr>
            <w:tcW w:w="712" w:type="dxa"/>
          </w:tcPr>
          <w:p w14:paraId="74B470ED" w14:textId="77777777" w:rsidR="006D031A" w:rsidRDefault="006D031A">
            <w:pPr>
              <w:ind w:hanging="2"/>
              <w:rPr>
                <w:rFonts w:ascii="Cambria" w:eastAsia="Cambria" w:hAnsi="Cambria" w:cs="Cambria"/>
                <w:sz w:val="20"/>
                <w:szCs w:val="20"/>
              </w:rPr>
            </w:pPr>
          </w:p>
        </w:tc>
      </w:tr>
      <w:tr w:rsidR="006D031A" w14:paraId="422137E5" w14:textId="77777777">
        <w:trPr>
          <w:jc w:val="center"/>
        </w:trPr>
        <w:tc>
          <w:tcPr>
            <w:tcW w:w="4108" w:type="dxa"/>
          </w:tcPr>
          <w:p w14:paraId="150E7DEE"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d) Arkeoloji ve mitoloji.</w:t>
            </w:r>
          </w:p>
        </w:tc>
        <w:tc>
          <w:tcPr>
            <w:tcW w:w="3972" w:type="dxa"/>
          </w:tcPr>
          <w:p w14:paraId="6801D58C" w14:textId="77777777" w:rsidR="006D031A" w:rsidRDefault="006D031A">
            <w:pPr>
              <w:ind w:hanging="2"/>
              <w:rPr>
                <w:rFonts w:ascii="Cambria" w:eastAsia="Cambria" w:hAnsi="Cambria" w:cs="Cambria"/>
                <w:sz w:val="20"/>
                <w:szCs w:val="20"/>
              </w:rPr>
            </w:pPr>
          </w:p>
        </w:tc>
        <w:tc>
          <w:tcPr>
            <w:tcW w:w="426" w:type="dxa"/>
          </w:tcPr>
          <w:p w14:paraId="296A3DA4" w14:textId="77777777" w:rsidR="006D031A" w:rsidRDefault="006D031A">
            <w:pPr>
              <w:ind w:hanging="2"/>
              <w:rPr>
                <w:rFonts w:ascii="Cambria" w:eastAsia="Cambria" w:hAnsi="Cambria" w:cs="Cambria"/>
                <w:sz w:val="20"/>
                <w:szCs w:val="20"/>
              </w:rPr>
            </w:pPr>
          </w:p>
        </w:tc>
        <w:tc>
          <w:tcPr>
            <w:tcW w:w="422" w:type="dxa"/>
          </w:tcPr>
          <w:p w14:paraId="6BCB97FD" w14:textId="77777777" w:rsidR="006D031A" w:rsidRDefault="006D031A">
            <w:pPr>
              <w:ind w:hanging="2"/>
              <w:rPr>
                <w:rFonts w:ascii="Cambria" w:eastAsia="Cambria" w:hAnsi="Cambria" w:cs="Cambria"/>
                <w:sz w:val="20"/>
                <w:szCs w:val="20"/>
              </w:rPr>
            </w:pPr>
          </w:p>
        </w:tc>
        <w:tc>
          <w:tcPr>
            <w:tcW w:w="430" w:type="dxa"/>
          </w:tcPr>
          <w:p w14:paraId="7C92B5D3" w14:textId="77777777" w:rsidR="006D031A" w:rsidRDefault="006D031A">
            <w:pPr>
              <w:ind w:hanging="2"/>
              <w:rPr>
                <w:rFonts w:ascii="Cambria" w:eastAsia="Cambria" w:hAnsi="Cambria" w:cs="Cambria"/>
                <w:sz w:val="20"/>
                <w:szCs w:val="20"/>
              </w:rPr>
            </w:pPr>
          </w:p>
        </w:tc>
        <w:tc>
          <w:tcPr>
            <w:tcW w:w="712" w:type="dxa"/>
          </w:tcPr>
          <w:p w14:paraId="235655AB" w14:textId="77777777" w:rsidR="006D031A" w:rsidRDefault="006D031A">
            <w:pPr>
              <w:ind w:hanging="2"/>
              <w:rPr>
                <w:rFonts w:ascii="Cambria" w:eastAsia="Cambria" w:hAnsi="Cambria" w:cs="Cambria"/>
                <w:sz w:val="20"/>
                <w:szCs w:val="20"/>
              </w:rPr>
            </w:pPr>
          </w:p>
        </w:tc>
      </w:tr>
      <w:tr w:rsidR="006D031A" w14:paraId="3A166D94" w14:textId="77777777">
        <w:trPr>
          <w:jc w:val="center"/>
        </w:trPr>
        <w:tc>
          <w:tcPr>
            <w:tcW w:w="4108" w:type="dxa"/>
          </w:tcPr>
          <w:p w14:paraId="0F6A1D91"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e) Roma, Yunan ve Bizans tarihi.</w:t>
            </w:r>
          </w:p>
        </w:tc>
        <w:tc>
          <w:tcPr>
            <w:tcW w:w="3972" w:type="dxa"/>
          </w:tcPr>
          <w:p w14:paraId="74FD0130" w14:textId="77777777" w:rsidR="006D031A" w:rsidRDefault="006D031A">
            <w:pPr>
              <w:ind w:hanging="2"/>
              <w:rPr>
                <w:rFonts w:ascii="Cambria" w:eastAsia="Cambria" w:hAnsi="Cambria" w:cs="Cambria"/>
                <w:sz w:val="20"/>
                <w:szCs w:val="20"/>
              </w:rPr>
            </w:pPr>
          </w:p>
        </w:tc>
        <w:tc>
          <w:tcPr>
            <w:tcW w:w="426" w:type="dxa"/>
          </w:tcPr>
          <w:p w14:paraId="29239383" w14:textId="77777777" w:rsidR="006D031A" w:rsidRDefault="006D031A">
            <w:pPr>
              <w:ind w:hanging="2"/>
              <w:rPr>
                <w:rFonts w:ascii="Cambria" w:eastAsia="Cambria" w:hAnsi="Cambria" w:cs="Cambria"/>
                <w:sz w:val="20"/>
                <w:szCs w:val="20"/>
              </w:rPr>
            </w:pPr>
          </w:p>
        </w:tc>
        <w:tc>
          <w:tcPr>
            <w:tcW w:w="422" w:type="dxa"/>
          </w:tcPr>
          <w:p w14:paraId="54DED2D8" w14:textId="77777777" w:rsidR="006D031A" w:rsidRDefault="006D031A">
            <w:pPr>
              <w:ind w:hanging="2"/>
              <w:rPr>
                <w:rFonts w:ascii="Cambria" w:eastAsia="Cambria" w:hAnsi="Cambria" w:cs="Cambria"/>
                <w:sz w:val="20"/>
                <w:szCs w:val="20"/>
              </w:rPr>
            </w:pPr>
          </w:p>
        </w:tc>
        <w:tc>
          <w:tcPr>
            <w:tcW w:w="430" w:type="dxa"/>
          </w:tcPr>
          <w:p w14:paraId="034B8289" w14:textId="77777777" w:rsidR="006D031A" w:rsidRDefault="006D031A">
            <w:pPr>
              <w:ind w:hanging="2"/>
              <w:rPr>
                <w:rFonts w:ascii="Cambria" w:eastAsia="Cambria" w:hAnsi="Cambria" w:cs="Cambria"/>
                <w:sz w:val="20"/>
                <w:szCs w:val="20"/>
              </w:rPr>
            </w:pPr>
          </w:p>
        </w:tc>
        <w:tc>
          <w:tcPr>
            <w:tcW w:w="712" w:type="dxa"/>
          </w:tcPr>
          <w:p w14:paraId="02DB81FD" w14:textId="77777777" w:rsidR="006D031A" w:rsidRDefault="006D031A">
            <w:pPr>
              <w:ind w:hanging="2"/>
              <w:rPr>
                <w:rFonts w:ascii="Cambria" w:eastAsia="Cambria" w:hAnsi="Cambria" w:cs="Cambria"/>
                <w:sz w:val="20"/>
                <w:szCs w:val="20"/>
              </w:rPr>
            </w:pPr>
          </w:p>
        </w:tc>
      </w:tr>
      <w:tr w:rsidR="006D031A" w14:paraId="6B32398A" w14:textId="77777777">
        <w:trPr>
          <w:jc w:val="center"/>
        </w:trPr>
        <w:tc>
          <w:tcPr>
            <w:tcW w:w="4108" w:type="dxa"/>
          </w:tcPr>
          <w:p w14:paraId="097686C1"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 Genel sanat tarihi.</w:t>
            </w:r>
          </w:p>
        </w:tc>
        <w:tc>
          <w:tcPr>
            <w:tcW w:w="3972" w:type="dxa"/>
          </w:tcPr>
          <w:p w14:paraId="231C4A98" w14:textId="77777777" w:rsidR="006D031A" w:rsidRDefault="006D031A">
            <w:pPr>
              <w:ind w:hanging="2"/>
              <w:rPr>
                <w:rFonts w:ascii="Cambria" w:eastAsia="Cambria" w:hAnsi="Cambria" w:cs="Cambria"/>
                <w:sz w:val="20"/>
                <w:szCs w:val="20"/>
              </w:rPr>
            </w:pPr>
          </w:p>
        </w:tc>
        <w:tc>
          <w:tcPr>
            <w:tcW w:w="426" w:type="dxa"/>
          </w:tcPr>
          <w:p w14:paraId="0F6670B4" w14:textId="77777777" w:rsidR="006D031A" w:rsidRDefault="006D031A">
            <w:pPr>
              <w:ind w:hanging="2"/>
              <w:rPr>
                <w:rFonts w:ascii="Cambria" w:eastAsia="Cambria" w:hAnsi="Cambria" w:cs="Cambria"/>
                <w:sz w:val="20"/>
                <w:szCs w:val="20"/>
              </w:rPr>
            </w:pPr>
          </w:p>
        </w:tc>
        <w:tc>
          <w:tcPr>
            <w:tcW w:w="422" w:type="dxa"/>
          </w:tcPr>
          <w:p w14:paraId="67FE67CE" w14:textId="77777777" w:rsidR="006D031A" w:rsidRDefault="006D031A">
            <w:pPr>
              <w:ind w:hanging="2"/>
              <w:rPr>
                <w:rFonts w:ascii="Cambria" w:eastAsia="Cambria" w:hAnsi="Cambria" w:cs="Cambria"/>
                <w:sz w:val="20"/>
                <w:szCs w:val="20"/>
              </w:rPr>
            </w:pPr>
          </w:p>
        </w:tc>
        <w:tc>
          <w:tcPr>
            <w:tcW w:w="430" w:type="dxa"/>
          </w:tcPr>
          <w:p w14:paraId="25E12F71" w14:textId="77777777" w:rsidR="006D031A" w:rsidRDefault="006D031A">
            <w:pPr>
              <w:ind w:hanging="2"/>
              <w:rPr>
                <w:rFonts w:ascii="Cambria" w:eastAsia="Cambria" w:hAnsi="Cambria" w:cs="Cambria"/>
                <w:sz w:val="20"/>
                <w:szCs w:val="20"/>
              </w:rPr>
            </w:pPr>
          </w:p>
        </w:tc>
        <w:tc>
          <w:tcPr>
            <w:tcW w:w="712" w:type="dxa"/>
          </w:tcPr>
          <w:p w14:paraId="4AE5C137" w14:textId="77777777" w:rsidR="006D031A" w:rsidRDefault="006D031A">
            <w:pPr>
              <w:ind w:hanging="2"/>
              <w:rPr>
                <w:rFonts w:ascii="Cambria" w:eastAsia="Cambria" w:hAnsi="Cambria" w:cs="Cambria"/>
                <w:sz w:val="20"/>
                <w:szCs w:val="20"/>
              </w:rPr>
            </w:pPr>
          </w:p>
        </w:tc>
      </w:tr>
      <w:tr w:rsidR="006D031A" w14:paraId="683910B7" w14:textId="77777777">
        <w:trPr>
          <w:jc w:val="center"/>
        </w:trPr>
        <w:tc>
          <w:tcPr>
            <w:tcW w:w="4108" w:type="dxa"/>
          </w:tcPr>
          <w:p w14:paraId="00D645D1"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g) Dinler tarihi.</w:t>
            </w:r>
          </w:p>
        </w:tc>
        <w:tc>
          <w:tcPr>
            <w:tcW w:w="3972" w:type="dxa"/>
          </w:tcPr>
          <w:p w14:paraId="37411EF2" w14:textId="77777777" w:rsidR="006D031A" w:rsidRDefault="006D031A">
            <w:pPr>
              <w:ind w:hanging="2"/>
              <w:rPr>
                <w:rFonts w:ascii="Cambria" w:eastAsia="Cambria" w:hAnsi="Cambria" w:cs="Cambria"/>
                <w:sz w:val="20"/>
                <w:szCs w:val="20"/>
              </w:rPr>
            </w:pPr>
          </w:p>
        </w:tc>
        <w:tc>
          <w:tcPr>
            <w:tcW w:w="426" w:type="dxa"/>
          </w:tcPr>
          <w:p w14:paraId="584CF059" w14:textId="77777777" w:rsidR="006D031A" w:rsidRDefault="006D031A">
            <w:pPr>
              <w:ind w:hanging="2"/>
              <w:rPr>
                <w:rFonts w:ascii="Cambria" w:eastAsia="Cambria" w:hAnsi="Cambria" w:cs="Cambria"/>
                <w:sz w:val="20"/>
                <w:szCs w:val="20"/>
              </w:rPr>
            </w:pPr>
          </w:p>
        </w:tc>
        <w:tc>
          <w:tcPr>
            <w:tcW w:w="422" w:type="dxa"/>
          </w:tcPr>
          <w:p w14:paraId="1AAD61BF" w14:textId="77777777" w:rsidR="006D031A" w:rsidRDefault="006D031A">
            <w:pPr>
              <w:ind w:hanging="2"/>
              <w:rPr>
                <w:rFonts w:ascii="Cambria" w:eastAsia="Cambria" w:hAnsi="Cambria" w:cs="Cambria"/>
                <w:sz w:val="20"/>
                <w:szCs w:val="20"/>
              </w:rPr>
            </w:pPr>
          </w:p>
        </w:tc>
        <w:tc>
          <w:tcPr>
            <w:tcW w:w="430" w:type="dxa"/>
          </w:tcPr>
          <w:p w14:paraId="088BA6F2" w14:textId="77777777" w:rsidR="006D031A" w:rsidRDefault="006D031A">
            <w:pPr>
              <w:ind w:hanging="2"/>
              <w:rPr>
                <w:rFonts w:ascii="Cambria" w:eastAsia="Cambria" w:hAnsi="Cambria" w:cs="Cambria"/>
                <w:sz w:val="20"/>
                <w:szCs w:val="20"/>
              </w:rPr>
            </w:pPr>
          </w:p>
        </w:tc>
        <w:tc>
          <w:tcPr>
            <w:tcW w:w="712" w:type="dxa"/>
          </w:tcPr>
          <w:p w14:paraId="70903B1F" w14:textId="77777777" w:rsidR="006D031A" w:rsidRDefault="006D031A">
            <w:pPr>
              <w:ind w:hanging="2"/>
              <w:rPr>
                <w:rFonts w:ascii="Cambria" w:eastAsia="Cambria" w:hAnsi="Cambria" w:cs="Cambria"/>
                <w:sz w:val="20"/>
                <w:szCs w:val="20"/>
              </w:rPr>
            </w:pPr>
          </w:p>
        </w:tc>
      </w:tr>
      <w:tr w:rsidR="006D031A" w14:paraId="20748E2B" w14:textId="77777777">
        <w:trPr>
          <w:jc w:val="center"/>
        </w:trPr>
        <w:tc>
          <w:tcPr>
            <w:tcW w:w="4108" w:type="dxa"/>
          </w:tcPr>
          <w:p w14:paraId="70433171"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ğ</w:t>
            </w:r>
            <w:proofErr w:type="gramEnd"/>
            <w:r>
              <w:rPr>
                <w:rFonts w:ascii="Cambria" w:eastAsia="Cambria" w:hAnsi="Cambria" w:cs="Cambria"/>
                <w:color w:val="000000"/>
                <w:sz w:val="20"/>
                <w:szCs w:val="20"/>
              </w:rPr>
              <w:t>) Genel sağlık bilgisi, ilk yardım, sağlık turizmi, turist sağlığı ve turist psikolojisi.</w:t>
            </w:r>
          </w:p>
        </w:tc>
        <w:tc>
          <w:tcPr>
            <w:tcW w:w="3972" w:type="dxa"/>
          </w:tcPr>
          <w:p w14:paraId="5CCCAAA5" w14:textId="77777777" w:rsidR="006D031A" w:rsidRDefault="006D031A">
            <w:pPr>
              <w:ind w:hanging="2"/>
              <w:rPr>
                <w:rFonts w:ascii="Cambria" w:eastAsia="Cambria" w:hAnsi="Cambria" w:cs="Cambria"/>
                <w:sz w:val="20"/>
                <w:szCs w:val="20"/>
              </w:rPr>
            </w:pPr>
          </w:p>
        </w:tc>
        <w:tc>
          <w:tcPr>
            <w:tcW w:w="426" w:type="dxa"/>
          </w:tcPr>
          <w:p w14:paraId="32BB59AE" w14:textId="77777777" w:rsidR="006D031A" w:rsidRDefault="006D031A">
            <w:pPr>
              <w:ind w:hanging="2"/>
              <w:rPr>
                <w:rFonts w:ascii="Cambria" w:eastAsia="Cambria" w:hAnsi="Cambria" w:cs="Cambria"/>
                <w:sz w:val="20"/>
                <w:szCs w:val="20"/>
              </w:rPr>
            </w:pPr>
          </w:p>
        </w:tc>
        <w:tc>
          <w:tcPr>
            <w:tcW w:w="422" w:type="dxa"/>
          </w:tcPr>
          <w:p w14:paraId="586C249A" w14:textId="77777777" w:rsidR="006D031A" w:rsidRDefault="006D031A">
            <w:pPr>
              <w:ind w:hanging="2"/>
              <w:rPr>
                <w:rFonts w:ascii="Cambria" w:eastAsia="Cambria" w:hAnsi="Cambria" w:cs="Cambria"/>
                <w:sz w:val="20"/>
                <w:szCs w:val="20"/>
              </w:rPr>
            </w:pPr>
          </w:p>
        </w:tc>
        <w:tc>
          <w:tcPr>
            <w:tcW w:w="430" w:type="dxa"/>
          </w:tcPr>
          <w:p w14:paraId="47C51138" w14:textId="77777777" w:rsidR="006D031A" w:rsidRDefault="006D031A">
            <w:pPr>
              <w:ind w:hanging="2"/>
              <w:rPr>
                <w:rFonts w:ascii="Cambria" w:eastAsia="Cambria" w:hAnsi="Cambria" w:cs="Cambria"/>
                <w:sz w:val="20"/>
                <w:szCs w:val="20"/>
              </w:rPr>
            </w:pPr>
          </w:p>
        </w:tc>
        <w:tc>
          <w:tcPr>
            <w:tcW w:w="712" w:type="dxa"/>
          </w:tcPr>
          <w:p w14:paraId="6E32730C" w14:textId="77777777" w:rsidR="006D031A" w:rsidRDefault="006D031A">
            <w:pPr>
              <w:ind w:hanging="2"/>
              <w:rPr>
                <w:rFonts w:ascii="Cambria" w:eastAsia="Cambria" w:hAnsi="Cambria" w:cs="Cambria"/>
                <w:sz w:val="20"/>
                <w:szCs w:val="20"/>
              </w:rPr>
            </w:pPr>
          </w:p>
        </w:tc>
      </w:tr>
      <w:tr w:rsidR="006D031A" w14:paraId="33B5D5E9" w14:textId="77777777">
        <w:trPr>
          <w:jc w:val="center"/>
        </w:trPr>
        <w:tc>
          <w:tcPr>
            <w:tcW w:w="4108" w:type="dxa"/>
          </w:tcPr>
          <w:p w14:paraId="327ED65F"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h) İletişim becerileri ve meslek etiği.</w:t>
            </w:r>
          </w:p>
        </w:tc>
        <w:tc>
          <w:tcPr>
            <w:tcW w:w="3972" w:type="dxa"/>
          </w:tcPr>
          <w:p w14:paraId="46F2D0AE" w14:textId="77777777" w:rsidR="006D031A" w:rsidRDefault="006D031A">
            <w:pPr>
              <w:ind w:hanging="2"/>
              <w:rPr>
                <w:rFonts w:ascii="Cambria" w:eastAsia="Cambria" w:hAnsi="Cambria" w:cs="Cambria"/>
                <w:sz w:val="20"/>
                <w:szCs w:val="20"/>
              </w:rPr>
            </w:pPr>
          </w:p>
        </w:tc>
        <w:tc>
          <w:tcPr>
            <w:tcW w:w="426" w:type="dxa"/>
          </w:tcPr>
          <w:p w14:paraId="6C3C78B4" w14:textId="77777777" w:rsidR="006D031A" w:rsidRDefault="006D031A">
            <w:pPr>
              <w:ind w:hanging="2"/>
              <w:rPr>
                <w:rFonts w:ascii="Cambria" w:eastAsia="Cambria" w:hAnsi="Cambria" w:cs="Cambria"/>
                <w:sz w:val="20"/>
                <w:szCs w:val="20"/>
              </w:rPr>
            </w:pPr>
          </w:p>
        </w:tc>
        <w:tc>
          <w:tcPr>
            <w:tcW w:w="422" w:type="dxa"/>
          </w:tcPr>
          <w:p w14:paraId="66EF74E5" w14:textId="77777777" w:rsidR="006D031A" w:rsidRDefault="006D031A">
            <w:pPr>
              <w:ind w:hanging="2"/>
              <w:rPr>
                <w:rFonts w:ascii="Cambria" w:eastAsia="Cambria" w:hAnsi="Cambria" w:cs="Cambria"/>
                <w:sz w:val="20"/>
                <w:szCs w:val="20"/>
              </w:rPr>
            </w:pPr>
          </w:p>
        </w:tc>
        <w:tc>
          <w:tcPr>
            <w:tcW w:w="430" w:type="dxa"/>
          </w:tcPr>
          <w:p w14:paraId="0B64576D" w14:textId="77777777" w:rsidR="006D031A" w:rsidRDefault="006D031A">
            <w:pPr>
              <w:ind w:hanging="2"/>
              <w:rPr>
                <w:rFonts w:ascii="Cambria" w:eastAsia="Cambria" w:hAnsi="Cambria" w:cs="Cambria"/>
                <w:sz w:val="20"/>
                <w:szCs w:val="20"/>
              </w:rPr>
            </w:pPr>
          </w:p>
        </w:tc>
        <w:tc>
          <w:tcPr>
            <w:tcW w:w="712" w:type="dxa"/>
          </w:tcPr>
          <w:p w14:paraId="237AA918" w14:textId="77777777" w:rsidR="006D031A" w:rsidRDefault="006D031A">
            <w:pPr>
              <w:ind w:hanging="2"/>
              <w:rPr>
                <w:rFonts w:ascii="Cambria" w:eastAsia="Cambria" w:hAnsi="Cambria" w:cs="Cambria"/>
                <w:sz w:val="20"/>
                <w:szCs w:val="20"/>
              </w:rPr>
            </w:pPr>
          </w:p>
        </w:tc>
      </w:tr>
      <w:tr w:rsidR="006D031A" w14:paraId="5ECD8AB8" w14:textId="77777777">
        <w:trPr>
          <w:jc w:val="center"/>
        </w:trPr>
        <w:tc>
          <w:tcPr>
            <w:tcW w:w="4108" w:type="dxa"/>
          </w:tcPr>
          <w:p w14:paraId="61DC1D77"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ı) Anadolu medeniyetleri tarihi.</w:t>
            </w:r>
          </w:p>
        </w:tc>
        <w:tc>
          <w:tcPr>
            <w:tcW w:w="3972" w:type="dxa"/>
          </w:tcPr>
          <w:p w14:paraId="5463458E" w14:textId="77777777" w:rsidR="006D031A" w:rsidRDefault="006D031A">
            <w:pPr>
              <w:ind w:hanging="2"/>
              <w:rPr>
                <w:rFonts w:ascii="Cambria" w:eastAsia="Cambria" w:hAnsi="Cambria" w:cs="Cambria"/>
                <w:sz w:val="20"/>
                <w:szCs w:val="20"/>
              </w:rPr>
            </w:pPr>
          </w:p>
        </w:tc>
        <w:tc>
          <w:tcPr>
            <w:tcW w:w="426" w:type="dxa"/>
          </w:tcPr>
          <w:p w14:paraId="7F7044EE" w14:textId="77777777" w:rsidR="006D031A" w:rsidRDefault="006D031A">
            <w:pPr>
              <w:ind w:hanging="2"/>
              <w:rPr>
                <w:rFonts w:ascii="Cambria" w:eastAsia="Cambria" w:hAnsi="Cambria" w:cs="Cambria"/>
                <w:sz w:val="20"/>
                <w:szCs w:val="20"/>
              </w:rPr>
            </w:pPr>
          </w:p>
        </w:tc>
        <w:tc>
          <w:tcPr>
            <w:tcW w:w="422" w:type="dxa"/>
          </w:tcPr>
          <w:p w14:paraId="11115154" w14:textId="77777777" w:rsidR="006D031A" w:rsidRDefault="006D031A">
            <w:pPr>
              <w:ind w:hanging="2"/>
              <w:rPr>
                <w:rFonts w:ascii="Cambria" w:eastAsia="Cambria" w:hAnsi="Cambria" w:cs="Cambria"/>
                <w:sz w:val="20"/>
                <w:szCs w:val="20"/>
              </w:rPr>
            </w:pPr>
          </w:p>
        </w:tc>
        <w:tc>
          <w:tcPr>
            <w:tcW w:w="430" w:type="dxa"/>
          </w:tcPr>
          <w:p w14:paraId="6069C886" w14:textId="77777777" w:rsidR="006D031A" w:rsidRDefault="006D031A">
            <w:pPr>
              <w:ind w:hanging="2"/>
              <w:rPr>
                <w:rFonts w:ascii="Cambria" w:eastAsia="Cambria" w:hAnsi="Cambria" w:cs="Cambria"/>
                <w:sz w:val="20"/>
                <w:szCs w:val="20"/>
              </w:rPr>
            </w:pPr>
          </w:p>
        </w:tc>
        <w:tc>
          <w:tcPr>
            <w:tcW w:w="712" w:type="dxa"/>
          </w:tcPr>
          <w:p w14:paraId="553EA1AF" w14:textId="77777777" w:rsidR="006D031A" w:rsidRDefault="006D031A">
            <w:pPr>
              <w:ind w:hanging="2"/>
              <w:rPr>
                <w:rFonts w:ascii="Cambria" w:eastAsia="Cambria" w:hAnsi="Cambria" w:cs="Cambria"/>
                <w:sz w:val="20"/>
                <w:szCs w:val="20"/>
              </w:rPr>
            </w:pPr>
          </w:p>
        </w:tc>
      </w:tr>
      <w:tr w:rsidR="006D031A" w14:paraId="76BC25AF" w14:textId="77777777">
        <w:trPr>
          <w:jc w:val="center"/>
        </w:trPr>
        <w:tc>
          <w:tcPr>
            <w:tcW w:w="4108" w:type="dxa"/>
          </w:tcPr>
          <w:p w14:paraId="0E4F8E03"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 Türk halk bilimi, Türk dili ve edebiyatı ile geleneksel Türk el sanatları</w:t>
            </w:r>
          </w:p>
        </w:tc>
        <w:tc>
          <w:tcPr>
            <w:tcW w:w="3972" w:type="dxa"/>
          </w:tcPr>
          <w:p w14:paraId="1D07C26A" w14:textId="77777777" w:rsidR="006D031A" w:rsidRDefault="006D031A">
            <w:pPr>
              <w:ind w:hanging="2"/>
              <w:rPr>
                <w:rFonts w:ascii="Cambria" w:eastAsia="Cambria" w:hAnsi="Cambria" w:cs="Cambria"/>
                <w:sz w:val="20"/>
                <w:szCs w:val="20"/>
              </w:rPr>
            </w:pPr>
          </w:p>
        </w:tc>
        <w:tc>
          <w:tcPr>
            <w:tcW w:w="426" w:type="dxa"/>
          </w:tcPr>
          <w:p w14:paraId="4DBA0E42" w14:textId="77777777" w:rsidR="006D031A" w:rsidRDefault="006D031A">
            <w:pPr>
              <w:ind w:hanging="2"/>
              <w:rPr>
                <w:rFonts w:ascii="Cambria" w:eastAsia="Cambria" w:hAnsi="Cambria" w:cs="Cambria"/>
                <w:sz w:val="20"/>
                <w:szCs w:val="20"/>
              </w:rPr>
            </w:pPr>
          </w:p>
        </w:tc>
        <w:tc>
          <w:tcPr>
            <w:tcW w:w="422" w:type="dxa"/>
          </w:tcPr>
          <w:p w14:paraId="75C1EB31" w14:textId="77777777" w:rsidR="006D031A" w:rsidRDefault="006D031A">
            <w:pPr>
              <w:ind w:hanging="2"/>
              <w:rPr>
                <w:rFonts w:ascii="Cambria" w:eastAsia="Cambria" w:hAnsi="Cambria" w:cs="Cambria"/>
                <w:sz w:val="20"/>
                <w:szCs w:val="20"/>
              </w:rPr>
            </w:pPr>
          </w:p>
        </w:tc>
        <w:tc>
          <w:tcPr>
            <w:tcW w:w="430" w:type="dxa"/>
          </w:tcPr>
          <w:p w14:paraId="2B68A240" w14:textId="77777777" w:rsidR="006D031A" w:rsidRDefault="006D031A">
            <w:pPr>
              <w:ind w:hanging="2"/>
              <w:rPr>
                <w:rFonts w:ascii="Cambria" w:eastAsia="Cambria" w:hAnsi="Cambria" w:cs="Cambria"/>
                <w:sz w:val="20"/>
                <w:szCs w:val="20"/>
              </w:rPr>
            </w:pPr>
          </w:p>
        </w:tc>
        <w:tc>
          <w:tcPr>
            <w:tcW w:w="712" w:type="dxa"/>
          </w:tcPr>
          <w:p w14:paraId="68253702" w14:textId="77777777" w:rsidR="006D031A" w:rsidRDefault="006D031A">
            <w:pPr>
              <w:ind w:hanging="2"/>
              <w:rPr>
                <w:rFonts w:ascii="Cambria" w:eastAsia="Cambria" w:hAnsi="Cambria" w:cs="Cambria"/>
                <w:sz w:val="20"/>
                <w:szCs w:val="20"/>
              </w:rPr>
            </w:pPr>
          </w:p>
        </w:tc>
      </w:tr>
      <w:tr w:rsidR="006D031A" w14:paraId="0FFF16FB" w14:textId="77777777">
        <w:trPr>
          <w:jc w:val="center"/>
        </w:trPr>
        <w:tc>
          <w:tcPr>
            <w:tcW w:w="4108" w:type="dxa"/>
          </w:tcPr>
          <w:p w14:paraId="2AFEA23C"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j) Türkiye'nin flora ve faunası, doğa tarihi</w:t>
            </w:r>
          </w:p>
        </w:tc>
        <w:tc>
          <w:tcPr>
            <w:tcW w:w="3972" w:type="dxa"/>
          </w:tcPr>
          <w:p w14:paraId="05A2B4C9" w14:textId="77777777" w:rsidR="006D031A" w:rsidRDefault="006D031A">
            <w:pPr>
              <w:ind w:hanging="2"/>
              <w:rPr>
                <w:rFonts w:ascii="Cambria" w:eastAsia="Cambria" w:hAnsi="Cambria" w:cs="Cambria"/>
                <w:sz w:val="20"/>
                <w:szCs w:val="20"/>
              </w:rPr>
            </w:pPr>
          </w:p>
        </w:tc>
        <w:tc>
          <w:tcPr>
            <w:tcW w:w="426" w:type="dxa"/>
          </w:tcPr>
          <w:p w14:paraId="4DFE4674" w14:textId="77777777" w:rsidR="006D031A" w:rsidRDefault="006D031A">
            <w:pPr>
              <w:ind w:hanging="2"/>
              <w:rPr>
                <w:rFonts w:ascii="Cambria" w:eastAsia="Cambria" w:hAnsi="Cambria" w:cs="Cambria"/>
                <w:sz w:val="20"/>
                <w:szCs w:val="20"/>
              </w:rPr>
            </w:pPr>
          </w:p>
        </w:tc>
        <w:tc>
          <w:tcPr>
            <w:tcW w:w="422" w:type="dxa"/>
          </w:tcPr>
          <w:p w14:paraId="2EE1BC43" w14:textId="77777777" w:rsidR="006D031A" w:rsidRDefault="006D031A">
            <w:pPr>
              <w:ind w:hanging="2"/>
              <w:rPr>
                <w:rFonts w:ascii="Cambria" w:eastAsia="Cambria" w:hAnsi="Cambria" w:cs="Cambria"/>
                <w:sz w:val="20"/>
                <w:szCs w:val="20"/>
              </w:rPr>
            </w:pPr>
          </w:p>
        </w:tc>
        <w:tc>
          <w:tcPr>
            <w:tcW w:w="430" w:type="dxa"/>
          </w:tcPr>
          <w:p w14:paraId="2500344D" w14:textId="77777777" w:rsidR="006D031A" w:rsidRDefault="006D031A">
            <w:pPr>
              <w:ind w:hanging="2"/>
              <w:rPr>
                <w:rFonts w:ascii="Cambria" w:eastAsia="Cambria" w:hAnsi="Cambria" w:cs="Cambria"/>
                <w:sz w:val="20"/>
                <w:szCs w:val="20"/>
              </w:rPr>
            </w:pPr>
          </w:p>
        </w:tc>
        <w:tc>
          <w:tcPr>
            <w:tcW w:w="712" w:type="dxa"/>
          </w:tcPr>
          <w:p w14:paraId="13E33F46" w14:textId="77777777" w:rsidR="006D031A" w:rsidRDefault="006D031A">
            <w:pPr>
              <w:ind w:hanging="2"/>
              <w:rPr>
                <w:rFonts w:ascii="Cambria" w:eastAsia="Cambria" w:hAnsi="Cambria" w:cs="Cambria"/>
                <w:sz w:val="20"/>
                <w:szCs w:val="20"/>
              </w:rPr>
            </w:pPr>
          </w:p>
        </w:tc>
      </w:tr>
      <w:tr w:rsidR="006D031A" w14:paraId="0284194A" w14:textId="77777777">
        <w:trPr>
          <w:jc w:val="center"/>
        </w:trPr>
        <w:tc>
          <w:tcPr>
            <w:tcW w:w="4108" w:type="dxa"/>
          </w:tcPr>
          <w:p w14:paraId="482157A7" w14:textId="77777777" w:rsidR="006D031A" w:rsidRDefault="00036B6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k) Müzecilik ve tarihi eserlere ilişkin suçlar</w:t>
            </w:r>
          </w:p>
        </w:tc>
        <w:tc>
          <w:tcPr>
            <w:tcW w:w="3972" w:type="dxa"/>
          </w:tcPr>
          <w:p w14:paraId="422C6B8C" w14:textId="77777777" w:rsidR="006D031A" w:rsidRDefault="006D031A">
            <w:pPr>
              <w:ind w:hanging="2"/>
              <w:rPr>
                <w:rFonts w:ascii="Cambria" w:eastAsia="Cambria" w:hAnsi="Cambria" w:cs="Cambria"/>
                <w:sz w:val="20"/>
                <w:szCs w:val="20"/>
              </w:rPr>
            </w:pPr>
          </w:p>
        </w:tc>
        <w:tc>
          <w:tcPr>
            <w:tcW w:w="426" w:type="dxa"/>
          </w:tcPr>
          <w:p w14:paraId="3D26B772" w14:textId="77777777" w:rsidR="006D031A" w:rsidRDefault="006D031A">
            <w:pPr>
              <w:ind w:hanging="2"/>
              <w:rPr>
                <w:rFonts w:ascii="Cambria" w:eastAsia="Cambria" w:hAnsi="Cambria" w:cs="Cambria"/>
                <w:sz w:val="20"/>
                <w:szCs w:val="20"/>
              </w:rPr>
            </w:pPr>
          </w:p>
        </w:tc>
        <w:tc>
          <w:tcPr>
            <w:tcW w:w="422" w:type="dxa"/>
          </w:tcPr>
          <w:p w14:paraId="1158653C" w14:textId="77777777" w:rsidR="006D031A" w:rsidRDefault="006D031A">
            <w:pPr>
              <w:ind w:hanging="2"/>
              <w:rPr>
                <w:rFonts w:ascii="Cambria" w:eastAsia="Cambria" w:hAnsi="Cambria" w:cs="Cambria"/>
                <w:sz w:val="20"/>
                <w:szCs w:val="20"/>
              </w:rPr>
            </w:pPr>
          </w:p>
        </w:tc>
        <w:tc>
          <w:tcPr>
            <w:tcW w:w="430" w:type="dxa"/>
          </w:tcPr>
          <w:p w14:paraId="073079F4" w14:textId="77777777" w:rsidR="006D031A" w:rsidRDefault="006D031A">
            <w:pPr>
              <w:ind w:hanging="2"/>
              <w:rPr>
                <w:rFonts w:ascii="Cambria" w:eastAsia="Cambria" w:hAnsi="Cambria" w:cs="Cambria"/>
                <w:sz w:val="20"/>
                <w:szCs w:val="20"/>
              </w:rPr>
            </w:pPr>
          </w:p>
        </w:tc>
        <w:tc>
          <w:tcPr>
            <w:tcW w:w="712" w:type="dxa"/>
          </w:tcPr>
          <w:p w14:paraId="69C3403B" w14:textId="77777777" w:rsidR="006D031A" w:rsidRDefault="006D031A">
            <w:pPr>
              <w:ind w:hanging="2"/>
              <w:rPr>
                <w:rFonts w:ascii="Cambria" w:eastAsia="Cambria" w:hAnsi="Cambria" w:cs="Cambria"/>
                <w:sz w:val="20"/>
                <w:szCs w:val="20"/>
              </w:rPr>
            </w:pPr>
          </w:p>
        </w:tc>
      </w:tr>
      <w:tr w:rsidR="006D031A" w14:paraId="7D21053F" w14:textId="77777777">
        <w:trPr>
          <w:jc w:val="center"/>
        </w:trPr>
        <w:tc>
          <w:tcPr>
            <w:tcW w:w="10070" w:type="dxa"/>
            <w:gridSpan w:val="6"/>
          </w:tcPr>
          <w:p w14:paraId="20CAD70B" w14:textId="77777777" w:rsidR="006D031A" w:rsidRDefault="00036B69">
            <w:pPr>
              <w:spacing w:line="240" w:lineRule="auto"/>
              <w:rPr>
                <w:rFonts w:ascii="Cambria" w:eastAsia="Cambria" w:hAnsi="Cambria" w:cs="Cambria"/>
                <w:i/>
                <w:sz w:val="20"/>
                <w:szCs w:val="20"/>
              </w:rPr>
            </w:pPr>
            <w:r>
              <w:rPr>
                <w:rFonts w:ascii="Cambria" w:eastAsia="Cambria" w:hAnsi="Cambria" w:cs="Cambria"/>
                <w:i/>
                <w:sz w:val="20"/>
                <w:szCs w:val="20"/>
                <w:vertAlign w:val="superscript"/>
              </w:rPr>
              <w:t>1</w:t>
            </w:r>
            <w:r>
              <w:rPr>
                <w:rFonts w:ascii="Cambria" w:eastAsia="Cambria" w:hAnsi="Cambria" w:cs="Cambria"/>
                <w:b/>
                <w:i/>
                <w:sz w:val="20"/>
                <w:szCs w:val="20"/>
              </w:rPr>
              <w:t>T:</w:t>
            </w:r>
            <w:r>
              <w:rPr>
                <w:rFonts w:ascii="Cambria" w:eastAsia="Cambria" w:hAnsi="Cambria" w:cs="Cambria"/>
                <w:i/>
                <w:sz w:val="20"/>
                <w:szCs w:val="20"/>
              </w:rPr>
              <w:t xml:space="preserve"> Teorik, </w:t>
            </w:r>
            <w:r>
              <w:rPr>
                <w:rFonts w:ascii="Cambria" w:eastAsia="Cambria" w:hAnsi="Cambria" w:cs="Cambria"/>
                <w:b/>
                <w:i/>
                <w:sz w:val="20"/>
                <w:szCs w:val="20"/>
              </w:rPr>
              <w:t>U:</w:t>
            </w:r>
            <w:r>
              <w:rPr>
                <w:rFonts w:ascii="Cambria" w:eastAsia="Cambria" w:hAnsi="Cambria" w:cs="Cambria"/>
                <w:i/>
                <w:sz w:val="20"/>
                <w:szCs w:val="20"/>
              </w:rPr>
              <w:t xml:space="preserve"> Uygulama (durum çalışması, problem çözümü, </w:t>
            </w:r>
            <w:proofErr w:type="spellStart"/>
            <w:r>
              <w:rPr>
                <w:rFonts w:ascii="Cambria" w:eastAsia="Cambria" w:hAnsi="Cambria" w:cs="Cambria"/>
                <w:i/>
                <w:sz w:val="20"/>
                <w:szCs w:val="20"/>
              </w:rPr>
              <w:t>laboratuar</w:t>
            </w:r>
            <w:proofErr w:type="spellEnd"/>
            <w:r>
              <w:rPr>
                <w:rFonts w:ascii="Cambria" w:eastAsia="Cambria" w:hAnsi="Cambria" w:cs="Cambria"/>
                <w:i/>
                <w:sz w:val="20"/>
                <w:szCs w:val="20"/>
              </w:rPr>
              <w:t>, alan çalışması, tartışma vb.),</w:t>
            </w:r>
          </w:p>
          <w:p w14:paraId="20A88C74" w14:textId="77777777" w:rsidR="006D031A" w:rsidRDefault="00036B69">
            <w:pPr>
              <w:spacing w:line="240" w:lineRule="auto"/>
              <w:rPr>
                <w:rFonts w:ascii="Cambria" w:eastAsia="Cambria" w:hAnsi="Cambria" w:cs="Cambria"/>
                <w:i/>
                <w:sz w:val="20"/>
                <w:szCs w:val="20"/>
                <w:vertAlign w:val="superscript"/>
              </w:rPr>
            </w:pPr>
            <w:r>
              <w:rPr>
                <w:rFonts w:ascii="Cambria" w:eastAsia="Cambria" w:hAnsi="Cambria" w:cs="Cambria"/>
                <w:b/>
                <w:i/>
                <w:sz w:val="20"/>
                <w:szCs w:val="20"/>
              </w:rPr>
              <w:t xml:space="preserve"> K:</w:t>
            </w:r>
            <w:r>
              <w:rPr>
                <w:rFonts w:ascii="Cambria" w:eastAsia="Cambria" w:hAnsi="Cambria" w:cs="Cambria"/>
                <w:i/>
                <w:sz w:val="20"/>
                <w:szCs w:val="20"/>
              </w:rPr>
              <w:t xml:space="preserve"> Ulusal kredi; AKTS: Avrupa Kredi Transfer Sistemi Kredisi</w:t>
            </w:r>
          </w:p>
        </w:tc>
      </w:tr>
    </w:tbl>
    <w:p w14:paraId="76D32A2F" w14:textId="77777777" w:rsidR="006D031A" w:rsidRDefault="006D031A">
      <w:pPr>
        <w:pBdr>
          <w:top w:val="nil"/>
          <w:left w:val="nil"/>
          <w:bottom w:val="nil"/>
          <w:right w:val="nil"/>
          <w:between w:val="nil"/>
        </w:pBdr>
        <w:spacing w:after="60" w:line="240" w:lineRule="auto"/>
        <w:jc w:val="both"/>
        <w:rPr>
          <w:rFonts w:ascii="Cambria" w:eastAsia="Cambria" w:hAnsi="Cambria" w:cs="Cambria"/>
          <w:b/>
        </w:rPr>
      </w:pPr>
    </w:p>
    <w:p w14:paraId="1E064749"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lastRenderedPageBreak/>
        <w:t>4.1.2</w:t>
      </w:r>
      <w:r>
        <w:rPr>
          <w:rFonts w:ascii="Cambria" w:eastAsia="Cambria" w:hAnsi="Cambria" w:cs="Cambria"/>
        </w:rPr>
        <w:t xml:space="preserve">.Öğretim planının, öğrenciyi meslek kariyerine veya aynı disiplinde öğretimini sürdürmeye nasıl hazırladığını, program öğretim amaçlarına ve program öğrenim çıktılarına erişimi nasıl desteklediğini açıklayınız. Burada, öğretim planında yer alan her dersin, TURAK Ortak Program Öğrenim Çıktıları (Tablo 4.1.2.1) ve TURAK Programa Özgü Öğrenim Çıktılarına (Tablo 4.1.2.2) katkılarını gösteren bir çapraz ilişki tablo hazırlanması önerilir. </w:t>
      </w:r>
    </w:p>
    <w:p w14:paraId="71E978E2"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24CF6D3D" w14:textId="77777777" w:rsidR="006D031A" w:rsidRDefault="00036B69">
      <w:pPr>
        <w:ind w:firstLine="708"/>
        <w:jc w:val="both"/>
        <w:rPr>
          <w:rFonts w:ascii="Cambria" w:eastAsia="Cambria" w:hAnsi="Cambria" w:cs="Cambria"/>
        </w:rPr>
      </w:pPr>
      <w:r>
        <w:rPr>
          <w:rFonts w:ascii="Cambria" w:eastAsia="Cambria" w:hAnsi="Cambria" w:cs="Cambria"/>
        </w:rPr>
        <w:t>Turizm İşletmeciliği programının öğretim planı, program amaçları ve öğrenim çıktılarına doğrudan hizmet edecek şekilde tasarlanmıştır. Her ders, programın genel hedefleri doğrultusunda öğrencilerin bilgi, beceri ve tutumlarını geliştirmeyi amaçlamaktadır. Ders içerikleri, öğrenim çıktıları ve ölçme-değerlendirme yöntemleri, Türkiye Yükseköğretim Yeterlilikler Çerçevesi (TYYÇ) ve TURAK standartlarına uygun olarak belirlenmiştir. Bu bağlamda, programın hem mesleki donanım hem de akademik gelişim hedefleri dengeli biçimde desteklenmektedir.</w:t>
      </w:r>
    </w:p>
    <w:p w14:paraId="449E8FCE" w14:textId="77777777" w:rsidR="006D031A" w:rsidRDefault="00036B69">
      <w:pPr>
        <w:ind w:firstLine="708"/>
        <w:jc w:val="both"/>
        <w:rPr>
          <w:rFonts w:ascii="Cambria" w:eastAsia="Cambria" w:hAnsi="Cambria" w:cs="Cambria"/>
        </w:rPr>
      </w:pPr>
      <w:r>
        <w:rPr>
          <w:rFonts w:ascii="Cambria" w:eastAsia="Cambria" w:hAnsi="Cambria" w:cs="Cambria"/>
        </w:rPr>
        <w:t>Her dersin program çıktılarıyla ilişkisi sistematik bir şekilde analiz edilmiş ve EK I.1 belgelerinde detaylı biçimde sunulmuştur. Bu analiz, derslerin bireysel ve toplu olarak program amaçlarına katkısını açık biçimde göstermektedir. Öğrencilerin mezuniyet sonrasında turizm sektöründe rekabetçi ve yeterli bir şekilde yer almaları için gerekli temel yetkinliklerin kazandırılması, öğretim planının en öncelikli hedeflerinden biridir.</w:t>
      </w:r>
    </w:p>
    <w:p w14:paraId="11FFB917" w14:textId="77777777" w:rsidR="006D031A" w:rsidRDefault="00036B69">
      <w:pPr>
        <w:ind w:firstLine="708"/>
        <w:jc w:val="both"/>
        <w:rPr>
          <w:rFonts w:ascii="Cambria" w:eastAsia="Cambria" w:hAnsi="Cambria" w:cs="Cambria"/>
        </w:rPr>
      </w:pPr>
      <w:r>
        <w:rPr>
          <w:rFonts w:ascii="Cambria" w:eastAsia="Cambria" w:hAnsi="Cambria" w:cs="Cambria"/>
        </w:rPr>
        <w:t xml:space="preserve">Turizm İşletmeciliği Lisans Programı öğretim planı, TURAK tarafından belirlenen Ortak Program Öğrenim Çıktıları (PÖÇ) ile bütüncül bir şekilde ilişkilendirilmiş olup; her bir çıktının farklı dersler aracılığıyla desteklenmesi sağlanmıştır (Kanıt 4.1.2.1). Ders bazlı katkı puanlamasına göre yapılan eşleştirme, programın çıktılarla uyumlu, sistematik ve dengeli bir şekilde yapılandırıldığını göstermektedir. Tablo </w:t>
      </w:r>
      <w:proofErr w:type="gramStart"/>
      <w:r>
        <w:rPr>
          <w:rFonts w:ascii="Cambria" w:eastAsia="Cambria" w:hAnsi="Cambria" w:cs="Cambria"/>
        </w:rPr>
        <w:t>incelendiğinde,</w:t>
      </w:r>
      <w:proofErr w:type="gramEnd"/>
      <w:r>
        <w:rPr>
          <w:rFonts w:ascii="Cambria" w:eastAsia="Cambria" w:hAnsi="Cambria" w:cs="Cambria"/>
        </w:rPr>
        <w:t xml:space="preserve"> hem teorik hem uygulamalı derslerin farklı öğrenim çıktılarıyla örtüştüğü; bazı derslerin birden fazla çıktıya yüksek düzeyde katkı sunduğu görülmektedir. Bu yapı, programın çok boyutlu öğrenme hedeflerine ulaşmasını ve öğrencilerin yalnızca bilgi edinmekle kalmayıp, aynı zamanda mesleki yetkinlikler, iletişim becerileri, etik anlayış, dijital okuryazarlık ve analitik düşünme gibi becerileri kazanmalarını </w:t>
      </w:r>
      <w:proofErr w:type="gramStart"/>
      <w:r>
        <w:rPr>
          <w:rFonts w:ascii="Cambria" w:eastAsia="Cambria" w:hAnsi="Cambria" w:cs="Cambria"/>
        </w:rPr>
        <w:t>sağlamaktadır.(</w:t>
      </w:r>
      <w:proofErr w:type="gramEnd"/>
      <w:r>
        <w:rPr>
          <w:rFonts w:ascii="Cambria" w:eastAsia="Cambria" w:hAnsi="Cambria" w:cs="Cambria"/>
        </w:rPr>
        <w:t>Kanıt 4.1.2.1)</w:t>
      </w:r>
    </w:p>
    <w:p w14:paraId="1A6C665F" w14:textId="77777777" w:rsidR="006D031A" w:rsidRDefault="00036B69">
      <w:pPr>
        <w:ind w:firstLine="708"/>
        <w:jc w:val="both"/>
        <w:rPr>
          <w:rFonts w:ascii="Cambria" w:eastAsia="Cambria" w:hAnsi="Cambria" w:cs="Cambria"/>
        </w:rPr>
      </w:pPr>
      <w:r>
        <w:rPr>
          <w:rFonts w:ascii="Cambria" w:eastAsia="Cambria" w:hAnsi="Cambria" w:cs="Cambria"/>
        </w:rPr>
        <w:t xml:space="preserve">Örneğin, PÖÇ1 (Alan bilgisi ve temel kuramsal çerçeve) doğrultusunda, “İşletme Bilimine Giriş”, “Turizme Giriş”, “Yiyecek ve İçecek İşletmeciliği”, “Konaklama İşletmeciliği” gibi temel derslerle öğrencilerin disipline özgü kavramlara hâkimiyetleri sağlanmakta; ayrıca bu derslerin farklı uygulama alanlarıyla olan ilişkisi vurgulanarak disiplinler arası bakış açısı geliştirilmektedir.(Kanıt 4.1.2.3) PÖÇ2 (Yönetim, planlama, sürdürülebilirlik, mevzuat) ile ilişkili derslerde ise, öğrenciler stratejik ve yönetsel karar alma, planlama, organizasyon ve sürdürülebilir turizm ilkelerini içselleştirme yetkinliği kazanmaktadır. “Yönetim ve Organizasyon”, “Sürdürülebilir Turizm”, “Turizm Pazarlaması”, “Turizm Mevzuatı”, “Destinasyon Yönetimi” gibi dersler bu bağlamda </w:t>
      </w:r>
      <w:proofErr w:type="spellStart"/>
      <w:r>
        <w:rPr>
          <w:rFonts w:ascii="Cambria" w:eastAsia="Cambria" w:hAnsi="Cambria" w:cs="Cambria"/>
        </w:rPr>
        <w:t>sektörel</w:t>
      </w:r>
      <w:proofErr w:type="spellEnd"/>
      <w:r>
        <w:rPr>
          <w:rFonts w:ascii="Cambria" w:eastAsia="Cambria" w:hAnsi="Cambria" w:cs="Cambria"/>
        </w:rPr>
        <w:t xml:space="preserve"> beklentilerle uyumlu bir kurguya </w:t>
      </w:r>
      <w:proofErr w:type="gramStart"/>
      <w:r>
        <w:rPr>
          <w:rFonts w:ascii="Cambria" w:eastAsia="Cambria" w:hAnsi="Cambria" w:cs="Cambria"/>
        </w:rPr>
        <w:t>sahiptir.(</w:t>
      </w:r>
      <w:proofErr w:type="gramEnd"/>
      <w:r>
        <w:rPr>
          <w:rFonts w:ascii="Cambria" w:eastAsia="Cambria" w:hAnsi="Cambria" w:cs="Cambria"/>
        </w:rPr>
        <w:t>Kanıt 4.1.2.2)</w:t>
      </w:r>
    </w:p>
    <w:p w14:paraId="4BA01B22" w14:textId="77777777" w:rsidR="006D031A" w:rsidRDefault="00036B69">
      <w:pPr>
        <w:ind w:firstLine="708"/>
        <w:jc w:val="both"/>
        <w:rPr>
          <w:rFonts w:ascii="Cambria" w:eastAsia="Cambria" w:hAnsi="Cambria" w:cs="Cambria"/>
        </w:rPr>
      </w:pPr>
      <w:r>
        <w:rPr>
          <w:rFonts w:ascii="Cambria" w:eastAsia="Cambria" w:hAnsi="Cambria" w:cs="Cambria"/>
        </w:rPr>
        <w:t xml:space="preserve">PÖÇ3 (Farklı turizm işletmeleri ve uzmanlaşma) kapsamında “Konaklama İşletmeciliği”, “Seyahat </w:t>
      </w:r>
      <w:proofErr w:type="spellStart"/>
      <w:r>
        <w:rPr>
          <w:rFonts w:ascii="Cambria" w:eastAsia="Cambria" w:hAnsi="Cambria" w:cs="Cambria"/>
        </w:rPr>
        <w:t>Acentacılığı</w:t>
      </w:r>
      <w:proofErr w:type="spellEnd"/>
      <w:r>
        <w:rPr>
          <w:rFonts w:ascii="Cambria" w:eastAsia="Cambria" w:hAnsi="Cambria" w:cs="Cambria"/>
        </w:rPr>
        <w:t>”, “</w:t>
      </w:r>
      <w:proofErr w:type="spellStart"/>
      <w:r>
        <w:rPr>
          <w:rFonts w:ascii="Cambria" w:eastAsia="Cambria" w:hAnsi="Cambria" w:cs="Cambria"/>
        </w:rPr>
        <w:t>Önbüro</w:t>
      </w:r>
      <w:proofErr w:type="spellEnd"/>
      <w:r>
        <w:rPr>
          <w:rFonts w:ascii="Cambria" w:eastAsia="Cambria" w:hAnsi="Cambria" w:cs="Cambria"/>
        </w:rPr>
        <w:t xml:space="preserve"> Yönetimi” ve “</w:t>
      </w:r>
      <w:proofErr w:type="spellStart"/>
      <w:r>
        <w:rPr>
          <w:rFonts w:ascii="Cambria" w:eastAsia="Cambria" w:hAnsi="Cambria" w:cs="Cambria"/>
        </w:rPr>
        <w:t>Acenta</w:t>
      </w:r>
      <w:proofErr w:type="spellEnd"/>
      <w:r>
        <w:rPr>
          <w:rFonts w:ascii="Cambria" w:eastAsia="Cambria" w:hAnsi="Cambria" w:cs="Cambria"/>
        </w:rPr>
        <w:t xml:space="preserve"> ve Havayolu Otomasyonları” gibi dersler; öğrencilerin </w:t>
      </w:r>
      <w:proofErr w:type="spellStart"/>
      <w:r>
        <w:rPr>
          <w:rFonts w:ascii="Cambria" w:eastAsia="Cambria" w:hAnsi="Cambria" w:cs="Cambria"/>
        </w:rPr>
        <w:t>sektörel</w:t>
      </w:r>
      <w:proofErr w:type="spellEnd"/>
      <w:r>
        <w:rPr>
          <w:rFonts w:ascii="Cambria" w:eastAsia="Cambria" w:hAnsi="Cambria" w:cs="Cambria"/>
        </w:rPr>
        <w:t xml:space="preserve"> yapılanma, departman işleyişi ve alan seçimi konularında uzmanlaşmasını desteklemektedir. Uygulamalı yapıdaki bu dersler, sektörle doğrudan temas kurulmasını da mümkün kılarak öğrenmenin kalıcılığını artırmaktadır. Ayrıca, TZM 200 Staj dersi de bu çıktının desteklenmesinde önemli bir rol üstlenmektedir. (Kanıt 4.1.2.4) PÖÇ4 (Örgütsel davranış ve insan yönetimi) ile örtüşen “İnsan Kaynakları Yönetimi”, “İş ve Sosyal Güvenlik Hukuku”, “Kariyer Planlama” gibi dersler; liderlik, takım çalışması, motivasyon, örgüt kültürü gibi insan merkezli yönetim kavramlarının öğrenciye kazandırılmasını hedeflemektedir. Bu dersler aracılığıyla </w:t>
      </w:r>
      <w:r>
        <w:rPr>
          <w:rFonts w:ascii="Cambria" w:eastAsia="Cambria" w:hAnsi="Cambria" w:cs="Cambria"/>
        </w:rPr>
        <w:lastRenderedPageBreak/>
        <w:t xml:space="preserve">öğrencilere iş yaşamında karşılaşacakları yönetimsel süreçleri çözümleyebilecek bir perspektif </w:t>
      </w:r>
      <w:proofErr w:type="gramStart"/>
      <w:r>
        <w:rPr>
          <w:rFonts w:ascii="Cambria" w:eastAsia="Cambria" w:hAnsi="Cambria" w:cs="Cambria"/>
        </w:rPr>
        <w:t>kazandırılmaktadır.(</w:t>
      </w:r>
      <w:proofErr w:type="gramEnd"/>
      <w:r>
        <w:rPr>
          <w:rFonts w:ascii="Cambria" w:eastAsia="Cambria" w:hAnsi="Cambria" w:cs="Cambria"/>
        </w:rPr>
        <w:t>Kanıt 4.1.2.5)</w:t>
      </w:r>
    </w:p>
    <w:p w14:paraId="583DD246" w14:textId="77777777" w:rsidR="006D031A" w:rsidRDefault="00036B69">
      <w:pPr>
        <w:ind w:firstLine="708"/>
        <w:jc w:val="both"/>
        <w:rPr>
          <w:rFonts w:ascii="Cambria" w:eastAsia="Cambria" w:hAnsi="Cambria" w:cs="Cambria"/>
        </w:rPr>
      </w:pPr>
      <w:r>
        <w:rPr>
          <w:rFonts w:ascii="Cambria" w:eastAsia="Cambria" w:hAnsi="Cambria" w:cs="Cambria"/>
        </w:rPr>
        <w:t xml:space="preserve">PÖÇ5 (Bilişim teknolojileri ve analitik düşünme) çıktısı çerçevesinde, “Bilgi Teknolojileri Kullanımı”, “Bilimsel Araştırma Yöntemleri”, “Turizmde Veri Madenciliği”, “Yapay Zekâ ve Turizm”, “Turizm Araştırma Projesi I-II” gibi dersler yer almakta; öğrencilere araştırma temelli düşünme, dijital araç kullanımı ve veri odaklı analiz becerileri kazandırılmaktadır. Bu dersler, günümüz turizm sektöründe dijitalleşmeye ayak uydurabilecek mezunlar yetiştirilmesi açısından kritik öneme sahiptirPÖÇ6 (Yabancı dil becerileri) kapsamında İngilizce I–IV, İleri İngilizce I–IV ve seçmeli olarak sunulan Rusça ve Almanca I–VIII dersleri programın tamamına yayılmış bir şekilde sunulmakta ve dil yeterliliği zaman içinde yapılandırılmaktadır. Bu sayede öğrenciler, uluslararası ortamda iletişim kurabilecek dil becerisine ulaşmakta, sektörün global yapısına uyum sağlayabilmektedir. Bu dil dersleri aynı zamanda öğrencilerin </w:t>
      </w:r>
      <w:proofErr w:type="spellStart"/>
      <w:r>
        <w:rPr>
          <w:rFonts w:ascii="Cambria" w:eastAsia="Cambria" w:hAnsi="Cambria" w:cs="Cambria"/>
        </w:rPr>
        <w:t>Erasmus</w:t>
      </w:r>
      <w:proofErr w:type="spellEnd"/>
      <w:r>
        <w:rPr>
          <w:rFonts w:ascii="Cambria" w:eastAsia="Cambria" w:hAnsi="Cambria" w:cs="Cambria"/>
        </w:rPr>
        <w:t xml:space="preserve">+, uluslararası staj ve yüksek lisans programlarına katılımını da destekler niteliktedir. </w:t>
      </w:r>
      <w:proofErr w:type="gramStart"/>
      <w:r>
        <w:rPr>
          <w:rFonts w:ascii="Cambria" w:eastAsia="Cambria" w:hAnsi="Cambria" w:cs="Cambria"/>
        </w:rPr>
        <w:t>.(</w:t>
      </w:r>
      <w:proofErr w:type="gramEnd"/>
      <w:r>
        <w:rPr>
          <w:rFonts w:ascii="Cambria" w:eastAsia="Cambria" w:hAnsi="Cambria" w:cs="Cambria"/>
        </w:rPr>
        <w:t>Kanıt 4.1.2.1)</w:t>
      </w:r>
    </w:p>
    <w:p w14:paraId="56B8A8FC" w14:textId="77777777" w:rsidR="006D031A" w:rsidRDefault="00036B69">
      <w:pPr>
        <w:ind w:firstLine="708"/>
        <w:jc w:val="both"/>
        <w:rPr>
          <w:rFonts w:ascii="Cambria" w:eastAsia="Cambria" w:hAnsi="Cambria" w:cs="Cambria"/>
        </w:rPr>
      </w:pPr>
      <w:r>
        <w:rPr>
          <w:rFonts w:ascii="Cambria" w:eastAsia="Cambria" w:hAnsi="Cambria" w:cs="Cambria"/>
        </w:rPr>
        <w:t xml:space="preserve">PÖÇ7 (Etik, hizmet kalitesi, kültürel çeşitlilik ve sosyal sorumluluk) çıktısına yönelik olarak “Kültürel Miras ve Turizm”, “Turizm Sosyolojisi”, “Girişimcilik”, “Turizmde Sosyal ve Kültürel Antropoloji”, “İş Etiği” gibi dersler aracılığıyla, öğrencilerin etik duyarlılık geliştirmeleri, kültürel farklılıklara karşı saygı ve empati göstermeleri, sosyal fayda sağlayacak bilinç düzeyine ulaşmaları sağlanmaktadır. Bu dersler, sektörde profesyonellik kadar sosyal duyarlılığın da önemini kavrayan bireyler yetiştirilmesine katkı </w:t>
      </w:r>
      <w:proofErr w:type="gramStart"/>
      <w:r>
        <w:rPr>
          <w:rFonts w:ascii="Cambria" w:eastAsia="Cambria" w:hAnsi="Cambria" w:cs="Cambria"/>
        </w:rPr>
        <w:t>sunar.(</w:t>
      </w:r>
      <w:proofErr w:type="gramEnd"/>
      <w:r>
        <w:rPr>
          <w:rFonts w:ascii="Cambria" w:eastAsia="Cambria" w:hAnsi="Cambria" w:cs="Cambria"/>
        </w:rPr>
        <w:t>Kanıt 4.1.2.4)Son olarak, PÖÇ8 (Finansal işleyiş, muhasebe ve finansman bilgisi) doğrultusunda “Genel Muhasebe”, “Maliyet Muhasebesi” ve “Finansal Yönetim” dersleri ile öğrencilere temel maliyet, bütçeleme ve muhasebe bilgileri kazandırılmakta; işletme yönetimi konusundaki donanımları artırılmaktadır. (Kanıt 4.1.2.1)</w:t>
      </w:r>
    </w:p>
    <w:p w14:paraId="0537B86C" w14:textId="77777777" w:rsidR="006D031A" w:rsidRDefault="00036B69">
      <w:pPr>
        <w:ind w:firstLine="708"/>
        <w:jc w:val="both"/>
        <w:rPr>
          <w:rFonts w:ascii="Cambria" w:eastAsia="Cambria" w:hAnsi="Cambria" w:cs="Cambria"/>
        </w:rPr>
      </w:pPr>
      <w:r>
        <w:rPr>
          <w:rFonts w:ascii="Cambria" w:eastAsia="Cambria" w:hAnsi="Cambria" w:cs="Cambria"/>
        </w:rPr>
        <w:t xml:space="preserve">Sonuç olarak, öğretim planı; TURAK Ortak Program Öğrenim Çıktılarına çok yönlü bir şekilde katkı sunacak biçimde yapılandırılmıştır. Bu yapı, öğrencilerin yalnızca akademik değil; aynı zamanda </w:t>
      </w:r>
      <w:proofErr w:type="spellStart"/>
      <w:r>
        <w:rPr>
          <w:rFonts w:ascii="Cambria" w:eastAsia="Cambria" w:hAnsi="Cambria" w:cs="Cambria"/>
        </w:rPr>
        <w:t>sektörel</w:t>
      </w:r>
      <w:proofErr w:type="spellEnd"/>
      <w:r>
        <w:rPr>
          <w:rFonts w:ascii="Cambria" w:eastAsia="Cambria" w:hAnsi="Cambria" w:cs="Cambria"/>
        </w:rPr>
        <w:t>, yönetsel, etik, iletişimsel ve dijital yetkinlikler kazanmasını sağlamayı amaçlayan bir öğrenme modelini yansıtmaktadır.</w:t>
      </w:r>
    </w:p>
    <w:p w14:paraId="45AAB7CA" w14:textId="77777777" w:rsidR="006D031A" w:rsidRDefault="00036B69">
      <w:pPr>
        <w:ind w:firstLine="708"/>
        <w:jc w:val="both"/>
        <w:rPr>
          <w:rFonts w:ascii="Cambria" w:eastAsia="Cambria" w:hAnsi="Cambria" w:cs="Cambria"/>
        </w:rPr>
      </w:pPr>
      <w:r>
        <w:rPr>
          <w:rFonts w:ascii="Cambria" w:eastAsia="Cambria" w:hAnsi="Cambria" w:cs="Cambria"/>
        </w:rPr>
        <w:t xml:space="preserve">Turizm İşletmeciliği Lisans Programı, TURAK tarafından tanımlanan programa özgü öğrenim çıktıları doğrultusunda yapılandırılmış olup, öğretim planındaki zorunlu ve seçmeli derslerle her bir çıktının doğrudan ilişkilendirilmesi sağlanmıştır (Kanıt 4.1.2.1). Söz konusu ilişkilendirme, programın hem </w:t>
      </w:r>
      <w:proofErr w:type="spellStart"/>
      <w:r>
        <w:rPr>
          <w:rFonts w:ascii="Cambria" w:eastAsia="Cambria" w:hAnsi="Cambria" w:cs="Cambria"/>
        </w:rPr>
        <w:t>sektörel</w:t>
      </w:r>
      <w:proofErr w:type="spellEnd"/>
      <w:r>
        <w:rPr>
          <w:rFonts w:ascii="Cambria" w:eastAsia="Cambria" w:hAnsi="Cambria" w:cs="Cambria"/>
        </w:rPr>
        <w:t xml:space="preserve"> beklentilere hem de akademik yeterliliklere yanıt verecek nitelikte oluşturulduğunu göstermektedir.</w:t>
      </w:r>
    </w:p>
    <w:p w14:paraId="41598ED5" w14:textId="77777777" w:rsidR="006D031A" w:rsidRDefault="00036B69">
      <w:pPr>
        <w:ind w:firstLine="708"/>
        <w:jc w:val="both"/>
        <w:rPr>
          <w:rFonts w:ascii="Cambria" w:eastAsia="Cambria" w:hAnsi="Cambria" w:cs="Cambria"/>
        </w:rPr>
      </w:pPr>
      <w:r>
        <w:rPr>
          <w:rFonts w:ascii="Cambria" w:eastAsia="Cambria" w:hAnsi="Cambria" w:cs="Cambria"/>
        </w:rPr>
        <w:t xml:space="preserve">1. öğrenim çıktısı (Turizm işletmeciliğiyle ilgili ilke ve kavramları özümsemiş yönetici adayları yetiştirmek) doğrultusunda, temel dersler olan “İşletme Bilimine Giriş”, “Yönetim ve Organizasyon” ve “Turizme Giriş” gibi derslerle öğrencilerin alana özgü temel kuramsal çerçeveyi kavraması hedeflenmektedir. Aynı zamanda “Kültürel Miras ve Turizm” ve “Turizmde Paylaşım Ekonomisi” gibi seçmeli derslerle çağdaş gelişmelere duyarlı bir bakış açısı kazanmaları sağlanmaktadır. 2. öğrenim çıktısı (Mesleki bilgi ve deneyim donanımı yüksek yönetici adayları yetiştirmek) ise, uygulama temelli derslerle desteklenmektedir. “Konaklama İşletmeciliği”, “Yiyecek ve İçecek İşletmeciliği”, “Seyahat </w:t>
      </w:r>
      <w:proofErr w:type="spellStart"/>
      <w:r>
        <w:rPr>
          <w:rFonts w:ascii="Cambria" w:eastAsia="Cambria" w:hAnsi="Cambria" w:cs="Cambria"/>
        </w:rPr>
        <w:t>Acentacılığı</w:t>
      </w:r>
      <w:proofErr w:type="spellEnd"/>
      <w:r>
        <w:rPr>
          <w:rFonts w:ascii="Cambria" w:eastAsia="Cambria" w:hAnsi="Cambria" w:cs="Cambria"/>
        </w:rPr>
        <w:t xml:space="preserve">” gibi derslerle </w:t>
      </w:r>
      <w:proofErr w:type="spellStart"/>
      <w:r>
        <w:rPr>
          <w:rFonts w:ascii="Cambria" w:eastAsia="Cambria" w:hAnsi="Cambria" w:cs="Cambria"/>
        </w:rPr>
        <w:t>sektörel</w:t>
      </w:r>
      <w:proofErr w:type="spellEnd"/>
      <w:r>
        <w:rPr>
          <w:rFonts w:ascii="Cambria" w:eastAsia="Cambria" w:hAnsi="Cambria" w:cs="Cambria"/>
        </w:rPr>
        <w:t xml:space="preserve"> bilgi aktarımı sağlanırken; “Staj” dersi öğrencilerin doğrudan saha deneyimi edinmesini mümkün kılmaktadır. Seçmeli olarak sunulan “Sağlık Turizmi İşletmeciliği” ve “Turist Rehberliği” dersleriyle de uzmanlaşmaya yönelik alan bilgisi kazandırılmaktadır.</w:t>
      </w:r>
    </w:p>
    <w:p w14:paraId="23C9620A" w14:textId="77777777" w:rsidR="006D031A" w:rsidRDefault="00036B69">
      <w:pPr>
        <w:ind w:firstLine="708"/>
        <w:jc w:val="both"/>
        <w:rPr>
          <w:rFonts w:ascii="Cambria" w:eastAsia="Cambria" w:hAnsi="Cambria" w:cs="Cambria"/>
        </w:rPr>
      </w:pPr>
      <w:r>
        <w:rPr>
          <w:rFonts w:ascii="Cambria" w:eastAsia="Cambria" w:hAnsi="Cambria" w:cs="Cambria"/>
        </w:rPr>
        <w:t>3. öğrenim çıktısı (</w:t>
      </w:r>
      <w:proofErr w:type="spellStart"/>
      <w:r>
        <w:rPr>
          <w:rFonts w:ascii="Cambria" w:eastAsia="Cambria" w:hAnsi="Cambria" w:cs="Cambria"/>
        </w:rPr>
        <w:t>Sektörel</w:t>
      </w:r>
      <w:proofErr w:type="spellEnd"/>
      <w:r>
        <w:rPr>
          <w:rFonts w:ascii="Cambria" w:eastAsia="Cambria" w:hAnsi="Cambria" w:cs="Cambria"/>
        </w:rPr>
        <w:t xml:space="preserve"> teknolojiye ve yabancı dillere vakıf yönetici adayları yetiştirmek) kapsamında İngilizce I–IV, İleri İngilizce I–IV ve seçmeli olarak sunulan Rusça ve Almanca dersleri ile öğrencilerin çok dilli iletişim becerisi geliştirilmektedir. Bunun yanı sıra, “</w:t>
      </w:r>
      <w:proofErr w:type="spellStart"/>
      <w:r>
        <w:rPr>
          <w:rFonts w:ascii="Cambria" w:eastAsia="Cambria" w:hAnsi="Cambria" w:cs="Cambria"/>
        </w:rPr>
        <w:t>Acenta</w:t>
      </w:r>
      <w:proofErr w:type="spellEnd"/>
      <w:r>
        <w:rPr>
          <w:rFonts w:ascii="Cambria" w:eastAsia="Cambria" w:hAnsi="Cambria" w:cs="Cambria"/>
        </w:rPr>
        <w:t xml:space="preserve"> ve Havayolu Otomasyonları”, “Yiyecek ve İçecek Otomasyonları”, “Turizmde Veri </w:t>
      </w:r>
      <w:r>
        <w:rPr>
          <w:rFonts w:ascii="Cambria" w:eastAsia="Cambria" w:hAnsi="Cambria" w:cs="Cambria"/>
        </w:rPr>
        <w:lastRenderedPageBreak/>
        <w:t xml:space="preserve">Madenciliği” ve “Yapay Zekâ ve Turizm” gibi derslerle dijitalleşen turizm sektörüne entegre olabilecek bireyler yetiştirilmesi </w:t>
      </w:r>
      <w:proofErr w:type="spellStart"/>
      <w:r>
        <w:rPr>
          <w:rFonts w:ascii="Cambria" w:eastAsia="Cambria" w:hAnsi="Cambria" w:cs="Cambria"/>
        </w:rPr>
        <w:t>amaçlanmaktadı.r</w:t>
      </w:r>
      <w:proofErr w:type="spellEnd"/>
      <w:r>
        <w:rPr>
          <w:rFonts w:ascii="Cambria" w:eastAsia="Cambria" w:hAnsi="Cambria" w:cs="Cambria"/>
        </w:rPr>
        <w:t xml:space="preserve"> 4. öğrenim çıktısı (Turizm politika, strateji, mevzuat, sürdürülebilirlik ve destinasyon yönetimi gibi kavramlara hâkim yönetici adayları yetiştirmek) için “Sürdürülebilir Turizm”, “Turizm Politikası ve Planlaması”, “Turizm Mevzuatı”, “Stratejik Yönetim” ve “Destinasyon Yönetimi” gibi dersler müfredata yerleştirilmiştir. Bu sayede öğrenciler, turizmin makro düzeydeki yönetim süreçlerine hâkim olabilecek bilgi ve beceriyle mezun olmaktadır.</w:t>
      </w:r>
    </w:p>
    <w:p w14:paraId="7FC2D93E" w14:textId="77777777" w:rsidR="006D031A" w:rsidRDefault="00036B69">
      <w:pPr>
        <w:ind w:firstLine="708"/>
        <w:jc w:val="both"/>
        <w:rPr>
          <w:rFonts w:ascii="Cambria" w:eastAsia="Cambria" w:hAnsi="Cambria" w:cs="Cambria"/>
        </w:rPr>
      </w:pPr>
      <w:r>
        <w:rPr>
          <w:rFonts w:ascii="Cambria" w:eastAsia="Cambria" w:hAnsi="Cambria" w:cs="Cambria"/>
        </w:rPr>
        <w:t xml:space="preserve">5. öğrenim çıktısı (Turizm sektörünün tüm dallarında işletme idaresi yetkinliği kazandırmak) kapsamında “Turizm Pazarlaması”, “Yiyecek ve İçecek İşletmeciliği”, “Konaklama İşletmeciliği” gibi derslerin yanı sıra; “Maliyet Muhasebesi”, “Finansal Yönetim” ve “İş ve Sosyal Güvenlik Hukuku” gibi dersler de yönetsel karar alma, bütçeleme, maliyet analizi ve hukuki çerçeve açısından bilgi donanımı sağlamaktadır.v6. öğrenim çıktısı (Analitik düşünme becerisi gelişmiş, beceri ve vizyon sahibi yönetici adayları yetiştirmek) ise “Bilimsel Araştırma Yöntemleri”, “İstatistik”, “Finansal Yönetim”, “Turizmde Veri Madenciliği”, “Yapay Zekâ ve Turizm” gibi derslerle desteklenmekte; öğrencilerin veri okuryazarlığı, problem çözme ve analitik değerlendirme becerileri kazanmaları sağlanmaktadır. Aynı zamanda “Stratejik Yönetim”, “Destinasyon Yönetimi” gibi dersler öğrencilerin bütüncül bir yönetim vizyonu geliştirmesine katkıda </w:t>
      </w:r>
      <w:proofErr w:type="gramStart"/>
      <w:r>
        <w:rPr>
          <w:rFonts w:ascii="Cambria" w:eastAsia="Cambria" w:hAnsi="Cambria" w:cs="Cambria"/>
        </w:rPr>
        <w:t>bulunmaktadır.(</w:t>
      </w:r>
      <w:proofErr w:type="gramEnd"/>
      <w:r>
        <w:rPr>
          <w:rFonts w:ascii="Cambria" w:eastAsia="Cambria" w:hAnsi="Cambria" w:cs="Cambria"/>
        </w:rPr>
        <w:t xml:space="preserve"> Kanıt 4.1.2.1)</w:t>
      </w:r>
    </w:p>
    <w:p w14:paraId="775928CF" w14:textId="187C9E56" w:rsidR="006D031A" w:rsidRDefault="00036B69" w:rsidP="009C760E">
      <w:pPr>
        <w:ind w:firstLine="708"/>
        <w:jc w:val="both"/>
        <w:rPr>
          <w:rFonts w:ascii="Cambria" w:eastAsia="Cambria" w:hAnsi="Cambria" w:cs="Cambria"/>
        </w:rPr>
      </w:pPr>
      <w:r>
        <w:rPr>
          <w:rFonts w:ascii="Cambria" w:eastAsia="Cambria" w:hAnsi="Cambria" w:cs="Cambria"/>
        </w:rPr>
        <w:t xml:space="preserve">Sonuç olarak, öğretim planı, </w:t>
      </w:r>
      <w:proofErr w:type="spellStart"/>
      <w:r>
        <w:rPr>
          <w:rFonts w:ascii="Cambria" w:eastAsia="Cambria" w:hAnsi="Cambria" w:cs="Cambria"/>
        </w:rPr>
        <w:t>TURAK'ın</w:t>
      </w:r>
      <w:proofErr w:type="spellEnd"/>
      <w:r>
        <w:rPr>
          <w:rFonts w:ascii="Cambria" w:eastAsia="Cambria" w:hAnsi="Cambria" w:cs="Cambria"/>
        </w:rPr>
        <w:t xml:space="preserve"> programa özgü öğrenim çıktıları çerçevesinde sistematik bir yaklaşımla tasarlanmıştır. Program, öğrencilerin yalnızca sektörde istihdam edilebilirliğini değil, aynı zamanda mesleki yeterliliklerini, dijital yetkinliklerini, iletişim becerilerini ve stratejik bakış açılarını geliştirmeyi amaçlamaktadır. Bu </w:t>
      </w:r>
      <w:proofErr w:type="gramStart"/>
      <w:r>
        <w:rPr>
          <w:rFonts w:ascii="Cambria" w:eastAsia="Cambria" w:hAnsi="Cambria" w:cs="Cambria"/>
        </w:rPr>
        <w:t>yönüyle,</w:t>
      </w:r>
      <w:proofErr w:type="gramEnd"/>
      <w:r>
        <w:rPr>
          <w:rFonts w:ascii="Cambria" w:eastAsia="Cambria" w:hAnsi="Cambria" w:cs="Cambria"/>
        </w:rPr>
        <w:t xml:space="preserve"> hem akademik hem </w:t>
      </w:r>
      <w:proofErr w:type="spellStart"/>
      <w:r>
        <w:rPr>
          <w:rFonts w:ascii="Cambria" w:eastAsia="Cambria" w:hAnsi="Cambria" w:cs="Cambria"/>
        </w:rPr>
        <w:t>sektörel</w:t>
      </w:r>
      <w:proofErr w:type="spellEnd"/>
      <w:r>
        <w:rPr>
          <w:rFonts w:ascii="Cambria" w:eastAsia="Cambria" w:hAnsi="Cambria" w:cs="Cambria"/>
        </w:rPr>
        <w:t xml:space="preserve"> beklentilere uygun yönetici adayları yetiştirme hedefine doğrudan hizmet etmektedir.</w:t>
      </w:r>
    </w:p>
    <w:p w14:paraId="327F78F3" w14:textId="77777777" w:rsidR="006D031A" w:rsidRDefault="00036B69">
      <w:pPr>
        <w:spacing w:before="240" w:after="240" w:line="240" w:lineRule="auto"/>
        <w:jc w:val="center"/>
        <w:rPr>
          <w:rFonts w:ascii="Cambria" w:eastAsia="Cambria" w:hAnsi="Cambria" w:cs="Cambria"/>
          <w:b/>
          <w:i/>
        </w:rPr>
      </w:pPr>
      <w:r>
        <w:rPr>
          <w:rFonts w:ascii="Cambria" w:eastAsia="Cambria" w:hAnsi="Cambria" w:cs="Cambria"/>
          <w:b/>
          <w:i/>
        </w:rPr>
        <w:t xml:space="preserve">Tablo 4.1.2.1.Derslerin TURAK Ortak </w:t>
      </w:r>
      <w:proofErr w:type="spellStart"/>
      <w:r>
        <w:rPr>
          <w:rFonts w:ascii="Cambria" w:eastAsia="Cambria" w:hAnsi="Cambria" w:cs="Cambria"/>
          <w:b/>
          <w:i/>
        </w:rPr>
        <w:t>PÖÇ’lerle</w:t>
      </w:r>
      <w:proofErr w:type="spellEnd"/>
      <w:r>
        <w:rPr>
          <w:rFonts w:ascii="Cambria" w:eastAsia="Cambria" w:hAnsi="Cambria" w:cs="Cambria"/>
          <w:b/>
          <w:i/>
        </w:rPr>
        <w:t xml:space="preserve"> İlişkisi</w:t>
      </w:r>
    </w:p>
    <w:tbl>
      <w:tblPr>
        <w:tblStyle w:val="afffff1"/>
        <w:tblW w:w="101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70"/>
        <w:gridCol w:w="3284"/>
        <w:gridCol w:w="979"/>
        <w:gridCol w:w="4182"/>
        <w:gridCol w:w="581"/>
      </w:tblGrid>
      <w:tr w:rsidR="006D031A" w14:paraId="29CE2576" w14:textId="77777777">
        <w:trPr>
          <w:trHeight w:val="405"/>
        </w:trPr>
        <w:tc>
          <w:tcPr>
            <w:tcW w:w="117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F4FBD8B" w14:textId="77777777" w:rsidR="006D031A" w:rsidRDefault="00036B69">
            <w:pPr>
              <w:spacing w:after="60" w:line="276" w:lineRule="auto"/>
              <w:rPr>
                <w:rFonts w:ascii="Cambria" w:eastAsia="Cambria" w:hAnsi="Cambria" w:cs="Cambria"/>
                <w:b/>
                <w:vertAlign w:val="superscript"/>
              </w:rPr>
            </w:pPr>
            <w:r>
              <w:rPr>
                <w:rFonts w:ascii="Cambria" w:eastAsia="Cambria" w:hAnsi="Cambria" w:cs="Cambria"/>
                <w:b/>
              </w:rPr>
              <w:t xml:space="preserve">TURAK </w:t>
            </w:r>
            <w:r>
              <w:rPr>
                <w:rFonts w:ascii="Cambria" w:eastAsia="Cambria" w:hAnsi="Cambria" w:cs="Cambria"/>
                <w:b/>
                <w:u w:val="single"/>
              </w:rPr>
              <w:t xml:space="preserve">ORTAK </w:t>
            </w:r>
            <w:r>
              <w:rPr>
                <w:rFonts w:ascii="Cambria" w:eastAsia="Cambria" w:hAnsi="Cambria" w:cs="Cambria"/>
                <w:b/>
              </w:rPr>
              <w:t>PÖÇ’LER</w:t>
            </w:r>
            <w:r>
              <w:rPr>
                <w:rFonts w:ascii="Cambria" w:eastAsia="Cambria" w:hAnsi="Cambria" w:cs="Cambria"/>
                <w:b/>
                <w:vertAlign w:val="superscript"/>
              </w:rPr>
              <w:t>1</w:t>
            </w:r>
          </w:p>
        </w:tc>
        <w:tc>
          <w:tcPr>
            <w:tcW w:w="4263"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1277157" w14:textId="77777777" w:rsidR="006D031A" w:rsidRDefault="00036B69">
            <w:pPr>
              <w:spacing w:after="60" w:line="276" w:lineRule="auto"/>
              <w:rPr>
                <w:rFonts w:ascii="Cambria" w:eastAsia="Cambria" w:hAnsi="Cambria" w:cs="Cambria"/>
                <w:b/>
                <w:vertAlign w:val="superscript"/>
              </w:rPr>
            </w:pPr>
            <w:r>
              <w:rPr>
                <w:rFonts w:ascii="Cambria" w:eastAsia="Cambria" w:hAnsi="Cambria" w:cs="Cambria"/>
                <w:b/>
              </w:rPr>
              <w:t>ZORUNLU DERSLER</w:t>
            </w:r>
            <w:r>
              <w:rPr>
                <w:rFonts w:ascii="Cambria" w:eastAsia="Cambria" w:hAnsi="Cambria" w:cs="Cambria"/>
                <w:b/>
                <w:vertAlign w:val="superscript"/>
              </w:rPr>
              <w:t>2,3</w:t>
            </w:r>
          </w:p>
        </w:tc>
        <w:tc>
          <w:tcPr>
            <w:tcW w:w="4763"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133C30A" w14:textId="77777777" w:rsidR="006D031A" w:rsidRDefault="00036B69">
            <w:pPr>
              <w:spacing w:after="60" w:line="276" w:lineRule="auto"/>
              <w:rPr>
                <w:rFonts w:ascii="Cambria" w:eastAsia="Cambria" w:hAnsi="Cambria" w:cs="Cambria"/>
                <w:b/>
                <w:vertAlign w:val="superscript"/>
              </w:rPr>
            </w:pPr>
            <w:r>
              <w:rPr>
                <w:rFonts w:ascii="Cambria" w:eastAsia="Cambria" w:hAnsi="Cambria" w:cs="Cambria"/>
                <w:b/>
              </w:rPr>
              <w:t>SEÇİMLİK DERSLER</w:t>
            </w:r>
            <w:r>
              <w:rPr>
                <w:rFonts w:ascii="Cambria" w:eastAsia="Cambria" w:hAnsi="Cambria" w:cs="Cambria"/>
                <w:b/>
                <w:vertAlign w:val="superscript"/>
              </w:rPr>
              <w:t>2,3</w:t>
            </w:r>
          </w:p>
        </w:tc>
      </w:tr>
      <w:tr w:rsidR="006D031A" w14:paraId="364ABD5C" w14:textId="77777777">
        <w:trPr>
          <w:trHeight w:val="405"/>
        </w:trPr>
        <w:tc>
          <w:tcPr>
            <w:tcW w:w="117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47FD6A3"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vertAlign w:val="superscript"/>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5A22F4" w14:textId="77777777" w:rsidR="006D031A" w:rsidRDefault="00036B69">
            <w:pPr>
              <w:spacing w:after="60" w:line="276" w:lineRule="auto"/>
              <w:rPr>
                <w:rFonts w:ascii="Cambria" w:eastAsia="Cambria" w:hAnsi="Cambria" w:cs="Cambria"/>
                <w:vertAlign w:val="superscript"/>
              </w:rPr>
            </w:pPr>
            <w:r>
              <w:rPr>
                <w:rFonts w:ascii="Cambria" w:eastAsia="Cambria" w:hAnsi="Cambria" w:cs="Cambria"/>
              </w:rPr>
              <w:t>Ders adı</w:t>
            </w:r>
            <w:r>
              <w:rPr>
                <w:rFonts w:ascii="Cambria" w:eastAsia="Cambria" w:hAnsi="Cambria" w:cs="Cambria"/>
                <w:vertAlign w:val="superscript"/>
              </w:rPr>
              <w:t>4</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FBA827" w14:textId="77777777" w:rsidR="006D031A" w:rsidRDefault="00036B69">
            <w:pPr>
              <w:spacing w:after="60" w:line="276" w:lineRule="auto"/>
              <w:rPr>
                <w:rFonts w:ascii="Cambria" w:eastAsia="Cambria" w:hAnsi="Cambria" w:cs="Cambria"/>
                <w:vertAlign w:val="superscript"/>
              </w:rPr>
            </w:pPr>
            <w:r>
              <w:rPr>
                <w:rFonts w:ascii="Cambria" w:eastAsia="Cambria" w:hAnsi="Cambria" w:cs="Cambria"/>
              </w:rPr>
              <w:t>Katkısı</w:t>
            </w:r>
            <w:r>
              <w:rPr>
                <w:rFonts w:ascii="Cambria" w:eastAsia="Cambria" w:hAnsi="Cambria" w:cs="Cambria"/>
                <w:vertAlign w:val="superscript"/>
              </w:rPr>
              <w:t>5</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6EE53E" w14:textId="77777777" w:rsidR="006D031A" w:rsidRDefault="00036B69">
            <w:pPr>
              <w:spacing w:after="60" w:line="276" w:lineRule="auto"/>
              <w:rPr>
                <w:rFonts w:ascii="Cambria" w:eastAsia="Cambria" w:hAnsi="Cambria" w:cs="Cambria"/>
                <w:vertAlign w:val="superscript"/>
              </w:rPr>
            </w:pPr>
            <w:r>
              <w:rPr>
                <w:rFonts w:ascii="Cambria" w:eastAsia="Cambria" w:hAnsi="Cambria" w:cs="Cambria"/>
              </w:rPr>
              <w:t>Ders adı</w:t>
            </w:r>
            <w:r>
              <w:rPr>
                <w:rFonts w:ascii="Cambria" w:eastAsia="Cambria" w:hAnsi="Cambria" w:cs="Cambria"/>
                <w:vertAlign w:val="superscript"/>
              </w:rPr>
              <w:t>4</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5D45C8" w14:textId="77777777" w:rsidR="006D031A" w:rsidRDefault="00036B69">
            <w:pPr>
              <w:spacing w:after="60" w:line="276" w:lineRule="auto"/>
              <w:rPr>
                <w:rFonts w:ascii="Cambria" w:eastAsia="Cambria" w:hAnsi="Cambria" w:cs="Cambria"/>
                <w:vertAlign w:val="superscript"/>
              </w:rPr>
            </w:pPr>
            <w:r>
              <w:rPr>
                <w:rFonts w:ascii="Cambria" w:eastAsia="Cambria" w:hAnsi="Cambria" w:cs="Cambria"/>
              </w:rPr>
              <w:t>Katkısı</w:t>
            </w:r>
            <w:r>
              <w:rPr>
                <w:rFonts w:ascii="Cambria" w:eastAsia="Cambria" w:hAnsi="Cambria" w:cs="Cambria"/>
                <w:vertAlign w:val="superscript"/>
              </w:rPr>
              <w:t>5</w:t>
            </w:r>
          </w:p>
        </w:tc>
      </w:tr>
      <w:tr w:rsidR="006D031A" w14:paraId="7EB3611A" w14:textId="77777777">
        <w:trPr>
          <w:trHeight w:val="450"/>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4F32A2" w14:textId="77777777" w:rsidR="006D031A" w:rsidRDefault="00036B69">
            <w:pPr>
              <w:spacing w:after="60" w:line="276" w:lineRule="auto"/>
              <w:rPr>
                <w:rFonts w:ascii="Cambria" w:eastAsia="Cambria" w:hAnsi="Cambria" w:cs="Cambria"/>
              </w:rPr>
            </w:pPr>
            <w:r>
              <w:rPr>
                <w:rFonts w:ascii="Cambria" w:eastAsia="Cambria" w:hAnsi="Cambria" w:cs="Cambria"/>
              </w:rPr>
              <w:t xml:space="preserve">PÖÇ1- Turizm İşletmeciliği ile ilgili kavramlar, kuramlar, ilkeler ve olgular ile ilgili kapsamlı bilgi birikimi edinerek alanında uzman </w:t>
            </w:r>
            <w:r>
              <w:rPr>
                <w:rFonts w:ascii="Cambria" w:eastAsia="Cambria" w:hAnsi="Cambria" w:cs="Cambria"/>
              </w:rPr>
              <w:lastRenderedPageBreak/>
              <w:t>yönetici adayı olarak yetişir.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56643E" w14:textId="77777777" w:rsidR="006D031A" w:rsidRDefault="00036B69">
            <w:pPr>
              <w:spacing w:after="60" w:line="276" w:lineRule="auto"/>
              <w:rPr>
                <w:rFonts w:ascii="Cambria" w:eastAsia="Cambria" w:hAnsi="Cambria" w:cs="Cambria"/>
              </w:rPr>
            </w:pPr>
            <w:r>
              <w:rPr>
                <w:rFonts w:ascii="Cambria" w:eastAsia="Cambria" w:hAnsi="Cambria" w:cs="Cambria"/>
              </w:rPr>
              <w:lastRenderedPageBreak/>
              <w:t xml:space="preserve">TZM </w:t>
            </w:r>
            <w:proofErr w:type="gramStart"/>
            <w:r>
              <w:rPr>
                <w:rFonts w:ascii="Cambria" w:eastAsia="Cambria" w:hAnsi="Cambria" w:cs="Cambria"/>
              </w:rPr>
              <w:t>107  İşletme</w:t>
            </w:r>
            <w:proofErr w:type="gramEnd"/>
            <w:r>
              <w:rPr>
                <w:rFonts w:ascii="Cambria" w:eastAsia="Cambria" w:hAnsi="Cambria" w:cs="Cambria"/>
              </w:rPr>
              <w:t xml:space="preserve"> Bilimine Giriş</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506DDF"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93EB8F"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303.1  Kültürel</w:t>
            </w:r>
            <w:proofErr w:type="gramEnd"/>
            <w:r>
              <w:rPr>
                <w:rFonts w:ascii="Cambria" w:eastAsia="Cambria" w:hAnsi="Cambria" w:cs="Cambria"/>
              </w:rPr>
              <w:t xml:space="preserve"> Miras ve Turizm</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C0CE34"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38803FAF" w14:textId="77777777">
        <w:trPr>
          <w:trHeight w:val="45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A115D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CF8218"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108  Turizme</w:t>
            </w:r>
            <w:proofErr w:type="gramEnd"/>
            <w:r>
              <w:rPr>
                <w:rFonts w:ascii="Cambria" w:eastAsia="Cambria" w:hAnsi="Cambria" w:cs="Cambria"/>
              </w:rPr>
              <w:t xml:space="preserve"> Giriş</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BE93E9"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3D062C"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303.3  Turizmde</w:t>
            </w:r>
            <w:proofErr w:type="gramEnd"/>
            <w:r>
              <w:rPr>
                <w:rFonts w:ascii="Cambria" w:eastAsia="Cambria" w:hAnsi="Cambria" w:cs="Cambria"/>
              </w:rPr>
              <w:t xml:space="preserve"> Paylaşım Ekonomisi ve Uygulamaları</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228620"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3798B617" w14:textId="77777777">
        <w:trPr>
          <w:trHeight w:val="45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17F00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60BD2C"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203  Yiyecek</w:t>
            </w:r>
            <w:proofErr w:type="gramEnd"/>
            <w:r>
              <w:rPr>
                <w:rFonts w:ascii="Cambria" w:eastAsia="Cambria" w:hAnsi="Cambria" w:cs="Cambria"/>
              </w:rPr>
              <w:t xml:space="preserve"> ve İçecek İşletmeciliği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461F65"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2F3A6F"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304.6  Turizm</w:t>
            </w:r>
            <w:proofErr w:type="gramEnd"/>
            <w:r>
              <w:rPr>
                <w:rFonts w:ascii="Cambria" w:eastAsia="Cambria" w:hAnsi="Cambria" w:cs="Cambria"/>
              </w:rPr>
              <w:t xml:space="preserve"> Sosyolojisi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E19EE0"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4143BEE8" w14:textId="77777777">
        <w:trPr>
          <w:trHeight w:val="45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8E6B77"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BDAFA4"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204  Konaklama</w:t>
            </w:r>
            <w:proofErr w:type="gramEnd"/>
            <w:r>
              <w:rPr>
                <w:rFonts w:ascii="Cambria" w:eastAsia="Cambria" w:hAnsi="Cambria" w:cs="Cambria"/>
              </w:rPr>
              <w:t xml:space="preserve"> İşletmeciliği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07E059"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3691E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403.7  Turizmde</w:t>
            </w:r>
            <w:proofErr w:type="gramEnd"/>
            <w:r>
              <w:rPr>
                <w:rFonts w:ascii="Cambria" w:eastAsia="Cambria" w:hAnsi="Cambria" w:cs="Cambria"/>
              </w:rPr>
              <w:t xml:space="preserve"> Sosyal ve Kültürel Antropoloji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87D6AE"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28A53573" w14:textId="77777777">
        <w:trPr>
          <w:trHeight w:val="45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FFA11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D5101C"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207  Seyahat</w:t>
            </w:r>
            <w:proofErr w:type="gramEnd"/>
            <w:r>
              <w:rPr>
                <w:rFonts w:ascii="Cambria" w:eastAsia="Cambria" w:hAnsi="Cambria" w:cs="Cambria"/>
              </w:rPr>
              <w:t xml:space="preserve"> </w:t>
            </w:r>
            <w:proofErr w:type="spellStart"/>
            <w:r>
              <w:rPr>
                <w:rFonts w:ascii="Cambria" w:eastAsia="Cambria" w:hAnsi="Cambria" w:cs="Cambria"/>
              </w:rPr>
              <w:t>Acentacılığı</w:t>
            </w:r>
            <w:proofErr w:type="spellEnd"/>
            <w:r>
              <w:rPr>
                <w:rFonts w:ascii="Cambria" w:eastAsia="Cambria" w:hAnsi="Cambria" w:cs="Cambria"/>
              </w:rPr>
              <w:t xml:space="preserve"> ve Tur Operatörlüğü</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D7C095"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042019"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403.9  Girişimcilik</w:t>
            </w:r>
            <w:proofErr w:type="gramEnd"/>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501E3E"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3F15B9F4" w14:textId="77777777">
        <w:trPr>
          <w:trHeight w:val="45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00393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A0EFC4"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209  İnsan</w:t>
            </w:r>
            <w:proofErr w:type="gramEnd"/>
            <w:r>
              <w:rPr>
                <w:rFonts w:ascii="Cambria" w:eastAsia="Cambria" w:hAnsi="Cambria" w:cs="Cambria"/>
              </w:rPr>
              <w:t xml:space="preserve"> Kaynakları Yönetimi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1B0FCA"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398D33"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404.3  Turizmde</w:t>
            </w:r>
            <w:proofErr w:type="gramEnd"/>
            <w:r>
              <w:rPr>
                <w:rFonts w:ascii="Cambria" w:eastAsia="Cambria" w:hAnsi="Cambria" w:cs="Cambria"/>
              </w:rPr>
              <w:t xml:space="preserve"> Vaka Analizleri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EACF0C"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1420ADD2" w14:textId="77777777">
        <w:trPr>
          <w:trHeight w:val="45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8BA12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B1408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306  Stratejik</w:t>
            </w:r>
            <w:proofErr w:type="gramEnd"/>
            <w:r>
              <w:rPr>
                <w:rFonts w:ascii="Cambria" w:eastAsia="Cambria" w:hAnsi="Cambria" w:cs="Cambria"/>
              </w:rPr>
              <w:t xml:space="preserve"> Yönetim</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4AD0B"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6F5577"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404.6  Turizmde</w:t>
            </w:r>
            <w:proofErr w:type="gramEnd"/>
            <w:r>
              <w:rPr>
                <w:rFonts w:ascii="Cambria" w:eastAsia="Cambria" w:hAnsi="Cambria" w:cs="Cambria"/>
              </w:rPr>
              <w:t xml:space="preserve"> Yenilik ve Yaratıcılık</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2E813B"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3217CE1C" w14:textId="77777777">
        <w:trPr>
          <w:trHeight w:val="1815"/>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B90EA8" w14:textId="77777777" w:rsidR="006D031A" w:rsidRDefault="00036B69">
            <w:pPr>
              <w:spacing w:after="60" w:line="276" w:lineRule="auto"/>
              <w:rPr>
                <w:rFonts w:ascii="Cambria" w:eastAsia="Cambria" w:hAnsi="Cambria" w:cs="Cambria"/>
              </w:rPr>
            </w:pPr>
            <w:r>
              <w:rPr>
                <w:rFonts w:ascii="Cambria" w:eastAsia="Cambria" w:hAnsi="Cambria" w:cs="Cambria"/>
              </w:rPr>
              <w:t>PÖÇ2- Turizm işletmelerinde yönetim, pazarlama ve planlama stratejilerini kavrar, turizm politikaları, sürdürülebilirlik ve destinasyon yönetimi gibi konularda bilgi sahibi olur, hukuksal düzenlemeleri ve mesleki standartları takip eder.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7413CF"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104  Yönetim</w:t>
            </w:r>
            <w:proofErr w:type="gramEnd"/>
            <w:r>
              <w:rPr>
                <w:rFonts w:ascii="Cambria" w:eastAsia="Cambria" w:hAnsi="Cambria" w:cs="Cambria"/>
              </w:rPr>
              <w:t xml:space="preserve"> ve Organizasyon</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289856"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68CE3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303.5  Turizmde</w:t>
            </w:r>
            <w:proofErr w:type="gramEnd"/>
            <w:r>
              <w:rPr>
                <w:rFonts w:ascii="Cambria" w:eastAsia="Cambria" w:hAnsi="Cambria" w:cs="Cambria"/>
              </w:rPr>
              <w:t xml:space="preserve"> Dijital Pazarlama</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BB1B6B"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749A435E"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4AD3E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B0F714"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206  Sürdürülebilir</w:t>
            </w:r>
            <w:proofErr w:type="gramEnd"/>
            <w:r>
              <w:rPr>
                <w:rFonts w:ascii="Cambria" w:eastAsia="Cambria" w:hAnsi="Cambria" w:cs="Cambria"/>
              </w:rPr>
              <w:t xml:space="preserve"> Turizm</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0374CA"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6A4178B"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304.1  Turizm</w:t>
            </w:r>
            <w:proofErr w:type="gramEnd"/>
            <w:r>
              <w:rPr>
                <w:rFonts w:ascii="Cambria" w:eastAsia="Cambria" w:hAnsi="Cambria" w:cs="Cambria"/>
              </w:rPr>
              <w:t xml:space="preserve"> İşletmelerinde Sürdürülebilirlik Uygulamaları</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27DEC6"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04F68662"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176D80"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6D0A72E"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210  Turizm</w:t>
            </w:r>
            <w:proofErr w:type="gramEnd"/>
            <w:r>
              <w:rPr>
                <w:rFonts w:ascii="Cambria" w:eastAsia="Cambria" w:hAnsi="Cambria" w:cs="Cambria"/>
              </w:rPr>
              <w:t xml:space="preserve"> Pazarlaması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AA8E30"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1DB8A7"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403.5  Turizmde</w:t>
            </w:r>
            <w:proofErr w:type="gramEnd"/>
            <w:r>
              <w:rPr>
                <w:rFonts w:ascii="Cambria" w:eastAsia="Cambria" w:hAnsi="Cambria" w:cs="Cambria"/>
              </w:rPr>
              <w:t xml:space="preserve"> Marka Yönetimi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641CA30"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32CD2158"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8E032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1B55FE"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211  Turizm</w:t>
            </w:r>
            <w:proofErr w:type="gramEnd"/>
            <w:r>
              <w:rPr>
                <w:rFonts w:ascii="Cambria" w:eastAsia="Cambria" w:hAnsi="Cambria" w:cs="Cambria"/>
              </w:rPr>
              <w:t xml:space="preserve"> Mevzuatı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BEC9EB"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454F6BD"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404.3  Turizmde</w:t>
            </w:r>
            <w:proofErr w:type="gramEnd"/>
            <w:r>
              <w:rPr>
                <w:rFonts w:ascii="Cambria" w:eastAsia="Cambria" w:hAnsi="Cambria" w:cs="Cambria"/>
              </w:rPr>
              <w:t xml:space="preserve"> Vaka Analizleri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8A9D9A"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29A908F3"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850550"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298775"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209  İnsan</w:t>
            </w:r>
            <w:proofErr w:type="gramEnd"/>
            <w:r>
              <w:rPr>
                <w:rFonts w:ascii="Cambria" w:eastAsia="Cambria" w:hAnsi="Cambria" w:cs="Cambria"/>
              </w:rPr>
              <w:t xml:space="preserve"> Kaynakları Yönetimi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3E7298"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BEE897"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404.8  Konaklama</w:t>
            </w:r>
            <w:proofErr w:type="gramEnd"/>
            <w:r>
              <w:rPr>
                <w:rFonts w:ascii="Cambria" w:eastAsia="Cambria" w:hAnsi="Cambria" w:cs="Cambria"/>
              </w:rPr>
              <w:t xml:space="preserve"> İşletmelerinde Sağlık ve Güvenlik</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EDCB9C"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17CF75DC"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C90D9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1C6135"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307  Destinasyon</w:t>
            </w:r>
            <w:proofErr w:type="gramEnd"/>
            <w:r>
              <w:rPr>
                <w:rFonts w:ascii="Cambria" w:eastAsia="Cambria" w:hAnsi="Cambria" w:cs="Cambria"/>
              </w:rPr>
              <w:t xml:space="preserve"> Yönetimi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C9FCEE"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F905A9"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5AFE03" w14:textId="77777777" w:rsidR="006D031A" w:rsidRDefault="006D031A">
            <w:pPr>
              <w:spacing w:after="60" w:line="240" w:lineRule="auto"/>
              <w:ind w:firstLine="567"/>
              <w:jc w:val="both"/>
              <w:rPr>
                <w:rFonts w:ascii="Cambria" w:eastAsia="Cambria" w:hAnsi="Cambria" w:cs="Cambria"/>
              </w:rPr>
            </w:pPr>
          </w:p>
        </w:tc>
      </w:tr>
      <w:tr w:rsidR="006D031A" w14:paraId="18AC8590"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E9385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222229"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  Turizm</w:t>
            </w:r>
            <w:proofErr w:type="gramEnd"/>
            <w:r>
              <w:rPr>
                <w:rFonts w:ascii="Cambria" w:eastAsia="Cambria" w:hAnsi="Cambria" w:cs="Cambria"/>
              </w:rPr>
              <w:t xml:space="preserve"> Politikası ve Planlaması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857B93"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E299D5"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345BA4" w14:textId="77777777" w:rsidR="006D031A" w:rsidRDefault="006D031A">
            <w:pPr>
              <w:spacing w:after="60" w:line="240" w:lineRule="auto"/>
              <w:ind w:firstLine="567"/>
              <w:jc w:val="both"/>
              <w:rPr>
                <w:rFonts w:ascii="Cambria" w:eastAsia="Cambria" w:hAnsi="Cambria" w:cs="Cambria"/>
              </w:rPr>
            </w:pPr>
          </w:p>
        </w:tc>
      </w:tr>
      <w:tr w:rsidR="006D031A" w14:paraId="493CB18A" w14:textId="77777777">
        <w:trPr>
          <w:trHeight w:val="40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D8C96C4"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80B28D"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306  Stratejik</w:t>
            </w:r>
            <w:proofErr w:type="gramEnd"/>
            <w:r>
              <w:rPr>
                <w:rFonts w:ascii="Cambria" w:eastAsia="Cambria" w:hAnsi="Cambria" w:cs="Cambria"/>
              </w:rPr>
              <w:t xml:space="preserve"> Yönetim</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4E7A6E"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BB9213"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DF9AA7" w14:textId="77777777" w:rsidR="006D031A" w:rsidRDefault="006D031A">
            <w:pPr>
              <w:spacing w:after="60" w:line="240" w:lineRule="auto"/>
              <w:ind w:firstLine="567"/>
              <w:jc w:val="both"/>
              <w:rPr>
                <w:rFonts w:ascii="Cambria" w:eastAsia="Cambria" w:hAnsi="Cambria" w:cs="Cambria"/>
              </w:rPr>
            </w:pPr>
          </w:p>
        </w:tc>
      </w:tr>
      <w:tr w:rsidR="006D031A" w14:paraId="27ACF2FB" w14:textId="77777777">
        <w:trPr>
          <w:trHeight w:val="42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73CFCD"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F7CF0D"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309  İş</w:t>
            </w:r>
            <w:proofErr w:type="gramEnd"/>
            <w:r>
              <w:rPr>
                <w:rFonts w:ascii="Cambria" w:eastAsia="Cambria" w:hAnsi="Cambria" w:cs="Cambria"/>
              </w:rPr>
              <w:t xml:space="preserve"> ve Sosyal Güvenlik Hukuku</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CF0EEC"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7C4E79"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DB5085" w14:textId="77777777" w:rsidR="006D031A" w:rsidRDefault="006D031A">
            <w:pPr>
              <w:spacing w:after="60" w:line="240" w:lineRule="auto"/>
              <w:ind w:firstLine="567"/>
              <w:jc w:val="both"/>
              <w:rPr>
                <w:rFonts w:ascii="Cambria" w:eastAsia="Cambria" w:hAnsi="Cambria" w:cs="Cambria"/>
              </w:rPr>
            </w:pPr>
          </w:p>
        </w:tc>
      </w:tr>
      <w:tr w:rsidR="006D031A" w14:paraId="0F879E5B" w14:textId="77777777">
        <w:trPr>
          <w:trHeight w:val="2055"/>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F259FB" w14:textId="77777777" w:rsidR="006D031A" w:rsidRDefault="00036B69">
            <w:pPr>
              <w:spacing w:after="60" w:line="276" w:lineRule="auto"/>
              <w:rPr>
                <w:rFonts w:ascii="Cambria" w:eastAsia="Cambria" w:hAnsi="Cambria" w:cs="Cambria"/>
              </w:rPr>
            </w:pPr>
            <w:r>
              <w:rPr>
                <w:rFonts w:ascii="Cambria" w:eastAsia="Cambria" w:hAnsi="Cambria" w:cs="Cambria"/>
              </w:rPr>
              <w:t xml:space="preserve">PÖÇ3- Farklı turizm işletmesi türleri (konaklama, seyahat </w:t>
            </w:r>
            <w:proofErr w:type="spellStart"/>
            <w:r>
              <w:rPr>
                <w:rFonts w:ascii="Cambria" w:eastAsia="Cambria" w:hAnsi="Cambria" w:cs="Cambria"/>
              </w:rPr>
              <w:t>acentacılığı</w:t>
            </w:r>
            <w:proofErr w:type="spellEnd"/>
            <w:r>
              <w:rPr>
                <w:rFonts w:ascii="Cambria" w:eastAsia="Cambria" w:hAnsi="Cambria" w:cs="Cambria"/>
              </w:rPr>
              <w:t xml:space="preserve">, vb.) ve </w:t>
            </w:r>
            <w:r>
              <w:rPr>
                <w:rFonts w:ascii="Cambria" w:eastAsia="Cambria" w:hAnsi="Cambria" w:cs="Cambria"/>
              </w:rPr>
              <w:lastRenderedPageBreak/>
              <w:t>bunların bölümleriyle (rezervasyon, satış, yiyecek içecek, vb.) ilgili ayrıntılı bilgi sahibi olur ve mesleki olarak tercih ettiği alanlarda uzmanlaşır.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72C102" w14:textId="77777777" w:rsidR="006D031A" w:rsidRDefault="00036B69">
            <w:pPr>
              <w:spacing w:after="60" w:line="276" w:lineRule="auto"/>
              <w:rPr>
                <w:rFonts w:ascii="Cambria" w:eastAsia="Cambria" w:hAnsi="Cambria" w:cs="Cambria"/>
              </w:rPr>
            </w:pPr>
            <w:r>
              <w:rPr>
                <w:rFonts w:ascii="Cambria" w:eastAsia="Cambria" w:hAnsi="Cambria" w:cs="Cambria"/>
              </w:rPr>
              <w:lastRenderedPageBreak/>
              <w:t xml:space="preserve">TZM </w:t>
            </w:r>
            <w:proofErr w:type="gramStart"/>
            <w:r>
              <w:rPr>
                <w:rFonts w:ascii="Cambria" w:eastAsia="Cambria" w:hAnsi="Cambria" w:cs="Cambria"/>
              </w:rPr>
              <w:t>108  Turizme</w:t>
            </w:r>
            <w:proofErr w:type="gramEnd"/>
            <w:r>
              <w:rPr>
                <w:rFonts w:ascii="Cambria" w:eastAsia="Cambria" w:hAnsi="Cambria" w:cs="Cambria"/>
              </w:rPr>
              <w:t xml:space="preserve"> Giriş</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6346DD"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A25DA9"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403.6  Yiyecek</w:t>
            </w:r>
            <w:proofErr w:type="gramEnd"/>
            <w:r>
              <w:rPr>
                <w:rFonts w:ascii="Cambria" w:eastAsia="Cambria" w:hAnsi="Cambria" w:cs="Cambria"/>
              </w:rPr>
              <w:t xml:space="preserve"> ve İçecek Otomasyonları</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EFD9E9"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2A768F65" w14:textId="77777777">
        <w:trPr>
          <w:trHeight w:val="46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D2D350"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017E21"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203  Yiyecek</w:t>
            </w:r>
            <w:proofErr w:type="gramEnd"/>
            <w:r>
              <w:rPr>
                <w:rFonts w:ascii="Cambria" w:eastAsia="Cambria" w:hAnsi="Cambria" w:cs="Cambria"/>
              </w:rPr>
              <w:t xml:space="preserve"> ve İçecek İşletmeciliği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07834"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202FEB"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403.8  Sağlık</w:t>
            </w:r>
            <w:proofErr w:type="gramEnd"/>
            <w:r>
              <w:rPr>
                <w:rFonts w:ascii="Cambria" w:eastAsia="Cambria" w:hAnsi="Cambria" w:cs="Cambria"/>
              </w:rPr>
              <w:t xml:space="preserve"> Turizmi İşletmeciliği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2DB19B9"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5D6684E2" w14:textId="77777777">
        <w:trPr>
          <w:trHeight w:val="46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67F09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855B4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200  Staj</w:t>
            </w:r>
            <w:proofErr w:type="gramEnd"/>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0B496C"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0C8887"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404.4  Turist</w:t>
            </w:r>
            <w:proofErr w:type="gramEnd"/>
            <w:r>
              <w:rPr>
                <w:rFonts w:ascii="Cambria" w:eastAsia="Cambria" w:hAnsi="Cambria" w:cs="Cambria"/>
              </w:rPr>
              <w:t xml:space="preserve"> Rehberliği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DE8A24"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153D6622" w14:textId="77777777">
        <w:trPr>
          <w:trHeight w:val="46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04AB0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228FC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204  Konaklama</w:t>
            </w:r>
            <w:proofErr w:type="gramEnd"/>
            <w:r>
              <w:rPr>
                <w:rFonts w:ascii="Cambria" w:eastAsia="Cambria" w:hAnsi="Cambria" w:cs="Cambria"/>
              </w:rPr>
              <w:t xml:space="preserve"> İşletmeciliği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F28369"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A81CF4"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404.8  Konaklama</w:t>
            </w:r>
            <w:proofErr w:type="gramEnd"/>
            <w:r>
              <w:rPr>
                <w:rFonts w:ascii="Cambria" w:eastAsia="Cambria" w:hAnsi="Cambria" w:cs="Cambria"/>
              </w:rPr>
              <w:t xml:space="preserve"> İşletmelerinde Sağlık ve Güvenlik</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6B6CE5"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4803E661" w14:textId="77777777">
        <w:trPr>
          <w:trHeight w:val="46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83F12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C66378"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207  Seyahat</w:t>
            </w:r>
            <w:proofErr w:type="gramEnd"/>
            <w:r>
              <w:rPr>
                <w:rFonts w:ascii="Cambria" w:eastAsia="Cambria" w:hAnsi="Cambria" w:cs="Cambria"/>
              </w:rPr>
              <w:t xml:space="preserve"> </w:t>
            </w:r>
            <w:proofErr w:type="spellStart"/>
            <w:r>
              <w:rPr>
                <w:rFonts w:ascii="Cambria" w:eastAsia="Cambria" w:hAnsi="Cambria" w:cs="Cambria"/>
              </w:rPr>
              <w:t>Acentacılığı</w:t>
            </w:r>
            <w:proofErr w:type="spellEnd"/>
            <w:r>
              <w:rPr>
                <w:rFonts w:ascii="Cambria" w:eastAsia="Cambria" w:hAnsi="Cambria" w:cs="Cambria"/>
              </w:rPr>
              <w:t xml:space="preserve"> ve Tur Operatörlüğü</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E2BC66"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1626BAD"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C97E6D" w14:textId="77777777" w:rsidR="006D031A" w:rsidRDefault="006D031A">
            <w:pPr>
              <w:spacing w:after="60" w:line="240" w:lineRule="auto"/>
              <w:ind w:firstLine="567"/>
              <w:jc w:val="both"/>
              <w:rPr>
                <w:rFonts w:ascii="Cambria" w:eastAsia="Cambria" w:hAnsi="Cambria" w:cs="Cambria"/>
              </w:rPr>
            </w:pPr>
          </w:p>
        </w:tc>
      </w:tr>
      <w:tr w:rsidR="006D031A" w14:paraId="50A41DD2" w14:textId="77777777">
        <w:trPr>
          <w:trHeight w:val="46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8A9E0D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229A01"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 xml:space="preserve">305  </w:t>
            </w:r>
            <w:proofErr w:type="spellStart"/>
            <w:r>
              <w:rPr>
                <w:rFonts w:ascii="Cambria" w:eastAsia="Cambria" w:hAnsi="Cambria" w:cs="Cambria"/>
              </w:rPr>
              <w:t>Önbüro</w:t>
            </w:r>
            <w:proofErr w:type="spellEnd"/>
            <w:proofErr w:type="gramEnd"/>
            <w:r>
              <w:rPr>
                <w:rFonts w:ascii="Cambria" w:eastAsia="Cambria" w:hAnsi="Cambria" w:cs="Cambria"/>
              </w:rPr>
              <w:t xml:space="preserve"> Yönetimi ve Otomasyonu</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7AD74E"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A294FE"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3A9CF4" w14:textId="77777777" w:rsidR="006D031A" w:rsidRDefault="006D031A">
            <w:pPr>
              <w:spacing w:after="60" w:line="240" w:lineRule="auto"/>
              <w:ind w:firstLine="567"/>
              <w:jc w:val="both"/>
              <w:rPr>
                <w:rFonts w:ascii="Cambria" w:eastAsia="Cambria" w:hAnsi="Cambria" w:cs="Cambria"/>
              </w:rPr>
            </w:pPr>
          </w:p>
        </w:tc>
      </w:tr>
      <w:tr w:rsidR="006D031A" w14:paraId="2DF5B965" w14:textId="77777777">
        <w:trPr>
          <w:trHeight w:val="46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18F1A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FC8BBC"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 xml:space="preserve">308  </w:t>
            </w:r>
            <w:proofErr w:type="spellStart"/>
            <w:r>
              <w:rPr>
                <w:rFonts w:ascii="Cambria" w:eastAsia="Cambria" w:hAnsi="Cambria" w:cs="Cambria"/>
              </w:rPr>
              <w:t>Acenta</w:t>
            </w:r>
            <w:proofErr w:type="spellEnd"/>
            <w:proofErr w:type="gramEnd"/>
            <w:r>
              <w:rPr>
                <w:rFonts w:ascii="Cambria" w:eastAsia="Cambria" w:hAnsi="Cambria" w:cs="Cambria"/>
              </w:rPr>
              <w:t xml:space="preserve"> ve Havayolu Otomasyonları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977E0"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C89848"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86B5B5" w14:textId="77777777" w:rsidR="006D031A" w:rsidRDefault="006D031A">
            <w:pPr>
              <w:spacing w:after="60" w:line="240" w:lineRule="auto"/>
              <w:ind w:firstLine="567"/>
              <w:jc w:val="both"/>
              <w:rPr>
                <w:rFonts w:ascii="Cambria" w:eastAsia="Cambria" w:hAnsi="Cambria" w:cs="Cambria"/>
              </w:rPr>
            </w:pPr>
          </w:p>
        </w:tc>
      </w:tr>
      <w:tr w:rsidR="006D031A" w14:paraId="301C9E91" w14:textId="77777777">
        <w:trPr>
          <w:trHeight w:val="1875"/>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D62CF6" w14:textId="77777777" w:rsidR="006D031A" w:rsidRDefault="00036B69">
            <w:pPr>
              <w:spacing w:after="60" w:line="276" w:lineRule="auto"/>
              <w:rPr>
                <w:rFonts w:ascii="Cambria" w:eastAsia="Cambria" w:hAnsi="Cambria" w:cs="Cambria"/>
              </w:rPr>
            </w:pPr>
            <w:r>
              <w:rPr>
                <w:rFonts w:ascii="Cambria" w:eastAsia="Cambria" w:hAnsi="Cambria" w:cs="Cambria"/>
              </w:rPr>
              <w:t>PÖÇ4- Turizm işletmelerinde motivasyon, liderlik, takım çalışması, kişilik, insan kaynakları, örgütsel yapı ve kültür gibi örgütsel davranış konularını kavrar ve uygular.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87A7F8"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104  Yönetim</w:t>
            </w:r>
            <w:proofErr w:type="gramEnd"/>
            <w:r>
              <w:rPr>
                <w:rFonts w:ascii="Cambria" w:eastAsia="Cambria" w:hAnsi="Cambria" w:cs="Cambria"/>
              </w:rPr>
              <w:t xml:space="preserve"> ve Organizasyon</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439D52"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F756E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304.6  Turizm</w:t>
            </w:r>
            <w:proofErr w:type="gramEnd"/>
            <w:r>
              <w:rPr>
                <w:rFonts w:ascii="Cambria" w:eastAsia="Cambria" w:hAnsi="Cambria" w:cs="Cambria"/>
              </w:rPr>
              <w:t xml:space="preserve"> Sosyolojisi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CD254C"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04ED60BC" w14:textId="77777777">
        <w:trPr>
          <w:trHeight w:val="52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FBDED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A1BB58"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209  İnsan</w:t>
            </w:r>
            <w:proofErr w:type="gramEnd"/>
            <w:r>
              <w:rPr>
                <w:rFonts w:ascii="Cambria" w:eastAsia="Cambria" w:hAnsi="Cambria" w:cs="Cambria"/>
              </w:rPr>
              <w:t xml:space="preserve"> Kaynakları Yönetimi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9D10DD"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9CA55C"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404.8  Konaklama</w:t>
            </w:r>
            <w:proofErr w:type="gramEnd"/>
            <w:r>
              <w:rPr>
                <w:rFonts w:ascii="Cambria" w:eastAsia="Cambria" w:hAnsi="Cambria" w:cs="Cambria"/>
              </w:rPr>
              <w:t xml:space="preserve"> İşletmelerinde Sağlık ve Güvenlik</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80814E"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2841FE3B" w14:textId="77777777">
        <w:trPr>
          <w:trHeight w:val="52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A4C62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52359C"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306  Stratejik</w:t>
            </w:r>
            <w:proofErr w:type="gramEnd"/>
            <w:r>
              <w:rPr>
                <w:rFonts w:ascii="Cambria" w:eastAsia="Cambria" w:hAnsi="Cambria" w:cs="Cambria"/>
              </w:rPr>
              <w:t xml:space="preserve"> Yönetim</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DF760A"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C04BB4"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250BCA" w14:textId="77777777" w:rsidR="006D031A" w:rsidRDefault="006D031A">
            <w:pPr>
              <w:spacing w:after="60" w:line="240" w:lineRule="auto"/>
              <w:ind w:firstLine="567"/>
              <w:jc w:val="both"/>
              <w:rPr>
                <w:rFonts w:ascii="Cambria" w:eastAsia="Cambria" w:hAnsi="Cambria" w:cs="Cambria"/>
              </w:rPr>
            </w:pPr>
          </w:p>
        </w:tc>
      </w:tr>
      <w:tr w:rsidR="006D031A" w14:paraId="0DBEBA9A" w14:textId="77777777">
        <w:trPr>
          <w:trHeight w:val="52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6C2D99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22CBB3"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309  İş</w:t>
            </w:r>
            <w:proofErr w:type="gramEnd"/>
            <w:r>
              <w:rPr>
                <w:rFonts w:ascii="Cambria" w:eastAsia="Cambria" w:hAnsi="Cambria" w:cs="Cambria"/>
              </w:rPr>
              <w:t xml:space="preserve"> ve Sosyal Güvenlik Hukuku</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ED7B4D"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A01AC0"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2F3986" w14:textId="77777777" w:rsidR="006D031A" w:rsidRDefault="006D031A">
            <w:pPr>
              <w:spacing w:after="60" w:line="240" w:lineRule="auto"/>
              <w:ind w:firstLine="567"/>
              <w:jc w:val="both"/>
              <w:rPr>
                <w:rFonts w:ascii="Cambria" w:eastAsia="Cambria" w:hAnsi="Cambria" w:cs="Cambria"/>
              </w:rPr>
            </w:pPr>
          </w:p>
        </w:tc>
      </w:tr>
      <w:tr w:rsidR="006D031A" w14:paraId="35C382B7" w14:textId="77777777">
        <w:trPr>
          <w:trHeight w:val="52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094F3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31677F"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110  Kariyer</w:t>
            </w:r>
            <w:proofErr w:type="gramEnd"/>
            <w:r>
              <w:rPr>
                <w:rFonts w:ascii="Cambria" w:eastAsia="Cambria" w:hAnsi="Cambria" w:cs="Cambria"/>
              </w:rPr>
              <w:t xml:space="preserve"> Planlama</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5C3D8A"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4B1BF22" w14:textId="77777777" w:rsidR="006D031A" w:rsidRDefault="006D031A">
            <w:pPr>
              <w:spacing w:after="60" w:line="240" w:lineRule="auto"/>
              <w:ind w:firstLine="567"/>
              <w:jc w:val="both"/>
              <w:rPr>
                <w:rFonts w:ascii="Cambria" w:eastAsia="Cambria" w:hAnsi="Cambria" w:cs="Cambria"/>
              </w:rPr>
            </w:pP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FE59B0" w14:textId="77777777" w:rsidR="006D031A" w:rsidRDefault="006D031A">
            <w:pPr>
              <w:spacing w:after="60" w:line="240" w:lineRule="auto"/>
              <w:ind w:firstLine="567"/>
              <w:jc w:val="both"/>
              <w:rPr>
                <w:rFonts w:ascii="Cambria" w:eastAsia="Cambria" w:hAnsi="Cambria" w:cs="Cambria"/>
              </w:rPr>
            </w:pPr>
          </w:p>
        </w:tc>
      </w:tr>
      <w:tr w:rsidR="006D031A" w14:paraId="178A3ADB" w14:textId="77777777">
        <w:trPr>
          <w:trHeight w:val="2325"/>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7A6ECA" w14:textId="77777777" w:rsidR="006D031A" w:rsidRDefault="00036B69">
            <w:pPr>
              <w:spacing w:after="60" w:line="276" w:lineRule="auto"/>
              <w:rPr>
                <w:rFonts w:ascii="Cambria" w:eastAsia="Cambria" w:hAnsi="Cambria" w:cs="Cambria"/>
              </w:rPr>
            </w:pPr>
            <w:r>
              <w:rPr>
                <w:rFonts w:ascii="Cambria" w:eastAsia="Cambria" w:hAnsi="Cambria" w:cs="Cambria"/>
              </w:rPr>
              <w:lastRenderedPageBreak/>
              <w:t>PÖÇ5- Turizme özgü alanlarda teknolojik gelişmeleri takip eder, gerekli bilişim teknolojilerini kullanır, araştırma yöntemleri uygulayarak analitik düşünme ve çözümler üretme alt yapısına sahip olur.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F8F9B8"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103  Bilgi</w:t>
            </w:r>
            <w:proofErr w:type="gramEnd"/>
            <w:r>
              <w:rPr>
                <w:rFonts w:ascii="Cambria" w:eastAsia="Cambria" w:hAnsi="Cambria" w:cs="Cambria"/>
              </w:rPr>
              <w:t xml:space="preserve"> Teknolojileri Kullanımı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910CD8"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A67DD4"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403.2  Turizmde</w:t>
            </w:r>
            <w:proofErr w:type="gramEnd"/>
            <w:r>
              <w:rPr>
                <w:rFonts w:ascii="Cambria" w:eastAsia="Cambria" w:hAnsi="Cambria" w:cs="Cambria"/>
              </w:rPr>
              <w:t xml:space="preserve"> Veri Madenciliği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A36132B"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59B3E738" w14:textId="77777777">
        <w:trPr>
          <w:trHeight w:val="118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D009C0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6F9D48"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208  Bilimsel</w:t>
            </w:r>
            <w:proofErr w:type="gramEnd"/>
            <w:r>
              <w:rPr>
                <w:rFonts w:ascii="Cambria" w:eastAsia="Cambria" w:hAnsi="Cambria" w:cs="Cambria"/>
              </w:rPr>
              <w:t xml:space="preserve"> Araştırma Yöntemleri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F17E9D"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93345C" w14:textId="77777777" w:rsidR="006D031A" w:rsidRDefault="00036B69">
            <w:pPr>
              <w:spacing w:after="60" w:line="276" w:lineRule="auto"/>
              <w:rPr>
                <w:rFonts w:ascii="Cambria" w:eastAsia="Cambria" w:hAnsi="Cambria" w:cs="Cambria"/>
              </w:rPr>
            </w:pPr>
            <w:r>
              <w:rPr>
                <w:rFonts w:ascii="Cambria" w:eastAsia="Cambria" w:hAnsi="Cambria" w:cs="Cambria"/>
              </w:rPr>
              <w:br/>
              <w:t xml:space="preserve"> TZM </w:t>
            </w:r>
            <w:proofErr w:type="gramStart"/>
            <w:r>
              <w:rPr>
                <w:rFonts w:ascii="Cambria" w:eastAsia="Cambria" w:hAnsi="Cambria" w:cs="Cambria"/>
              </w:rPr>
              <w:t>403.3  Yapay</w:t>
            </w:r>
            <w:proofErr w:type="gramEnd"/>
            <w:r>
              <w:rPr>
                <w:rFonts w:ascii="Cambria" w:eastAsia="Cambria" w:hAnsi="Cambria" w:cs="Cambria"/>
              </w:rPr>
              <w:t xml:space="preserve"> Zeka ve Turizm</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4C99C5"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60BE4B37" w14:textId="77777777">
        <w:trPr>
          <w:trHeight w:val="6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BA223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BF6DC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 xml:space="preserve">305  </w:t>
            </w:r>
            <w:proofErr w:type="spellStart"/>
            <w:r>
              <w:rPr>
                <w:rFonts w:ascii="Cambria" w:eastAsia="Cambria" w:hAnsi="Cambria" w:cs="Cambria"/>
              </w:rPr>
              <w:t>Önbüro</w:t>
            </w:r>
            <w:proofErr w:type="spellEnd"/>
            <w:proofErr w:type="gramEnd"/>
            <w:r>
              <w:rPr>
                <w:rFonts w:ascii="Cambria" w:eastAsia="Cambria" w:hAnsi="Cambria" w:cs="Cambria"/>
              </w:rPr>
              <w:t xml:space="preserve"> Yönetimi ve Otomasyonu</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E31DF2"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009EA9"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303.6  Turizm</w:t>
            </w:r>
            <w:proofErr w:type="gramEnd"/>
            <w:r>
              <w:rPr>
                <w:rFonts w:ascii="Cambria" w:eastAsia="Cambria" w:hAnsi="Cambria" w:cs="Cambria"/>
              </w:rPr>
              <w:t xml:space="preserve"> Araştırma Projesi 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D399C0"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73A143E1" w14:textId="77777777">
        <w:trPr>
          <w:trHeight w:val="6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586F7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B93D69"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 xml:space="preserve">308  </w:t>
            </w:r>
            <w:proofErr w:type="spellStart"/>
            <w:r>
              <w:rPr>
                <w:rFonts w:ascii="Cambria" w:eastAsia="Cambria" w:hAnsi="Cambria" w:cs="Cambria"/>
              </w:rPr>
              <w:t>Acenta</w:t>
            </w:r>
            <w:proofErr w:type="spellEnd"/>
            <w:proofErr w:type="gramEnd"/>
            <w:r>
              <w:rPr>
                <w:rFonts w:ascii="Cambria" w:eastAsia="Cambria" w:hAnsi="Cambria" w:cs="Cambria"/>
              </w:rPr>
              <w:t xml:space="preserve"> ve Havayolu Otomasyonları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75D7DD"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E6F05B"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304.7  Turizm</w:t>
            </w:r>
            <w:proofErr w:type="gramEnd"/>
            <w:r>
              <w:rPr>
                <w:rFonts w:ascii="Cambria" w:eastAsia="Cambria" w:hAnsi="Cambria" w:cs="Cambria"/>
              </w:rPr>
              <w:t xml:space="preserve"> Araştırma Projesi 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9FC04F"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12AB7868" w14:textId="77777777">
        <w:trPr>
          <w:trHeight w:val="960"/>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B5FCE3" w14:textId="77777777" w:rsidR="006D031A" w:rsidRDefault="00036B69">
            <w:pPr>
              <w:spacing w:after="60" w:line="276" w:lineRule="auto"/>
              <w:rPr>
                <w:rFonts w:ascii="Cambria" w:eastAsia="Cambria" w:hAnsi="Cambria" w:cs="Cambria"/>
              </w:rPr>
            </w:pPr>
            <w:r>
              <w:rPr>
                <w:rFonts w:ascii="Cambria" w:eastAsia="Cambria" w:hAnsi="Cambria" w:cs="Cambria"/>
              </w:rPr>
              <w:t>PÖÇ6- En az iki yabancı dil bilgisine sahip olur ve bu dillerde yazılı ve sözlü iletişim becerilerini geliştirir.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B3448A"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101  İngilizce</w:t>
            </w:r>
            <w:proofErr w:type="gramEnd"/>
            <w:r>
              <w:rPr>
                <w:rFonts w:ascii="Cambria" w:eastAsia="Cambria" w:hAnsi="Cambria" w:cs="Cambria"/>
              </w:rPr>
              <w:t xml:space="preserve"> 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594530"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C02139" w14:textId="77777777" w:rsidR="006D031A" w:rsidRDefault="00036B69">
            <w:pPr>
              <w:spacing w:after="60" w:line="276" w:lineRule="auto"/>
              <w:rPr>
                <w:rFonts w:ascii="Cambria" w:eastAsia="Cambria" w:hAnsi="Cambria" w:cs="Cambria"/>
              </w:rPr>
            </w:pPr>
            <w:r>
              <w:rPr>
                <w:rFonts w:ascii="Cambria" w:eastAsia="Cambria" w:hAnsi="Cambria" w:cs="Cambria"/>
              </w:rPr>
              <w:t>TZM 101.1 Rusça 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C758ED"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7A0A4079"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36EE7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665BE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102  İngilizce</w:t>
            </w:r>
            <w:proofErr w:type="gramEnd"/>
            <w:r>
              <w:rPr>
                <w:rFonts w:ascii="Cambria" w:eastAsia="Cambria" w:hAnsi="Cambria" w:cs="Cambria"/>
              </w:rPr>
              <w:t xml:space="preserve"> II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DFF073"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1855A6" w14:textId="77777777" w:rsidR="006D031A" w:rsidRDefault="00036B69">
            <w:pPr>
              <w:spacing w:after="60" w:line="276" w:lineRule="auto"/>
              <w:rPr>
                <w:rFonts w:ascii="Cambria" w:eastAsia="Cambria" w:hAnsi="Cambria" w:cs="Cambria"/>
              </w:rPr>
            </w:pPr>
            <w:r>
              <w:rPr>
                <w:rFonts w:ascii="Cambria" w:eastAsia="Cambria" w:hAnsi="Cambria" w:cs="Cambria"/>
              </w:rPr>
              <w:t>TZM 101.2 Almanca 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9AB478"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3419CD15"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585CE9"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F159B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201  İngilizce</w:t>
            </w:r>
            <w:proofErr w:type="gramEnd"/>
            <w:r>
              <w:rPr>
                <w:rFonts w:ascii="Cambria" w:eastAsia="Cambria" w:hAnsi="Cambria" w:cs="Cambria"/>
              </w:rPr>
              <w:t xml:space="preserve"> III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0ACFAA"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CD89F9" w14:textId="77777777" w:rsidR="006D031A" w:rsidRDefault="00036B69">
            <w:pPr>
              <w:spacing w:after="60" w:line="276" w:lineRule="auto"/>
              <w:rPr>
                <w:rFonts w:ascii="Cambria" w:eastAsia="Cambria" w:hAnsi="Cambria" w:cs="Cambria"/>
              </w:rPr>
            </w:pPr>
            <w:r>
              <w:rPr>
                <w:rFonts w:ascii="Cambria" w:eastAsia="Cambria" w:hAnsi="Cambria" w:cs="Cambria"/>
              </w:rPr>
              <w:t>TZM 102.1 Rusça 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32C770"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2062E7A0"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DD7DB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2C9C37"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202  İngilizce</w:t>
            </w:r>
            <w:proofErr w:type="gramEnd"/>
            <w:r>
              <w:rPr>
                <w:rFonts w:ascii="Cambria" w:eastAsia="Cambria" w:hAnsi="Cambria" w:cs="Cambria"/>
              </w:rPr>
              <w:t xml:space="preserve"> IV</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71AF71"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644422" w14:textId="77777777" w:rsidR="006D031A" w:rsidRDefault="00036B69">
            <w:pPr>
              <w:spacing w:after="60" w:line="276" w:lineRule="auto"/>
              <w:rPr>
                <w:rFonts w:ascii="Cambria" w:eastAsia="Cambria" w:hAnsi="Cambria" w:cs="Cambria"/>
              </w:rPr>
            </w:pPr>
            <w:r>
              <w:rPr>
                <w:rFonts w:ascii="Cambria" w:eastAsia="Cambria" w:hAnsi="Cambria" w:cs="Cambria"/>
              </w:rPr>
              <w:t>TZM 102.2 Almanca 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96D47F"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7701210E"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5CB6A7"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D7C9C2" w14:textId="77777777" w:rsidR="006D031A" w:rsidRDefault="00036B69">
            <w:pPr>
              <w:spacing w:after="60" w:line="276" w:lineRule="auto"/>
              <w:rPr>
                <w:rFonts w:ascii="Cambria" w:eastAsia="Cambria" w:hAnsi="Cambria" w:cs="Cambria"/>
              </w:rPr>
            </w:pPr>
            <w:r>
              <w:rPr>
                <w:rFonts w:ascii="Cambria" w:eastAsia="Cambria" w:hAnsi="Cambria" w:cs="Cambria"/>
              </w:rPr>
              <w:t>TZM 301 İleri İngilizce 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63EDF2"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AC27EC" w14:textId="77777777" w:rsidR="006D031A" w:rsidRDefault="00036B69">
            <w:pPr>
              <w:spacing w:after="60" w:line="276" w:lineRule="auto"/>
              <w:rPr>
                <w:rFonts w:ascii="Cambria" w:eastAsia="Cambria" w:hAnsi="Cambria" w:cs="Cambria"/>
              </w:rPr>
            </w:pPr>
            <w:r>
              <w:rPr>
                <w:rFonts w:ascii="Cambria" w:eastAsia="Cambria" w:hAnsi="Cambria" w:cs="Cambria"/>
              </w:rPr>
              <w:t>TZM 201.1 Rusça III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43563"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600C5842"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5E0D4D"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30F627" w14:textId="77777777" w:rsidR="006D031A" w:rsidRDefault="00036B69">
            <w:pPr>
              <w:spacing w:after="60" w:line="276" w:lineRule="auto"/>
              <w:rPr>
                <w:rFonts w:ascii="Cambria" w:eastAsia="Cambria" w:hAnsi="Cambria" w:cs="Cambria"/>
              </w:rPr>
            </w:pPr>
            <w:r>
              <w:rPr>
                <w:rFonts w:ascii="Cambria" w:eastAsia="Cambria" w:hAnsi="Cambria" w:cs="Cambria"/>
              </w:rPr>
              <w:t>TZM 302 İleri İngilizce II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5FEBF8"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EC581C" w14:textId="77777777" w:rsidR="006D031A" w:rsidRDefault="00036B69">
            <w:pPr>
              <w:spacing w:after="60" w:line="276" w:lineRule="auto"/>
              <w:rPr>
                <w:rFonts w:ascii="Cambria" w:eastAsia="Cambria" w:hAnsi="Cambria" w:cs="Cambria"/>
              </w:rPr>
            </w:pPr>
            <w:r>
              <w:rPr>
                <w:rFonts w:ascii="Cambria" w:eastAsia="Cambria" w:hAnsi="Cambria" w:cs="Cambria"/>
              </w:rPr>
              <w:t>TZM 201.2 Almanca III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FCDF38"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685DC568"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A2D1EA"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5BD41B" w14:textId="77777777" w:rsidR="006D031A" w:rsidRDefault="00036B69">
            <w:pPr>
              <w:spacing w:after="60" w:line="276" w:lineRule="auto"/>
              <w:rPr>
                <w:rFonts w:ascii="Cambria" w:eastAsia="Cambria" w:hAnsi="Cambria" w:cs="Cambria"/>
              </w:rPr>
            </w:pPr>
            <w:r>
              <w:rPr>
                <w:rFonts w:ascii="Cambria" w:eastAsia="Cambria" w:hAnsi="Cambria" w:cs="Cambria"/>
              </w:rPr>
              <w:t>TZM 302 İleri İngilizce II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E4B7F9"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728CB9" w14:textId="77777777" w:rsidR="006D031A" w:rsidRDefault="00036B69">
            <w:pPr>
              <w:spacing w:after="60" w:line="276" w:lineRule="auto"/>
              <w:rPr>
                <w:rFonts w:ascii="Cambria" w:eastAsia="Cambria" w:hAnsi="Cambria" w:cs="Cambria"/>
              </w:rPr>
            </w:pPr>
            <w:r>
              <w:rPr>
                <w:rFonts w:ascii="Cambria" w:eastAsia="Cambria" w:hAnsi="Cambria" w:cs="Cambria"/>
              </w:rPr>
              <w:t>TZM 202.1 Rusça IV</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8D50B4"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604EBBBC"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6B139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6DAE4B7"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401  İleri</w:t>
            </w:r>
            <w:proofErr w:type="gramEnd"/>
            <w:r>
              <w:rPr>
                <w:rFonts w:ascii="Cambria" w:eastAsia="Cambria" w:hAnsi="Cambria" w:cs="Cambria"/>
              </w:rPr>
              <w:t xml:space="preserve"> İngilizce III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851321"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3B99E0" w14:textId="77777777" w:rsidR="006D031A" w:rsidRDefault="00036B69">
            <w:pPr>
              <w:spacing w:after="60" w:line="276" w:lineRule="auto"/>
              <w:rPr>
                <w:rFonts w:ascii="Cambria" w:eastAsia="Cambria" w:hAnsi="Cambria" w:cs="Cambria"/>
              </w:rPr>
            </w:pPr>
            <w:r>
              <w:rPr>
                <w:rFonts w:ascii="Cambria" w:eastAsia="Cambria" w:hAnsi="Cambria" w:cs="Cambria"/>
              </w:rPr>
              <w:t>TZM 202.2 Almanca IV</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8B0BC1"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33563114"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85063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4C73E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402  İleri</w:t>
            </w:r>
            <w:proofErr w:type="gramEnd"/>
            <w:r>
              <w:rPr>
                <w:rFonts w:ascii="Cambria" w:eastAsia="Cambria" w:hAnsi="Cambria" w:cs="Cambria"/>
              </w:rPr>
              <w:t xml:space="preserve"> İngilizce IV</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072B6C"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19CB84" w14:textId="77777777" w:rsidR="006D031A" w:rsidRDefault="00036B69">
            <w:pPr>
              <w:spacing w:after="60" w:line="276" w:lineRule="auto"/>
              <w:rPr>
                <w:rFonts w:ascii="Cambria" w:eastAsia="Cambria" w:hAnsi="Cambria" w:cs="Cambria"/>
              </w:rPr>
            </w:pPr>
            <w:r>
              <w:rPr>
                <w:rFonts w:ascii="Cambria" w:eastAsia="Cambria" w:hAnsi="Cambria" w:cs="Cambria"/>
              </w:rPr>
              <w:t>TZM 301.1 Rusça V</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A15567"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7E3D16BE"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A58BE2"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5F418BF"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662157"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19EB29" w14:textId="77777777" w:rsidR="006D031A" w:rsidRDefault="00036B69">
            <w:pPr>
              <w:spacing w:after="60" w:line="276" w:lineRule="auto"/>
              <w:rPr>
                <w:rFonts w:ascii="Cambria" w:eastAsia="Cambria" w:hAnsi="Cambria" w:cs="Cambria"/>
              </w:rPr>
            </w:pPr>
            <w:r>
              <w:rPr>
                <w:rFonts w:ascii="Cambria" w:eastAsia="Cambria" w:hAnsi="Cambria" w:cs="Cambria"/>
              </w:rPr>
              <w:t>TZM 301.2 Almanca V</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5F5497"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14D85095"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9E7AD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DAB79C"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C2B609"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CE535B" w14:textId="77777777" w:rsidR="006D031A" w:rsidRDefault="00036B69">
            <w:pPr>
              <w:spacing w:after="60" w:line="276" w:lineRule="auto"/>
              <w:rPr>
                <w:rFonts w:ascii="Cambria" w:eastAsia="Cambria" w:hAnsi="Cambria" w:cs="Cambria"/>
              </w:rPr>
            </w:pPr>
            <w:r>
              <w:rPr>
                <w:rFonts w:ascii="Cambria" w:eastAsia="Cambria" w:hAnsi="Cambria" w:cs="Cambria"/>
              </w:rPr>
              <w:t>TZM 302.1 Rusça VI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60ACF7"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2CDA54F8"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98173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C007A0"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F1731E"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DA389D" w14:textId="77777777" w:rsidR="006D031A" w:rsidRDefault="00036B69">
            <w:pPr>
              <w:spacing w:after="60" w:line="276" w:lineRule="auto"/>
              <w:rPr>
                <w:rFonts w:ascii="Cambria" w:eastAsia="Cambria" w:hAnsi="Cambria" w:cs="Cambria"/>
              </w:rPr>
            </w:pPr>
            <w:r>
              <w:rPr>
                <w:rFonts w:ascii="Cambria" w:eastAsia="Cambria" w:hAnsi="Cambria" w:cs="Cambria"/>
              </w:rPr>
              <w:t>TZM 302.2 Almanca VI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EBABC66"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22BC0B1A"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FA859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49180"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AEE7EB"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03E521" w14:textId="77777777" w:rsidR="006D031A" w:rsidRDefault="00036B69">
            <w:pPr>
              <w:spacing w:after="60" w:line="276" w:lineRule="auto"/>
              <w:rPr>
                <w:rFonts w:ascii="Cambria" w:eastAsia="Cambria" w:hAnsi="Cambria" w:cs="Cambria"/>
              </w:rPr>
            </w:pPr>
            <w:r>
              <w:rPr>
                <w:rFonts w:ascii="Cambria" w:eastAsia="Cambria" w:hAnsi="Cambria" w:cs="Cambria"/>
              </w:rPr>
              <w:t>TZM 401.1 Rusça VII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7A1D1E"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47EB3BDF"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029A0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DB86C9"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CEA61C"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C758E3" w14:textId="77777777" w:rsidR="006D031A" w:rsidRDefault="00036B69">
            <w:pPr>
              <w:spacing w:after="60" w:line="276" w:lineRule="auto"/>
              <w:rPr>
                <w:rFonts w:ascii="Cambria" w:eastAsia="Cambria" w:hAnsi="Cambria" w:cs="Cambria"/>
              </w:rPr>
            </w:pPr>
            <w:r>
              <w:rPr>
                <w:rFonts w:ascii="Cambria" w:eastAsia="Cambria" w:hAnsi="Cambria" w:cs="Cambria"/>
              </w:rPr>
              <w:t>TZM 401.2 Almanca VII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A9D8B4"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573CDB3C"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64A29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BF619C"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109230"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C5004C" w14:textId="77777777" w:rsidR="006D031A" w:rsidRDefault="00036B69">
            <w:pPr>
              <w:spacing w:after="60" w:line="276" w:lineRule="auto"/>
              <w:rPr>
                <w:rFonts w:ascii="Cambria" w:eastAsia="Cambria" w:hAnsi="Cambria" w:cs="Cambria"/>
              </w:rPr>
            </w:pPr>
            <w:r>
              <w:rPr>
                <w:rFonts w:ascii="Cambria" w:eastAsia="Cambria" w:hAnsi="Cambria" w:cs="Cambria"/>
              </w:rPr>
              <w:t>TZM 402.1 Rusça VIII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A93AAD"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4EBC82E6" w14:textId="77777777">
        <w:trPr>
          <w:trHeight w:val="36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B3653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13EAF59"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D99DEE"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8CA0EF" w14:textId="77777777" w:rsidR="006D031A" w:rsidRDefault="00036B69">
            <w:pPr>
              <w:spacing w:after="60" w:line="276" w:lineRule="auto"/>
              <w:rPr>
                <w:rFonts w:ascii="Cambria" w:eastAsia="Cambria" w:hAnsi="Cambria" w:cs="Cambria"/>
              </w:rPr>
            </w:pPr>
            <w:r>
              <w:rPr>
                <w:rFonts w:ascii="Cambria" w:eastAsia="Cambria" w:hAnsi="Cambria" w:cs="Cambria"/>
              </w:rPr>
              <w:t>TZM 402.2 Almanca VIII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06BE39"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0D258C03" w14:textId="77777777">
        <w:trPr>
          <w:trHeight w:val="3060"/>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F68480" w14:textId="77777777" w:rsidR="006D031A" w:rsidRDefault="00036B69">
            <w:pPr>
              <w:spacing w:after="60" w:line="276" w:lineRule="auto"/>
              <w:rPr>
                <w:rFonts w:ascii="Cambria" w:eastAsia="Cambria" w:hAnsi="Cambria" w:cs="Cambria"/>
              </w:rPr>
            </w:pPr>
            <w:r>
              <w:rPr>
                <w:rFonts w:ascii="Cambria" w:eastAsia="Cambria" w:hAnsi="Cambria" w:cs="Cambria"/>
              </w:rPr>
              <w:t>PÖÇ7- Hizmet kalitesi, müşteri memnuniyeti, kültürel miras, hijyen, çevre bilinci, sosyal sorumluluk, kültürel çeşitlilik, güvenlik, gizlilik ve etik gibi unsurlara hassasiyet gösterir, genel kültürünü yaşam boyu geliştirme prensibiyle ülkeyi en iyi şekilde temsil eder.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5FF4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203  Yiyecek</w:t>
            </w:r>
            <w:proofErr w:type="gramEnd"/>
            <w:r>
              <w:rPr>
                <w:rFonts w:ascii="Cambria" w:eastAsia="Cambria" w:hAnsi="Cambria" w:cs="Cambria"/>
              </w:rPr>
              <w:t xml:space="preserve"> ve İçecek İşletmeciliği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5E823C"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8B709FE"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303.1  Kültürel</w:t>
            </w:r>
            <w:proofErr w:type="gramEnd"/>
            <w:r>
              <w:rPr>
                <w:rFonts w:ascii="Cambria" w:eastAsia="Cambria" w:hAnsi="Cambria" w:cs="Cambria"/>
              </w:rPr>
              <w:t xml:space="preserve"> Miras ve Turizm</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1073915"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18197001" w14:textId="77777777">
        <w:trPr>
          <w:trHeight w:val="58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78F71A"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AC85A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204  Konaklama</w:t>
            </w:r>
            <w:proofErr w:type="gramEnd"/>
            <w:r>
              <w:rPr>
                <w:rFonts w:ascii="Cambria" w:eastAsia="Cambria" w:hAnsi="Cambria" w:cs="Cambria"/>
              </w:rPr>
              <w:t xml:space="preserve"> İşletmeciliği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8F90B5"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AF6F6F"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304.6  Turizm</w:t>
            </w:r>
            <w:proofErr w:type="gramEnd"/>
            <w:r>
              <w:rPr>
                <w:rFonts w:ascii="Cambria" w:eastAsia="Cambria" w:hAnsi="Cambria" w:cs="Cambria"/>
              </w:rPr>
              <w:t xml:space="preserve"> Sosyolojisi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52BC96" w14:textId="77777777" w:rsidR="006D031A" w:rsidRDefault="00036B69">
            <w:pPr>
              <w:spacing w:after="60" w:line="276" w:lineRule="auto"/>
              <w:rPr>
                <w:rFonts w:ascii="Cambria" w:eastAsia="Cambria" w:hAnsi="Cambria" w:cs="Cambria"/>
              </w:rPr>
            </w:pPr>
            <w:r>
              <w:rPr>
                <w:rFonts w:ascii="Cambria" w:eastAsia="Cambria" w:hAnsi="Cambria" w:cs="Cambria"/>
              </w:rPr>
              <w:t>3</w:t>
            </w:r>
          </w:p>
        </w:tc>
      </w:tr>
      <w:tr w:rsidR="006D031A" w14:paraId="385BE334" w14:textId="77777777">
        <w:trPr>
          <w:trHeight w:val="58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EAA1F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547C24"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207  Seyahat</w:t>
            </w:r>
            <w:proofErr w:type="gramEnd"/>
            <w:r>
              <w:rPr>
                <w:rFonts w:ascii="Cambria" w:eastAsia="Cambria" w:hAnsi="Cambria" w:cs="Cambria"/>
              </w:rPr>
              <w:t xml:space="preserve"> </w:t>
            </w:r>
            <w:proofErr w:type="spellStart"/>
            <w:r>
              <w:rPr>
                <w:rFonts w:ascii="Cambria" w:eastAsia="Cambria" w:hAnsi="Cambria" w:cs="Cambria"/>
              </w:rPr>
              <w:t>Acentacılığı</w:t>
            </w:r>
            <w:proofErr w:type="spellEnd"/>
            <w:r>
              <w:rPr>
                <w:rFonts w:ascii="Cambria" w:eastAsia="Cambria" w:hAnsi="Cambria" w:cs="Cambria"/>
              </w:rPr>
              <w:t xml:space="preserve"> ve Tur Operatörlüğü</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2B2AC6"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14C28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403.7  Turizmde</w:t>
            </w:r>
            <w:proofErr w:type="gramEnd"/>
            <w:r>
              <w:rPr>
                <w:rFonts w:ascii="Cambria" w:eastAsia="Cambria" w:hAnsi="Cambria" w:cs="Cambria"/>
              </w:rPr>
              <w:t xml:space="preserve"> Sosyal ve Kültürel Antropoloji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8776B4B"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1DC0C9A0" w14:textId="77777777">
        <w:trPr>
          <w:trHeight w:val="58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281C4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D0C5B2"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209  İnsan</w:t>
            </w:r>
            <w:proofErr w:type="gramEnd"/>
            <w:r>
              <w:rPr>
                <w:rFonts w:ascii="Cambria" w:eastAsia="Cambria" w:hAnsi="Cambria" w:cs="Cambria"/>
              </w:rPr>
              <w:t xml:space="preserve"> Kaynakları Yönetimi</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3D46EE"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D70FAB"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404.8  Konaklama</w:t>
            </w:r>
            <w:proofErr w:type="gramEnd"/>
            <w:r>
              <w:rPr>
                <w:rFonts w:ascii="Cambria" w:eastAsia="Cambria" w:hAnsi="Cambria" w:cs="Cambria"/>
              </w:rPr>
              <w:t xml:space="preserve"> İşletmelerinde Sağlık ve Güvenlik</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8112F3"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5FD87FE8" w14:textId="77777777">
        <w:trPr>
          <w:trHeight w:val="58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03AE5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43B6FE"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210  Turizm</w:t>
            </w:r>
            <w:proofErr w:type="gramEnd"/>
            <w:r>
              <w:rPr>
                <w:rFonts w:ascii="Cambria" w:eastAsia="Cambria" w:hAnsi="Cambria" w:cs="Cambria"/>
              </w:rPr>
              <w:t xml:space="preserve"> Pazarlaması</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CFE606" w14:textId="77777777" w:rsidR="006D031A" w:rsidRDefault="00036B69">
            <w:pPr>
              <w:spacing w:after="60" w:line="276" w:lineRule="auto"/>
              <w:rPr>
                <w:rFonts w:ascii="Cambria" w:eastAsia="Cambria" w:hAnsi="Cambria" w:cs="Cambria"/>
              </w:rPr>
            </w:pPr>
            <w:r>
              <w:rPr>
                <w:rFonts w:ascii="Cambria" w:eastAsia="Cambria" w:hAnsi="Cambria" w:cs="Cambria"/>
              </w:rPr>
              <w:t>3</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B82D0E"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304.1  Turizm</w:t>
            </w:r>
            <w:proofErr w:type="gramEnd"/>
            <w:r>
              <w:rPr>
                <w:rFonts w:ascii="Cambria" w:eastAsia="Cambria" w:hAnsi="Cambria" w:cs="Cambria"/>
              </w:rPr>
              <w:t xml:space="preserve"> İşletmelerinde Sürdürülebilirlik Uygulamaları</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A52064"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10DA1687" w14:textId="77777777">
        <w:trPr>
          <w:trHeight w:val="585"/>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AFD07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6DDD96B"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EADCCC"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2572C6"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104.3  İş</w:t>
            </w:r>
            <w:proofErr w:type="gramEnd"/>
            <w:r>
              <w:rPr>
                <w:rFonts w:ascii="Cambria" w:eastAsia="Cambria" w:hAnsi="Cambria" w:cs="Cambria"/>
              </w:rPr>
              <w:t xml:space="preserve"> Etiği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B0E8A7"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5592F03E" w14:textId="77777777">
        <w:trPr>
          <w:trHeight w:val="1995"/>
        </w:trPr>
        <w:tc>
          <w:tcPr>
            <w:tcW w:w="117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9EF3F0" w14:textId="77777777" w:rsidR="006D031A" w:rsidRDefault="00036B69">
            <w:pPr>
              <w:spacing w:after="60" w:line="276" w:lineRule="auto"/>
              <w:rPr>
                <w:rFonts w:ascii="Cambria" w:eastAsia="Cambria" w:hAnsi="Cambria" w:cs="Cambria"/>
              </w:rPr>
            </w:pPr>
            <w:r>
              <w:rPr>
                <w:rFonts w:ascii="Cambria" w:eastAsia="Cambria" w:hAnsi="Cambria" w:cs="Cambria"/>
              </w:rPr>
              <w:t xml:space="preserve">PÖÇ8- Turizm işletmelerinin finansal ve mali işleyişi hakkında bilgi sahibi olur, </w:t>
            </w:r>
            <w:r>
              <w:rPr>
                <w:rFonts w:ascii="Cambria" w:eastAsia="Cambria" w:hAnsi="Cambria" w:cs="Cambria"/>
              </w:rPr>
              <w:lastRenderedPageBreak/>
              <w:t>muhasebe ve finansman alanlarında temel bilgilere vakıf olur.</w:t>
            </w: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2010F30" w14:textId="77777777" w:rsidR="006D031A" w:rsidRDefault="00036B69">
            <w:pPr>
              <w:spacing w:after="60" w:line="276" w:lineRule="auto"/>
              <w:rPr>
                <w:rFonts w:ascii="Cambria" w:eastAsia="Cambria" w:hAnsi="Cambria" w:cs="Cambria"/>
              </w:rPr>
            </w:pPr>
            <w:r>
              <w:rPr>
                <w:rFonts w:ascii="Cambria" w:eastAsia="Cambria" w:hAnsi="Cambria" w:cs="Cambria"/>
              </w:rPr>
              <w:lastRenderedPageBreak/>
              <w:t xml:space="preserve">TZM </w:t>
            </w:r>
            <w:proofErr w:type="gramStart"/>
            <w:r>
              <w:rPr>
                <w:rFonts w:ascii="Cambria" w:eastAsia="Cambria" w:hAnsi="Cambria" w:cs="Cambria"/>
              </w:rPr>
              <w:t>105  Genel</w:t>
            </w:r>
            <w:proofErr w:type="gramEnd"/>
            <w:r>
              <w:rPr>
                <w:rFonts w:ascii="Cambria" w:eastAsia="Cambria" w:hAnsi="Cambria" w:cs="Cambria"/>
              </w:rPr>
              <w:t xml:space="preserve"> Muhasebe</w:t>
            </w: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B06579" w14:textId="77777777" w:rsidR="006D031A" w:rsidRDefault="00036B69">
            <w:pPr>
              <w:spacing w:after="60" w:line="276" w:lineRule="auto"/>
              <w:rPr>
                <w:rFonts w:ascii="Cambria" w:eastAsia="Cambria" w:hAnsi="Cambria" w:cs="Cambria"/>
              </w:rPr>
            </w:pPr>
            <w:r>
              <w:rPr>
                <w:rFonts w:ascii="Cambria" w:eastAsia="Cambria" w:hAnsi="Cambria" w:cs="Cambria"/>
              </w:rPr>
              <w:t>2</w:t>
            </w: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31C645"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403.4  Maliyet</w:t>
            </w:r>
            <w:proofErr w:type="gramEnd"/>
            <w:r>
              <w:rPr>
                <w:rFonts w:ascii="Cambria" w:eastAsia="Cambria" w:hAnsi="Cambria" w:cs="Cambria"/>
              </w:rPr>
              <w:t xml:space="preserve"> Muhasebesi</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904AD0" w14:textId="77777777" w:rsidR="006D031A" w:rsidRDefault="00036B69">
            <w:pPr>
              <w:spacing w:after="60" w:line="276" w:lineRule="auto"/>
              <w:rPr>
                <w:rFonts w:ascii="Cambria" w:eastAsia="Cambria" w:hAnsi="Cambria" w:cs="Cambria"/>
              </w:rPr>
            </w:pPr>
            <w:r>
              <w:rPr>
                <w:rFonts w:ascii="Cambria" w:eastAsia="Cambria" w:hAnsi="Cambria" w:cs="Cambria"/>
              </w:rPr>
              <w:t>2</w:t>
            </w:r>
          </w:p>
        </w:tc>
      </w:tr>
      <w:tr w:rsidR="006D031A" w14:paraId="419E96D8" w14:textId="77777777">
        <w:trPr>
          <w:trHeight w:val="1170"/>
        </w:trPr>
        <w:tc>
          <w:tcPr>
            <w:tcW w:w="1170"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175CD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2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5116D7" w14:textId="77777777" w:rsidR="006D031A" w:rsidRDefault="006D031A">
            <w:pPr>
              <w:spacing w:after="60" w:line="240" w:lineRule="auto"/>
              <w:ind w:firstLine="567"/>
              <w:jc w:val="both"/>
              <w:rPr>
                <w:rFonts w:ascii="Cambria" w:eastAsia="Cambria" w:hAnsi="Cambria" w:cs="Cambria"/>
              </w:rPr>
            </w:pPr>
          </w:p>
        </w:tc>
        <w:tc>
          <w:tcPr>
            <w:tcW w:w="9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E6308A" w14:textId="77777777" w:rsidR="006D031A" w:rsidRDefault="006D031A">
            <w:pPr>
              <w:spacing w:after="60" w:line="240" w:lineRule="auto"/>
              <w:ind w:firstLine="567"/>
              <w:jc w:val="both"/>
              <w:rPr>
                <w:rFonts w:ascii="Cambria" w:eastAsia="Cambria" w:hAnsi="Cambria" w:cs="Cambria"/>
              </w:rPr>
            </w:pPr>
          </w:p>
        </w:tc>
        <w:tc>
          <w:tcPr>
            <w:tcW w:w="4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EE0FBDE" w14:textId="77777777" w:rsidR="006D031A" w:rsidRDefault="00036B69">
            <w:pPr>
              <w:spacing w:after="6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304.2  Finansal</w:t>
            </w:r>
            <w:proofErr w:type="gramEnd"/>
            <w:r>
              <w:rPr>
                <w:rFonts w:ascii="Cambria" w:eastAsia="Cambria" w:hAnsi="Cambria" w:cs="Cambria"/>
              </w:rPr>
              <w:t xml:space="preserve"> Yönetim</w:t>
            </w:r>
          </w:p>
        </w:tc>
        <w:tc>
          <w:tcPr>
            <w:tcW w:w="58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2B5667" w14:textId="77777777" w:rsidR="006D031A" w:rsidRDefault="00036B69">
            <w:pPr>
              <w:spacing w:after="60" w:line="276" w:lineRule="auto"/>
              <w:rPr>
                <w:rFonts w:ascii="Cambria" w:eastAsia="Cambria" w:hAnsi="Cambria" w:cs="Cambria"/>
              </w:rPr>
            </w:pPr>
            <w:r>
              <w:rPr>
                <w:rFonts w:ascii="Cambria" w:eastAsia="Cambria" w:hAnsi="Cambria" w:cs="Cambria"/>
              </w:rPr>
              <w:t>1</w:t>
            </w:r>
          </w:p>
        </w:tc>
      </w:tr>
      <w:tr w:rsidR="006D031A" w14:paraId="43A64E05" w14:textId="77777777">
        <w:trPr>
          <w:trHeight w:val="2640"/>
        </w:trPr>
        <w:tc>
          <w:tcPr>
            <w:tcW w:w="10196" w:type="dxa"/>
            <w:gridSpan w:val="5"/>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0DA5BF" w14:textId="77777777" w:rsidR="006D031A" w:rsidRDefault="00036B69">
            <w:pPr>
              <w:spacing w:before="240" w:after="240" w:line="276" w:lineRule="auto"/>
              <w:rPr>
                <w:rFonts w:ascii="Cambria" w:eastAsia="Cambria" w:hAnsi="Cambria" w:cs="Cambria"/>
                <w:i/>
                <w:color w:val="1155CC"/>
                <w:u w:val="single"/>
              </w:rPr>
            </w:pPr>
            <w:proofErr w:type="gramStart"/>
            <w:r>
              <w:rPr>
                <w:rFonts w:ascii="Cambria" w:eastAsia="Cambria" w:hAnsi="Cambria" w:cs="Cambria"/>
                <w:i/>
                <w:vertAlign w:val="superscript"/>
              </w:rPr>
              <w:t>1:</w:t>
            </w:r>
            <w:r>
              <w:rPr>
                <w:rFonts w:ascii="Cambria" w:eastAsia="Cambria" w:hAnsi="Cambria" w:cs="Cambria"/>
                <w:i/>
              </w:rPr>
              <w:t>TURAK</w:t>
            </w:r>
            <w:proofErr w:type="gramEnd"/>
            <w:r>
              <w:rPr>
                <w:rFonts w:ascii="Cambria" w:eastAsia="Cambria" w:hAnsi="Cambria" w:cs="Cambria"/>
                <w:i/>
              </w:rPr>
              <w:t xml:space="preserve"> Program öğrenim çıktıları, </w:t>
            </w:r>
            <w:proofErr w:type="spellStart"/>
            <w:r>
              <w:rPr>
                <w:rFonts w:ascii="Cambria" w:eastAsia="Cambria" w:hAnsi="Cambria" w:cs="Cambria"/>
                <w:i/>
              </w:rPr>
              <w:t>önlisans</w:t>
            </w:r>
            <w:proofErr w:type="spellEnd"/>
            <w:r>
              <w:rPr>
                <w:rFonts w:ascii="Cambria" w:eastAsia="Cambria" w:hAnsi="Cambria" w:cs="Cambria"/>
                <w:i/>
              </w:rPr>
              <w:t xml:space="preserve"> ve lisans düzeyine göre farklıdır. </w:t>
            </w:r>
            <w:hyperlink r:id="rId30">
              <w:r>
                <w:rPr>
                  <w:rFonts w:ascii="Cambria" w:eastAsia="Cambria" w:hAnsi="Cambria" w:cs="Cambria"/>
                  <w:i/>
                </w:rPr>
                <w:t xml:space="preserve"> </w:t>
              </w:r>
            </w:hyperlink>
            <w:hyperlink r:id="rId31">
              <w:r>
                <w:rPr>
                  <w:rFonts w:ascii="Cambria" w:eastAsia="Cambria" w:hAnsi="Cambria" w:cs="Cambria"/>
                  <w:i/>
                  <w:color w:val="1155CC"/>
                  <w:u w:val="single"/>
                </w:rPr>
                <w:t>https://turak.org/</w:t>
              </w:r>
            </w:hyperlink>
          </w:p>
          <w:p w14:paraId="329C82F4" w14:textId="77777777" w:rsidR="006D031A" w:rsidRDefault="00036B69">
            <w:pPr>
              <w:spacing w:before="240" w:after="240" w:line="276" w:lineRule="auto"/>
              <w:rPr>
                <w:rFonts w:ascii="Cambria" w:eastAsia="Cambria" w:hAnsi="Cambria" w:cs="Cambria"/>
                <w:i/>
              </w:rPr>
            </w:pPr>
            <w:r>
              <w:rPr>
                <w:rFonts w:ascii="Cambria" w:eastAsia="Cambria" w:hAnsi="Cambria" w:cs="Cambria"/>
                <w:i/>
                <w:vertAlign w:val="superscript"/>
              </w:rPr>
              <w:t>2</w:t>
            </w:r>
            <w:r>
              <w:rPr>
                <w:rFonts w:ascii="Cambria" w:eastAsia="Cambria" w:hAnsi="Cambria" w:cs="Cambria"/>
                <w:i/>
              </w:rPr>
              <w:t xml:space="preserve">: </w:t>
            </w:r>
            <w:r>
              <w:rPr>
                <w:rFonts w:ascii="Cambria" w:eastAsia="Cambria" w:hAnsi="Cambria" w:cs="Cambria"/>
              </w:rPr>
              <w:t>Geçerli olan en son ders planındaki dersleri dikkate alınız</w:t>
            </w:r>
            <w:r>
              <w:rPr>
                <w:rFonts w:ascii="Cambria" w:eastAsia="Cambria" w:hAnsi="Cambria" w:cs="Cambria"/>
                <w:i/>
              </w:rPr>
              <w:t>. Mümkünse her PÖÇ için bir ders adı yazınız.</w:t>
            </w:r>
          </w:p>
          <w:p w14:paraId="39589A24" w14:textId="77777777" w:rsidR="006D031A" w:rsidRDefault="00036B69">
            <w:pPr>
              <w:spacing w:before="240" w:after="240" w:line="276" w:lineRule="auto"/>
              <w:rPr>
                <w:rFonts w:ascii="Cambria" w:eastAsia="Cambria" w:hAnsi="Cambria" w:cs="Cambria"/>
                <w:i/>
              </w:rPr>
            </w:pPr>
            <w:r>
              <w:rPr>
                <w:rFonts w:ascii="Cambria" w:eastAsia="Cambria" w:hAnsi="Cambria" w:cs="Cambria"/>
                <w:i/>
                <w:vertAlign w:val="superscript"/>
              </w:rPr>
              <w:t>3</w:t>
            </w:r>
            <w:r>
              <w:rPr>
                <w:rFonts w:ascii="Cambria" w:eastAsia="Cambria" w:hAnsi="Cambria" w:cs="Cambria"/>
                <w:i/>
              </w:rPr>
              <w:t>:2547 sayılı yasanın 5/ı maddesinde belirtilen dersleri, bu tabloya işlemeyiniz.</w:t>
            </w:r>
          </w:p>
          <w:p w14:paraId="171E2635" w14:textId="77777777" w:rsidR="006D031A" w:rsidRDefault="00036B69">
            <w:pPr>
              <w:spacing w:before="240" w:after="240" w:line="276" w:lineRule="auto"/>
              <w:rPr>
                <w:rFonts w:ascii="Cambria" w:eastAsia="Cambria" w:hAnsi="Cambria" w:cs="Cambria"/>
                <w:i/>
              </w:rPr>
            </w:pPr>
            <w:proofErr w:type="gramStart"/>
            <w:r>
              <w:rPr>
                <w:rFonts w:ascii="Cambria" w:eastAsia="Cambria" w:hAnsi="Cambria" w:cs="Cambria"/>
                <w:i/>
                <w:vertAlign w:val="superscript"/>
              </w:rPr>
              <w:t>4</w:t>
            </w:r>
            <w:r>
              <w:rPr>
                <w:rFonts w:ascii="Cambria" w:eastAsia="Cambria" w:hAnsi="Cambria" w:cs="Cambria"/>
                <w:i/>
              </w:rPr>
              <w:t>:Sadece</w:t>
            </w:r>
            <w:proofErr w:type="gramEnd"/>
            <w:r>
              <w:rPr>
                <w:rFonts w:ascii="Cambria" w:eastAsia="Cambria" w:hAnsi="Cambria" w:cs="Cambria"/>
                <w:i/>
              </w:rPr>
              <w:t xml:space="preserve"> ders adını yazınız</w:t>
            </w:r>
          </w:p>
          <w:p w14:paraId="7AAC6B89" w14:textId="77777777" w:rsidR="006D031A" w:rsidRDefault="00036B69">
            <w:pPr>
              <w:spacing w:after="60" w:line="276" w:lineRule="auto"/>
              <w:jc w:val="both"/>
              <w:rPr>
                <w:rFonts w:ascii="Cambria" w:eastAsia="Cambria" w:hAnsi="Cambria" w:cs="Cambria"/>
                <w:i/>
              </w:rPr>
            </w:pPr>
            <w:proofErr w:type="gramStart"/>
            <w:r>
              <w:rPr>
                <w:rFonts w:ascii="Cambria" w:eastAsia="Cambria" w:hAnsi="Cambria" w:cs="Cambria"/>
                <w:i/>
                <w:vertAlign w:val="superscript"/>
              </w:rPr>
              <w:t>5</w:t>
            </w:r>
            <w:r>
              <w:rPr>
                <w:rFonts w:ascii="Cambria" w:eastAsia="Cambria" w:hAnsi="Cambria" w:cs="Cambria"/>
                <w:i/>
              </w:rPr>
              <w:t>:Her</w:t>
            </w:r>
            <w:proofErr w:type="gramEnd"/>
            <w:r>
              <w:rPr>
                <w:rFonts w:ascii="Cambria" w:eastAsia="Cambria" w:hAnsi="Cambria" w:cs="Cambria"/>
                <w:i/>
              </w:rPr>
              <w:t xml:space="preserve"> bir dersin ilgili </w:t>
            </w:r>
            <w:proofErr w:type="spellStart"/>
            <w:r>
              <w:rPr>
                <w:rFonts w:ascii="Cambria" w:eastAsia="Cambria" w:hAnsi="Cambria" w:cs="Cambria"/>
                <w:i/>
              </w:rPr>
              <w:t>PÖÇ’e</w:t>
            </w:r>
            <w:proofErr w:type="spellEnd"/>
            <w:r>
              <w:rPr>
                <w:rFonts w:ascii="Cambria" w:eastAsia="Cambria" w:hAnsi="Cambria" w:cs="Cambria"/>
                <w:i/>
              </w:rPr>
              <w:t xml:space="preserve"> katkısını </w:t>
            </w:r>
            <w:r>
              <w:rPr>
                <w:rFonts w:ascii="Cambria" w:eastAsia="Cambria" w:hAnsi="Cambria" w:cs="Cambria"/>
                <w:b/>
                <w:i/>
              </w:rPr>
              <w:t xml:space="preserve">0: Yok, 1: Düşük, 2:Orta, 3:Yüksek </w:t>
            </w:r>
            <w:r>
              <w:rPr>
                <w:rFonts w:ascii="Cambria" w:eastAsia="Cambria" w:hAnsi="Cambria" w:cs="Cambria"/>
                <w:i/>
              </w:rPr>
              <w:t>şeklinde puanlayınız.</w:t>
            </w:r>
          </w:p>
        </w:tc>
      </w:tr>
    </w:tbl>
    <w:p w14:paraId="5E0BFB58" w14:textId="77777777" w:rsidR="006D031A" w:rsidRDefault="006D031A">
      <w:pPr>
        <w:pBdr>
          <w:top w:val="nil"/>
          <w:left w:val="nil"/>
          <w:bottom w:val="nil"/>
          <w:right w:val="nil"/>
          <w:between w:val="nil"/>
        </w:pBdr>
        <w:spacing w:after="0" w:line="240" w:lineRule="auto"/>
        <w:rPr>
          <w:rFonts w:ascii="Cambria" w:eastAsia="Cambria" w:hAnsi="Cambria" w:cs="Cambria"/>
          <w:b/>
          <w:i/>
        </w:rPr>
      </w:pPr>
    </w:p>
    <w:p w14:paraId="0CB63D88" w14:textId="77777777" w:rsidR="006D031A" w:rsidRDefault="00036B69">
      <w:pPr>
        <w:spacing w:before="240" w:after="0" w:line="276" w:lineRule="auto"/>
        <w:jc w:val="center"/>
        <w:rPr>
          <w:rFonts w:ascii="Cambria" w:eastAsia="Cambria" w:hAnsi="Cambria" w:cs="Cambria"/>
          <w:b/>
        </w:rPr>
      </w:pPr>
      <w:r>
        <w:rPr>
          <w:rFonts w:ascii="Cambria" w:eastAsia="Cambria" w:hAnsi="Cambria" w:cs="Cambria"/>
          <w:b/>
          <w:i/>
        </w:rPr>
        <w:t xml:space="preserve">Tablo 4.1.2.2.Derslerin TURAK Programa Özgü </w:t>
      </w:r>
      <w:proofErr w:type="spellStart"/>
      <w:r>
        <w:rPr>
          <w:rFonts w:ascii="Cambria" w:eastAsia="Cambria" w:hAnsi="Cambria" w:cs="Cambria"/>
          <w:b/>
          <w:i/>
        </w:rPr>
        <w:t>PÖÇ’lerle</w:t>
      </w:r>
      <w:proofErr w:type="spellEnd"/>
      <w:r>
        <w:rPr>
          <w:rFonts w:ascii="Cambria" w:eastAsia="Cambria" w:hAnsi="Cambria" w:cs="Cambria"/>
          <w:b/>
          <w:i/>
        </w:rPr>
        <w:t xml:space="preserve"> İlişkisi</w:t>
      </w:r>
      <w:r>
        <w:rPr>
          <w:rFonts w:ascii="Cambria" w:eastAsia="Cambria" w:hAnsi="Cambria" w:cs="Cambria"/>
          <w:b/>
        </w:rPr>
        <w:t xml:space="preserve"> </w:t>
      </w:r>
    </w:p>
    <w:tbl>
      <w:tblPr>
        <w:tblStyle w:val="afffff2"/>
        <w:tblW w:w="10773"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276"/>
        <w:gridCol w:w="3879"/>
        <w:gridCol w:w="778"/>
        <w:gridCol w:w="3706"/>
        <w:gridCol w:w="1134"/>
      </w:tblGrid>
      <w:tr w:rsidR="006D031A" w14:paraId="5CE8F8F0" w14:textId="77777777">
        <w:trPr>
          <w:trHeight w:val="600"/>
        </w:trPr>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6346B9" w14:textId="77777777" w:rsidR="006D031A" w:rsidRDefault="00036B69">
            <w:pPr>
              <w:spacing w:after="0" w:line="276" w:lineRule="auto"/>
              <w:rPr>
                <w:rFonts w:ascii="Cambria" w:eastAsia="Cambria" w:hAnsi="Cambria" w:cs="Cambria"/>
                <w:b/>
                <w:vertAlign w:val="superscript"/>
              </w:rPr>
            </w:pPr>
            <w:r>
              <w:rPr>
                <w:rFonts w:ascii="Cambria" w:eastAsia="Cambria" w:hAnsi="Cambria" w:cs="Cambria"/>
                <w:b/>
              </w:rPr>
              <w:t xml:space="preserve">TURAK </w:t>
            </w:r>
            <w:r>
              <w:rPr>
                <w:rFonts w:ascii="Cambria" w:eastAsia="Cambria" w:hAnsi="Cambria" w:cs="Cambria"/>
                <w:b/>
                <w:u w:val="single"/>
              </w:rPr>
              <w:t>PROGRAMA ÖZGÜ</w:t>
            </w:r>
            <w:r>
              <w:rPr>
                <w:rFonts w:ascii="Cambria" w:eastAsia="Cambria" w:hAnsi="Cambria" w:cs="Cambria"/>
                <w:b/>
              </w:rPr>
              <w:t xml:space="preserve"> PÖÇ’LER</w:t>
            </w:r>
            <w:r>
              <w:rPr>
                <w:rFonts w:ascii="Cambria" w:eastAsia="Cambria" w:hAnsi="Cambria" w:cs="Cambria"/>
                <w:b/>
                <w:vertAlign w:val="superscript"/>
              </w:rPr>
              <w:t>1</w:t>
            </w:r>
          </w:p>
        </w:tc>
        <w:tc>
          <w:tcPr>
            <w:tcW w:w="4657"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99D0983" w14:textId="77777777" w:rsidR="006D031A" w:rsidRDefault="00036B69">
            <w:pPr>
              <w:spacing w:after="0" w:line="276" w:lineRule="auto"/>
              <w:rPr>
                <w:rFonts w:ascii="Cambria" w:eastAsia="Cambria" w:hAnsi="Cambria" w:cs="Cambria"/>
                <w:b/>
                <w:vertAlign w:val="superscript"/>
              </w:rPr>
            </w:pPr>
            <w:r>
              <w:rPr>
                <w:rFonts w:ascii="Cambria" w:eastAsia="Cambria" w:hAnsi="Cambria" w:cs="Cambria"/>
                <w:b/>
              </w:rPr>
              <w:t>ZORUNLU DERSLER</w:t>
            </w:r>
            <w:r>
              <w:rPr>
                <w:rFonts w:ascii="Cambria" w:eastAsia="Cambria" w:hAnsi="Cambria" w:cs="Cambria"/>
                <w:b/>
                <w:vertAlign w:val="superscript"/>
              </w:rPr>
              <w:t>2,3</w:t>
            </w:r>
          </w:p>
        </w:tc>
        <w:tc>
          <w:tcPr>
            <w:tcW w:w="4840"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4882CC6B" w14:textId="77777777" w:rsidR="006D031A" w:rsidRDefault="00036B69">
            <w:pPr>
              <w:spacing w:after="0" w:line="276" w:lineRule="auto"/>
              <w:rPr>
                <w:rFonts w:ascii="Cambria" w:eastAsia="Cambria" w:hAnsi="Cambria" w:cs="Cambria"/>
                <w:b/>
                <w:vertAlign w:val="superscript"/>
              </w:rPr>
            </w:pPr>
            <w:r>
              <w:rPr>
                <w:rFonts w:ascii="Cambria" w:eastAsia="Cambria" w:hAnsi="Cambria" w:cs="Cambria"/>
                <w:b/>
              </w:rPr>
              <w:t>SEÇİMLİK DERSLER</w:t>
            </w:r>
            <w:r>
              <w:rPr>
                <w:rFonts w:ascii="Cambria" w:eastAsia="Cambria" w:hAnsi="Cambria" w:cs="Cambria"/>
                <w:b/>
                <w:vertAlign w:val="superscript"/>
              </w:rPr>
              <w:t>2,3</w:t>
            </w:r>
          </w:p>
        </w:tc>
      </w:tr>
      <w:tr w:rsidR="006D031A" w14:paraId="64D7FC33" w14:textId="77777777">
        <w:trPr>
          <w:trHeight w:val="600"/>
        </w:trPr>
        <w:tc>
          <w:tcPr>
            <w:tcW w:w="1276"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A307BF"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vertAlign w:val="superscript"/>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6D0E31" w14:textId="77777777" w:rsidR="006D031A" w:rsidRDefault="00036B69">
            <w:pPr>
              <w:spacing w:after="0" w:line="276" w:lineRule="auto"/>
              <w:rPr>
                <w:rFonts w:ascii="Cambria" w:eastAsia="Cambria" w:hAnsi="Cambria" w:cs="Cambria"/>
                <w:vertAlign w:val="superscript"/>
              </w:rPr>
            </w:pPr>
            <w:r>
              <w:rPr>
                <w:rFonts w:ascii="Cambria" w:eastAsia="Cambria" w:hAnsi="Cambria" w:cs="Cambria"/>
              </w:rPr>
              <w:t>Ders adı</w:t>
            </w:r>
            <w:r>
              <w:rPr>
                <w:rFonts w:ascii="Cambria" w:eastAsia="Cambria" w:hAnsi="Cambria" w:cs="Cambria"/>
                <w:vertAlign w:val="superscript"/>
              </w:rPr>
              <w:t>4</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C6458B" w14:textId="77777777" w:rsidR="006D031A" w:rsidRDefault="00036B69">
            <w:pPr>
              <w:spacing w:after="0" w:line="276" w:lineRule="auto"/>
              <w:rPr>
                <w:rFonts w:ascii="Cambria" w:eastAsia="Cambria" w:hAnsi="Cambria" w:cs="Cambria"/>
                <w:vertAlign w:val="superscript"/>
              </w:rPr>
            </w:pPr>
            <w:r>
              <w:rPr>
                <w:rFonts w:ascii="Cambria" w:eastAsia="Cambria" w:hAnsi="Cambria" w:cs="Cambria"/>
              </w:rPr>
              <w:t>Katkısı</w:t>
            </w:r>
            <w:r>
              <w:rPr>
                <w:rFonts w:ascii="Cambria" w:eastAsia="Cambria" w:hAnsi="Cambria" w:cs="Cambria"/>
                <w:vertAlign w:val="superscript"/>
              </w:rPr>
              <w:t>5</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66B3DE" w14:textId="77777777" w:rsidR="006D031A" w:rsidRDefault="00036B69">
            <w:pPr>
              <w:spacing w:after="0" w:line="276" w:lineRule="auto"/>
              <w:rPr>
                <w:rFonts w:ascii="Cambria" w:eastAsia="Cambria" w:hAnsi="Cambria" w:cs="Cambria"/>
                <w:vertAlign w:val="superscript"/>
              </w:rPr>
            </w:pPr>
            <w:r>
              <w:rPr>
                <w:rFonts w:ascii="Cambria" w:eastAsia="Cambria" w:hAnsi="Cambria" w:cs="Cambria"/>
              </w:rPr>
              <w:t>Ders adı</w:t>
            </w:r>
            <w:r>
              <w:rPr>
                <w:rFonts w:ascii="Cambria" w:eastAsia="Cambria" w:hAnsi="Cambria" w:cs="Cambria"/>
                <w:vertAlign w:val="superscript"/>
              </w:rPr>
              <w:t>4</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0F4BB4" w14:textId="77777777" w:rsidR="006D031A" w:rsidRDefault="00036B69">
            <w:pPr>
              <w:spacing w:after="0" w:line="276" w:lineRule="auto"/>
              <w:rPr>
                <w:rFonts w:ascii="Cambria" w:eastAsia="Cambria" w:hAnsi="Cambria" w:cs="Cambria"/>
                <w:vertAlign w:val="superscript"/>
              </w:rPr>
            </w:pPr>
            <w:r>
              <w:rPr>
                <w:rFonts w:ascii="Cambria" w:eastAsia="Cambria" w:hAnsi="Cambria" w:cs="Cambria"/>
              </w:rPr>
              <w:t>Katkısı</w:t>
            </w:r>
            <w:r>
              <w:rPr>
                <w:rFonts w:ascii="Cambria" w:eastAsia="Cambria" w:hAnsi="Cambria" w:cs="Cambria"/>
                <w:vertAlign w:val="superscript"/>
              </w:rPr>
              <w:t>5</w:t>
            </w:r>
          </w:p>
        </w:tc>
      </w:tr>
      <w:tr w:rsidR="006D031A" w14:paraId="368F1299" w14:textId="77777777">
        <w:trPr>
          <w:trHeight w:val="300"/>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F31920" w14:textId="77777777" w:rsidR="006D031A" w:rsidRDefault="00036B69">
            <w:pPr>
              <w:spacing w:after="0" w:line="276" w:lineRule="auto"/>
              <w:rPr>
                <w:rFonts w:ascii="Cambria" w:eastAsia="Cambria" w:hAnsi="Cambria" w:cs="Cambria"/>
              </w:rPr>
            </w:pPr>
            <w:r>
              <w:rPr>
                <w:rFonts w:ascii="Cambria" w:eastAsia="Cambria" w:hAnsi="Cambria" w:cs="Cambria"/>
              </w:rPr>
              <w:t>1. Turizm işletmeciliğiyle ilgili ilke ve kavramları özümsemiş yönetici adayları yetiştirmek.</w:t>
            </w: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17D058" w14:textId="77777777" w:rsidR="006D031A" w:rsidRDefault="00036B69">
            <w:pPr>
              <w:spacing w:after="0" w:line="276" w:lineRule="auto"/>
              <w:rPr>
                <w:rFonts w:ascii="Cambria" w:eastAsia="Cambria" w:hAnsi="Cambria" w:cs="Cambria"/>
              </w:rPr>
            </w:pPr>
            <w:r>
              <w:rPr>
                <w:rFonts w:ascii="Cambria" w:eastAsia="Cambria" w:hAnsi="Cambria" w:cs="Cambria"/>
              </w:rPr>
              <w:t>TZM 104 Yönetim ve Organizasyon</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A09324"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4399762"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303.1  Kültürel</w:t>
            </w:r>
            <w:proofErr w:type="gramEnd"/>
            <w:r>
              <w:rPr>
                <w:rFonts w:ascii="Cambria" w:eastAsia="Cambria" w:hAnsi="Cambria" w:cs="Cambria"/>
              </w:rPr>
              <w:t xml:space="preserve"> Miras ve Turizm</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715322"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17974071"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C949D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231AF8" w14:textId="77777777" w:rsidR="006D031A" w:rsidRDefault="00036B69">
            <w:pPr>
              <w:spacing w:after="0" w:line="276" w:lineRule="auto"/>
              <w:rPr>
                <w:rFonts w:ascii="Cambria" w:eastAsia="Cambria" w:hAnsi="Cambria" w:cs="Cambria"/>
              </w:rPr>
            </w:pPr>
            <w:r>
              <w:rPr>
                <w:rFonts w:ascii="Cambria" w:eastAsia="Cambria" w:hAnsi="Cambria" w:cs="Cambria"/>
              </w:rPr>
              <w:t>TZM 107 İşletme Bilimine Giriş</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CE6FB7"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A08E3B"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303.3  Turizmde</w:t>
            </w:r>
            <w:proofErr w:type="gramEnd"/>
            <w:r>
              <w:rPr>
                <w:rFonts w:ascii="Cambria" w:eastAsia="Cambria" w:hAnsi="Cambria" w:cs="Cambria"/>
              </w:rPr>
              <w:t xml:space="preserve"> Paylaşım Ekonomisi ve Uygulamaları</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7D439A"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673586EA"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8FEC32"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64F608" w14:textId="77777777" w:rsidR="006D031A" w:rsidRDefault="00036B69">
            <w:pPr>
              <w:spacing w:after="0" w:line="276" w:lineRule="auto"/>
              <w:rPr>
                <w:rFonts w:ascii="Cambria" w:eastAsia="Cambria" w:hAnsi="Cambria" w:cs="Cambria"/>
              </w:rPr>
            </w:pPr>
            <w:r>
              <w:rPr>
                <w:rFonts w:ascii="Cambria" w:eastAsia="Cambria" w:hAnsi="Cambria" w:cs="Cambria"/>
              </w:rPr>
              <w:t>TZM 108 Turizme Giriş</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83F6FC4"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AF8A66"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304.6  Turizm</w:t>
            </w:r>
            <w:proofErr w:type="gramEnd"/>
            <w:r>
              <w:rPr>
                <w:rFonts w:ascii="Cambria" w:eastAsia="Cambria" w:hAnsi="Cambria" w:cs="Cambria"/>
              </w:rPr>
              <w:t xml:space="preserve"> Sosyolojisi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5D1684"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7B725FC9"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85AB5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0B8E90" w14:textId="77777777" w:rsidR="006D031A" w:rsidRDefault="00036B69">
            <w:pPr>
              <w:spacing w:after="0" w:line="276" w:lineRule="auto"/>
              <w:rPr>
                <w:rFonts w:ascii="Cambria" w:eastAsia="Cambria" w:hAnsi="Cambria" w:cs="Cambria"/>
              </w:rPr>
            </w:pPr>
            <w:r>
              <w:rPr>
                <w:rFonts w:ascii="Cambria" w:eastAsia="Cambria" w:hAnsi="Cambria" w:cs="Cambria"/>
              </w:rPr>
              <w:t>TZM 203 Yiyecek ve İçecek İşletmeciliği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68EF3F"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AF21EC"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w:t>
            </w:r>
            <w:proofErr w:type="gramStart"/>
            <w:r>
              <w:rPr>
                <w:rFonts w:ascii="Cambria" w:eastAsia="Cambria" w:hAnsi="Cambria" w:cs="Cambria"/>
              </w:rPr>
              <w:t>403.7  Turizmde</w:t>
            </w:r>
            <w:proofErr w:type="gramEnd"/>
            <w:r>
              <w:rPr>
                <w:rFonts w:ascii="Cambria" w:eastAsia="Cambria" w:hAnsi="Cambria" w:cs="Cambria"/>
              </w:rPr>
              <w:t xml:space="preserve"> Sosyal ve Kültürel Antropoloji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B53301"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1489FB49"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D1AB9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B08637" w14:textId="77777777" w:rsidR="006D031A" w:rsidRDefault="00036B69">
            <w:pPr>
              <w:spacing w:after="0" w:line="276" w:lineRule="auto"/>
              <w:rPr>
                <w:rFonts w:ascii="Cambria" w:eastAsia="Cambria" w:hAnsi="Cambria" w:cs="Cambria"/>
              </w:rPr>
            </w:pPr>
            <w:r>
              <w:rPr>
                <w:rFonts w:ascii="Cambria" w:eastAsia="Cambria" w:hAnsi="Cambria" w:cs="Cambria"/>
              </w:rPr>
              <w:t>TZM 204 Konaklama İşletmeciliği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19B509"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42F7EE" w14:textId="77777777" w:rsidR="006D031A" w:rsidRDefault="00036B69">
            <w:pPr>
              <w:spacing w:after="0" w:line="276" w:lineRule="auto"/>
              <w:rPr>
                <w:rFonts w:ascii="Cambria" w:eastAsia="Cambria" w:hAnsi="Cambria" w:cs="Cambria"/>
              </w:rPr>
            </w:pPr>
            <w:r>
              <w:rPr>
                <w:rFonts w:ascii="Cambria" w:eastAsia="Cambria" w:hAnsi="Cambria" w:cs="Cambria"/>
              </w:rPr>
              <w:t>TZM 404.3 Turizmde Vaka Analizleri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2E4140"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515BB1B9"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79DA7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BFC560"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207 Seyahat </w:t>
            </w:r>
            <w:proofErr w:type="spellStart"/>
            <w:r>
              <w:rPr>
                <w:rFonts w:ascii="Cambria" w:eastAsia="Cambria" w:hAnsi="Cambria" w:cs="Cambria"/>
              </w:rPr>
              <w:t>Acentacılığı</w:t>
            </w:r>
            <w:proofErr w:type="spellEnd"/>
            <w:r>
              <w:rPr>
                <w:rFonts w:ascii="Cambria" w:eastAsia="Cambria" w:hAnsi="Cambria" w:cs="Cambria"/>
              </w:rPr>
              <w:t xml:space="preserve"> ve Tur Operatörlüğü</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03D729"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61E6DB" w14:textId="77777777" w:rsidR="006D031A" w:rsidRDefault="00036B69">
            <w:pPr>
              <w:spacing w:after="0" w:line="276" w:lineRule="auto"/>
              <w:rPr>
                <w:rFonts w:ascii="Cambria" w:eastAsia="Cambria" w:hAnsi="Cambria" w:cs="Cambria"/>
              </w:rPr>
            </w:pPr>
            <w:r>
              <w:rPr>
                <w:rFonts w:ascii="Cambria" w:eastAsia="Cambria" w:hAnsi="Cambria" w:cs="Cambria"/>
              </w:rPr>
              <w:t>TZM 404.6 Turizmde Yenilik ve Yaratıcılık</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E24AC8"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506A12EF"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BDE29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AAB9A3" w14:textId="77777777" w:rsidR="006D031A" w:rsidRDefault="00036B69">
            <w:pPr>
              <w:spacing w:after="0" w:line="276" w:lineRule="auto"/>
              <w:rPr>
                <w:rFonts w:ascii="Cambria" w:eastAsia="Cambria" w:hAnsi="Cambria" w:cs="Cambria"/>
              </w:rPr>
            </w:pPr>
            <w:r>
              <w:rPr>
                <w:rFonts w:ascii="Cambria" w:eastAsia="Cambria" w:hAnsi="Cambria" w:cs="Cambria"/>
              </w:rPr>
              <w:t>TZM 209 İnsan Kaynakları Yönetimi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A06294"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F2A2BB"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59A709"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3351A5E0"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652EA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BC39C7" w14:textId="77777777" w:rsidR="006D031A" w:rsidRDefault="00036B69">
            <w:pPr>
              <w:spacing w:after="0" w:line="276" w:lineRule="auto"/>
              <w:rPr>
                <w:rFonts w:ascii="Cambria" w:eastAsia="Cambria" w:hAnsi="Cambria" w:cs="Cambria"/>
              </w:rPr>
            </w:pPr>
            <w:r>
              <w:rPr>
                <w:rFonts w:ascii="Cambria" w:eastAsia="Cambria" w:hAnsi="Cambria" w:cs="Cambria"/>
              </w:rPr>
              <w:t>TZM 210 Turizm Pazarlaması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01511A"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19102B4"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2165F9"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55952AC4"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55407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980282"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305 </w:t>
            </w:r>
            <w:proofErr w:type="spellStart"/>
            <w:r>
              <w:rPr>
                <w:rFonts w:ascii="Cambria" w:eastAsia="Cambria" w:hAnsi="Cambria" w:cs="Cambria"/>
              </w:rPr>
              <w:t>Önbüro</w:t>
            </w:r>
            <w:proofErr w:type="spellEnd"/>
            <w:r>
              <w:rPr>
                <w:rFonts w:ascii="Cambria" w:eastAsia="Cambria" w:hAnsi="Cambria" w:cs="Cambria"/>
              </w:rPr>
              <w:t xml:space="preserve"> Yönetimi ve Otomasyonu</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A4FBCE"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5D1215" w14:textId="77777777" w:rsidR="006D031A" w:rsidRDefault="00036B69">
            <w:pPr>
              <w:spacing w:after="0" w:line="276" w:lineRule="auto"/>
              <w:rPr>
                <w:rFonts w:ascii="Cambria" w:eastAsia="Cambria" w:hAnsi="Cambria" w:cs="Cambria"/>
              </w:rPr>
            </w:pPr>
            <w:r>
              <w:rPr>
                <w:rFonts w:ascii="Cambria" w:eastAsia="Cambria" w:hAnsi="Cambria" w:cs="Cambria"/>
              </w:rPr>
              <w:t>TZM 403.6 Yiyecek ve İçecek Otomasyonları</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8BA066"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3A9FEEE0" w14:textId="77777777">
        <w:trPr>
          <w:trHeight w:val="300"/>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968681" w14:textId="77777777" w:rsidR="006D031A" w:rsidRDefault="00036B69">
            <w:pPr>
              <w:spacing w:after="0" w:line="276" w:lineRule="auto"/>
              <w:rPr>
                <w:rFonts w:ascii="Cambria" w:eastAsia="Cambria" w:hAnsi="Cambria" w:cs="Cambria"/>
              </w:rPr>
            </w:pPr>
            <w:r>
              <w:rPr>
                <w:rFonts w:ascii="Cambria" w:eastAsia="Cambria" w:hAnsi="Cambria" w:cs="Cambria"/>
              </w:rPr>
              <w:t xml:space="preserve">2. Turizm ile ilgili mesleki bilgi ve deneyim donanımı yüksek </w:t>
            </w:r>
            <w:r>
              <w:rPr>
                <w:rFonts w:ascii="Cambria" w:eastAsia="Cambria" w:hAnsi="Cambria" w:cs="Cambria"/>
              </w:rPr>
              <w:lastRenderedPageBreak/>
              <w:t>yönetici adayları yetiştirmek.</w:t>
            </w: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B2F2E1" w14:textId="77777777" w:rsidR="006D031A" w:rsidRDefault="00036B69">
            <w:pPr>
              <w:spacing w:after="0" w:line="276" w:lineRule="auto"/>
              <w:rPr>
                <w:rFonts w:ascii="Cambria" w:eastAsia="Cambria" w:hAnsi="Cambria" w:cs="Cambria"/>
              </w:rPr>
            </w:pPr>
            <w:r>
              <w:rPr>
                <w:rFonts w:ascii="Cambria" w:eastAsia="Cambria" w:hAnsi="Cambria" w:cs="Cambria"/>
              </w:rPr>
              <w:lastRenderedPageBreak/>
              <w:t>TZM 203 Yiyecek ve İçecek İşletmeciliği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1C90C8"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EB29D6" w14:textId="77777777" w:rsidR="006D031A" w:rsidRDefault="00036B69">
            <w:pPr>
              <w:spacing w:after="0" w:line="276" w:lineRule="auto"/>
              <w:rPr>
                <w:rFonts w:ascii="Cambria" w:eastAsia="Cambria" w:hAnsi="Cambria" w:cs="Cambria"/>
              </w:rPr>
            </w:pPr>
            <w:r>
              <w:rPr>
                <w:rFonts w:ascii="Cambria" w:eastAsia="Cambria" w:hAnsi="Cambria" w:cs="Cambria"/>
              </w:rPr>
              <w:t>TZM 403.8 Sağlık Turizmi İşletmeciliği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B0E723"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36BD967C"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9BD3F4"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1F038C" w14:textId="77777777" w:rsidR="006D031A" w:rsidRDefault="00036B69">
            <w:pPr>
              <w:spacing w:after="0" w:line="276" w:lineRule="auto"/>
              <w:rPr>
                <w:rFonts w:ascii="Cambria" w:eastAsia="Cambria" w:hAnsi="Cambria" w:cs="Cambria"/>
              </w:rPr>
            </w:pPr>
            <w:r>
              <w:rPr>
                <w:rFonts w:ascii="Cambria" w:eastAsia="Cambria" w:hAnsi="Cambria" w:cs="Cambria"/>
              </w:rPr>
              <w:t>TZM 204 Konaklama İşletmeciliği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D7C56A"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BD25C9" w14:textId="77777777" w:rsidR="006D031A" w:rsidRDefault="00036B69">
            <w:pPr>
              <w:spacing w:after="0" w:line="276" w:lineRule="auto"/>
              <w:rPr>
                <w:rFonts w:ascii="Cambria" w:eastAsia="Cambria" w:hAnsi="Cambria" w:cs="Cambria"/>
              </w:rPr>
            </w:pPr>
            <w:r>
              <w:rPr>
                <w:rFonts w:ascii="Cambria" w:eastAsia="Cambria" w:hAnsi="Cambria" w:cs="Cambria"/>
              </w:rPr>
              <w:t>TZM 404.4 Turist Rehberliği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5F654B"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473F5FED"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42DB4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E31086"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207 Seyahat </w:t>
            </w:r>
            <w:proofErr w:type="spellStart"/>
            <w:r>
              <w:rPr>
                <w:rFonts w:ascii="Cambria" w:eastAsia="Cambria" w:hAnsi="Cambria" w:cs="Cambria"/>
              </w:rPr>
              <w:t>Acentacılığı</w:t>
            </w:r>
            <w:proofErr w:type="spellEnd"/>
            <w:r>
              <w:rPr>
                <w:rFonts w:ascii="Cambria" w:eastAsia="Cambria" w:hAnsi="Cambria" w:cs="Cambria"/>
              </w:rPr>
              <w:t xml:space="preserve"> ve Tur Operatörlüğü</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FDEDCD"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989489" w14:textId="77777777" w:rsidR="006D031A" w:rsidRDefault="00036B69">
            <w:pPr>
              <w:spacing w:after="0" w:line="276" w:lineRule="auto"/>
              <w:rPr>
                <w:rFonts w:ascii="Cambria" w:eastAsia="Cambria" w:hAnsi="Cambria" w:cs="Cambria"/>
              </w:rPr>
            </w:pPr>
            <w:r>
              <w:rPr>
                <w:rFonts w:ascii="Cambria" w:eastAsia="Cambria" w:hAnsi="Cambria" w:cs="Cambria"/>
              </w:rPr>
              <w:t>TZM 404.8 Konaklama İşletmelerinde Sağlık ve Güvenlik</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87150D"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551BFF11"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4FD68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E59AD6" w14:textId="77777777" w:rsidR="006D031A" w:rsidRDefault="00036B69">
            <w:pPr>
              <w:spacing w:after="0" w:line="276" w:lineRule="auto"/>
              <w:rPr>
                <w:rFonts w:ascii="Cambria" w:eastAsia="Cambria" w:hAnsi="Cambria" w:cs="Cambria"/>
              </w:rPr>
            </w:pPr>
            <w:r>
              <w:rPr>
                <w:rFonts w:ascii="Cambria" w:eastAsia="Cambria" w:hAnsi="Cambria" w:cs="Cambria"/>
              </w:rPr>
              <w:t>TZM 209 İnsan Kaynakları Yönetimi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71DA81"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D8941B"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B6926B"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679155C0"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15141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B11CFB" w14:textId="77777777" w:rsidR="006D031A" w:rsidRDefault="00036B69">
            <w:pPr>
              <w:spacing w:after="0" w:line="276" w:lineRule="auto"/>
              <w:rPr>
                <w:rFonts w:ascii="Cambria" w:eastAsia="Cambria" w:hAnsi="Cambria" w:cs="Cambria"/>
              </w:rPr>
            </w:pPr>
            <w:r>
              <w:rPr>
                <w:rFonts w:ascii="Cambria" w:eastAsia="Cambria" w:hAnsi="Cambria" w:cs="Cambria"/>
              </w:rPr>
              <w:t>TZM 210 Turizm Pazarlaması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B1CCD6"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0BE6C4"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A0A973"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0CDD15D6"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9390B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22F6B9"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305 </w:t>
            </w:r>
            <w:proofErr w:type="spellStart"/>
            <w:r>
              <w:rPr>
                <w:rFonts w:ascii="Cambria" w:eastAsia="Cambria" w:hAnsi="Cambria" w:cs="Cambria"/>
              </w:rPr>
              <w:t>Önbüro</w:t>
            </w:r>
            <w:proofErr w:type="spellEnd"/>
            <w:r>
              <w:rPr>
                <w:rFonts w:ascii="Cambria" w:eastAsia="Cambria" w:hAnsi="Cambria" w:cs="Cambria"/>
              </w:rPr>
              <w:t xml:space="preserve"> Yönetimi ve Otomasyonu</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5FECED"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111224"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F1EB4F"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778AB9B2"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9B67F2"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EF610B"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308 </w:t>
            </w:r>
            <w:proofErr w:type="spellStart"/>
            <w:r>
              <w:rPr>
                <w:rFonts w:ascii="Cambria" w:eastAsia="Cambria" w:hAnsi="Cambria" w:cs="Cambria"/>
              </w:rPr>
              <w:t>Acenta</w:t>
            </w:r>
            <w:proofErr w:type="spellEnd"/>
            <w:r>
              <w:rPr>
                <w:rFonts w:ascii="Cambria" w:eastAsia="Cambria" w:hAnsi="Cambria" w:cs="Cambria"/>
              </w:rPr>
              <w:t xml:space="preserve"> ve Havayolu Otomasyonları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6AAA54"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152F5B"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C6A3E6"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6A0549E3"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02C75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A6412E" w14:textId="77777777" w:rsidR="006D031A" w:rsidRDefault="00036B69">
            <w:pPr>
              <w:spacing w:after="0" w:line="276" w:lineRule="auto"/>
              <w:rPr>
                <w:rFonts w:ascii="Cambria" w:eastAsia="Cambria" w:hAnsi="Cambria" w:cs="Cambria"/>
              </w:rPr>
            </w:pPr>
            <w:r>
              <w:rPr>
                <w:rFonts w:ascii="Cambria" w:eastAsia="Cambria" w:hAnsi="Cambria" w:cs="Cambria"/>
              </w:rPr>
              <w:t>TZM 200 Staj</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1F3CC0"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6A970D"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318698"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30C7260E" w14:textId="77777777">
        <w:trPr>
          <w:trHeight w:val="300"/>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F06D0B" w14:textId="77777777" w:rsidR="006D031A" w:rsidRDefault="00036B69">
            <w:pPr>
              <w:spacing w:after="0" w:line="276" w:lineRule="auto"/>
              <w:rPr>
                <w:rFonts w:ascii="Cambria" w:eastAsia="Cambria" w:hAnsi="Cambria" w:cs="Cambria"/>
              </w:rPr>
            </w:pPr>
            <w:r>
              <w:rPr>
                <w:rFonts w:ascii="Cambria" w:eastAsia="Cambria" w:hAnsi="Cambria" w:cs="Cambria"/>
              </w:rPr>
              <w:t xml:space="preserve">3. Turizmde </w:t>
            </w:r>
            <w:proofErr w:type="spellStart"/>
            <w:r>
              <w:rPr>
                <w:rFonts w:ascii="Cambria" w:eastAsia="Cambria" w:hAnsi="Cambria" w:cs="Cambria"/>
              </w:rPr>
              <w:t>sektörel</w:t>
            </w:r>
            <w:proofErr w:type="spellEnd"/>
            <w:r>
              <w:rPr>
                <w:rFonts w:ascii="Cambria" w:eastAsia="Cambria" w:hAnsi="Cambria" w:cs="Cambria"/>
              </w:rPr>
              <w:t xml:space="preserve"> teknolojiye ve yabancı dillere vakıf yönetici adayları yetiştirmek.</w:t>
            </w: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942833" w14:textId="77777777" w:rsidR="006D031A" w:rsidRDefault="00036B69">
            <w:pPr>
              <w:spacing w:after="0" w:line="276" w:lineRule="auto"/>
              <w:rPr>
                <w:rFonts w:ascii="Cambria" w:eastAsia="Cambria" w:hAnsi="Cambria" w:cs="Cambria"/>
              </w:rPr>
            </w:pPr>
            <w:r>
              <w:rPr>
                <w:rFonts w:ascii="Cambria" w:eastAsia="Cambria" w:hAnsi="Cambria" w:cs="Cambria"/>
              </w:rPr>
              <w:t>TZM 103 Bilgi Teknolojileri Kullanımı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6E0E8"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7ED67B" w14:textId="77777777" w:rsidR="006D031A" w:rsidRDefault="00036B69">
            <w:pPr>
              <w:spacing w:after="0" w:line="276" w:lineRule="auto"/>
              <w:rPr>
                <w:rFonts w:ascii="Cambria" w:eastAsia="Cambria" w:hAnsi="Cambria" w:cs="Cambria"/>
              </w:rPr>
            </w:pPr>
            <w:r>
              <w:rPr>
                <w:rFonts w:ascii="Cambria" w:eastAsia="Cambria" w:hAnsi="Cambria" w:cs="Cambria"/>
              </w:rPr>
              <w:t>Rusça I-VIII (Seçmeli Yabancı Dil)</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F72158"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1F22E2F2"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0BAEF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4334CF"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305 </w:t>
            </w:r>
            <w:proofErr w:type="spellStart"/>
            <w:r>
              <w:rPr>
                <w:rFonts w:ascii="Cambria" w:eastAsia="Cambria" w:hAnsi="Cambria" w:cs="Cambria"/>
              </w:rPr>
              <w:t>Önbüro</w:t>
            </w:r>
            <w:proofErr w:type="spellEnd"/>
            <w:r>
              <w:rPr>
                <w:rFonts w:ascii="Cambria" w:eastAsia="Cambria" w:hAnsi="Cambria" w:cs="Cambria"/>
              </w:rPr>
              <w:t xml:space="preserve"> Yönetimi ve Otomasyonu</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4DBA32"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CF790" w14:textId="77777777" w:rsidR="006D031A" w:rsidRDefault="00036B69">
            <w:pPr>
              <w:spacing w:after="0" w:line="276" w:lineRule="auto"/>
              <w:rPr>
                <w:rFonts w:ascii="Cambria" w:eastAsia="Cambria" w:hAnsi="Cambria" w:cs="Cambria"/>
              </w:rPr>
            </w:pPr>
            <w:r>
              <w:rPr>
                <w:rFonts w:ascii="Cambria" w:eastAsia="Cambria" w:hAnsi="Cambria" w:cs="Cambria"/>
              </w:rPr>
              <w:t>Almanca I-VIII (Seçmeli Yabancı Dil)</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E242A0"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7197009D"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692A32"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847032"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308 </w:t>
            </w:r>
            <w:proofErr w:type="spellStart"/>
            <w:r>
              <w:rPr>
                <w:rFonts w:ascii="Cambria" w:eastAsia="Cambria" w:hAnsi="Cambria" w:cs="Cambria"/>
              </w:rPr>
              <w:t>Acenta</w:t>
            </w:r>
            <w:proofErr w:type="spellEnd"/>
            <w:r>
              <w:rPr>
                <w:rFonts w:ascii="Cambria" w:eastAsia="Cambria" w:hAnsi="Cambria" w:cs="Cambria"/>
              </w:rPr>
              <w:t xml:space="preserve"> ve Havayolu Otomasyonları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D0F234"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E865AC" w14:textId="77777777" w:rsidR="006D031A" w:rsidRDefault="00036B69">
            <w:pPr>
              <w:spacing w:after="0" w:line="276" w:lineRule="auto"/>
              <w:rPr>
                <w:rFonts w:ascii="Cambria" w:eastAsia="Cambria" w:hAnsi="Cambria" w:cs="Cambria"/>
              </w:rPr>
            </w:pPr>
            <w:r>
              <w:rPr>
                <w:rFonts w:ascii="Cambria" w:eastAsia="Cambria" w:hAnsi="Cambria" w:cs="Cambria"/>
              </w:rPr>
              <w:t>TZM 403.6 Yiyecek ve İçecek Otomasyonları</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91347A"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43E166D2"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F6E2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310C29" w14:textId="77777777" w:rsidR="006D031A" w:rsidRDefault="00036B69">
            <w:pPr>
              <w:spacing w:after="0" w:line="276" w:lineRule="auto"/>
              <w:rPr>
                <w:rFonts w:ascii="Cambria" w:eastAsia="Cambria" w:hAnsi="Cambria" w:cs="Cambria"/>
              </w:rPr>
            </w:pPr>
            <w:r>
              <w:rPr>
                <w:rFonts w:ascii="Cambria" w:eastAsia="Cambria" w:hAnsi="Cambria" w:cs="Cambria"/>
              </w:rPr>
              <w:t>TZM 403.6 Yiyecek ve İçecek Otomasyonları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AC3366"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3C93DD" w14:textId="77777777" w:rsidR="006D031A" w:rsidRDefault="00036B69">
            <w:pPr>
              <w:spacing w:after="0" w:line="276" w:lineRule="auto"/>
              <w:rPr>
                <w:rFonts w:ascii="Cambria" w:eastAsia="Cambria" w:hAnsi="Cambria" w:cs="Cambria"/>
              </w:rPr>
            </w:pPr>
            <w:r>
              <w:rPr>
                <w:rFonts w:ascii="Cambria" w:eastAsia="Cambria" w:hAnsi="Cambria" w:cs="Cambria"/>
              </w:rPr>
              <w:t>TZM 403.2 Turizmde Veri Madenciliği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016DE3"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5B7ACCD4"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32597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9ECF2B" w14:textId="77777777" w:rsidR="006D031A" w:rsidRDefault="00036B69">
            <w:pPr>
              <w:spacing w:after="0" w:line="276" w:lineRule="auto"/>
              <w:rPr>
                <w:rFonts w:ascii="Cambria" w:eastAsia="Cambria" w:hAnsi="Cambria" w:cs="Cambria"/>
              </w:rPr>
            </w:pPr>
            <w:r>
              <w:rPr>
                <w:rFonts w:ascii="Cambria" w:eastAsia="Cambria" w:hAnsi="Cambria" w:cs="Cambria"/>
              </w:rPr>
              <w:t>TZM 101 İngilizce 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7E9383"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EE0232"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403.3 Yapay </w:t>
            </w:r>
            <w:proofErr w:type="gramStart"/>
            <w:r>
              <w:rPr>
                <w:rFonts w:ascii="Cambria" w:eastAsia="Cambria" w:hAnsi="Cambria" w:cs="Cambria"/>
              </w:rPr>
              <w:t>Zeka</w:t>
            </w:r>
            <w:proofErr w:type="gramEnd"/>
            <w:r>
              <w:rPr>
                <w:rFonts w:ascii="Cambria" w:eastAsia="Cambria" w:hAnsi="Cambria" w:cs="Cambria"/>
              </w:rPr>
              <w:t xml:space="preserve"> ve Turizm</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D730DF"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1D5845F2"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10B790"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5EBAEC" w14:textId="77777777" w:rsidR="006D031A" w:rsidRDefault="00036B69">
            <w:pPr>
              <w:spacing w:after="0" w:line="276" w:lineRule="auto"/>
              <w:rPr>
                <w:rFonts w:ascii="Cambria" w:eastAsia="Cambria" w:hAnsi="Cambria" w:cs="Cambria"/>
              </w:rPr>
            </w:pPr>
            <w:r>
              <w:rPr>
                <w:rFonts w:ascii="Cambria" w:eastAsia="Cambria" w:hAnsi="Cambria" w:cs="Cambria"/>
              </w:rPr>
              <w:t>TZM 102 İngilizce II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35BEA2"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DF30F4"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65F440"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1308D8FF"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8010C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10A783" w14:textId="77777777" w:rsidR="006D031A" w:rsidRDefault="00036B69">
            <w:pPr>
              <w:spacing w:after="0" w:line="276" w:lineRule="auto"/>
              <w:rPr>
                <w:rFonts w:ascii="Cambria" w:eastAsia="Cambria" w:hAnsi="Cambria" w:cs="Cambria"/>
              </w:rPr>
            </w:pPr>
            <w:r>
              <w:rPr>
                <w:rFonts w:ascii="Cambria" w:eastAsia="Cambria" w:hAnsi="Cambria" w:cs="Cambria"/>
              </w:rPr>
              <w:t>TZM 201 İngilizce III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F74B26"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0A9C57"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1C7D89"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0EE9AF4A"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797B8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84385E" w14:textId="77777777" w:rsidR="006D031A" w:rsidRDefault="00036B69">
            <w:pPr>
              <w:spacing w:after="0" w:line="276" w:lineRule="auto"/>
              <w:rPr>
                <w:rFonts w:ascii="Cambria" w:eastAsia="Cambria" w:hAnsi="Cambria" w:cs="Cambria"/>
              </w:rPr>
            </w:pPr>
            <w:r>
              <w:rPr>
                <w:rFonts w:ascii="Cambria" w:eastAsia="Cambria" w:hAnsi="Cambria" w:cs="Cambria"/>
              </w:rPr>
              <w:t>TZM 202 İngilizce IV</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733794"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E2802E7"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044577"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7BE75E68"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F6612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FAFD7F" w14:textId="77777777" w:rsidR="006D031A" w:rsidRDefault="00036B69">
            <w:pPr>
              <w:spacing w:after="0" w:line="276" w:lineRule="auto"/>
              <w:rPr>
                <w:rFonts w:ascii="Cambria" w:eastAsia="Cambria" w:hAnsi="Cambria" w:cs="Cambria"/>
              </w:rPr>
            </w:pPr>
            <w:r>
              <w:rPr>
                <w:rFonts w:ascii="Cambria" w:eastAsia="Cambria" w:hAnsi="Cambria" w:cs="Cambria"/>
              </w:rPr>
              <w:t>TZM 301 İleri İngilizce 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2DBDE89"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F4E8BD"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9172A2"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6519EFD1"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1DA667"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85A98A" w14:textId="77777777" w:rsidR="006D031A" w:rsidRDefault="00036B69">
            <w:pPr>
              <w:spacing w:after="0" w:line="276" w:lineRule="auto"/>
              <w:rPr>
                <w:rFonts w:ascii="Cambria" w:eastAsia="Cambria" w:hAnsi="Cambria" w:cs="Cambria"/>
              </w:rPr>
            </w:pPr>
            <w:r>
              <w:rPr>
                <w:rFonts w:ascii="Cambria" w:eastAsia="Cambria" w:hAnsi="Cambria" w:cs="Cambria"/>
              </w:rPr>
              <w:t>TZM 302 İleri İngilizce II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C5F12B"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8C1D6E3"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5D9B42"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59FE9CE1"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1211A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3BD648" w14:textId="77777777" w:rsidR="006D031A" w:rsidRDefault="00036B69">
            <w:pPr>
              <w:spacing w:after="0" w:line="276" w:lineRule="auto"/>
              <w:rPr>
                <w:rFonts w:ascii="Cambria" w:eastAsia="Cambria" w:hAnsi="Cambria" w:cs="Cambria"/>
              </w:rPr>
            </w:pPr>
            <w:r>
              <w:rPr>
                <w:rFonts w:ascii="Cambria" w:eastAsia="Cambria" w:hAnsi="Cambria" w:cs="Cambria"/>
              </w:rPr>
              <w:t>TZM 401 İleri İngilizce III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988537"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3B4887"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5A29B3"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2886ED56" w14:textId="77777777">
        <w:trPr>
          <w:trHeight w:val="30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D5507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7C87D8" w14:textId="77777777" w:rsidR="006D031A" w:rsidRDefault="00036B69">
            <w:pPr>
              <w:spacing w:after="0" w:line="276" w:lineRule="auto"/>
              <w:rPr>
                <w:rFonts w:ascii="Cambria" w:eastAsia="Cambria" w:hAnsi="Cambria" w:cs="Cambria"/>
              </w:rPr>
            </w:pPr>
            <w:r>
              <w:rPr>
                <w:rFonts w:ascii="Cambria" w:eastAsia="Cambria" w:hAnsi="Cambria" w:cs="Cambria"/>
              </w:rPr>
              <w:t>TZM 402 İleri İngilizce IV</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746686"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8E02A9"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090162"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3C684770" w14:textId="77777777">
        <w:trPr>
          <w:trHeight w:val="675"/>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4BC2D3" w14:textId="77777777" w:rsidR="006D031A" w:rsidRDefault="00036B69">
            <w:pPr>
              <w:spacing w:after="0" w:line="276" w:lineRule="auto"/>
              <w:rPr>
                <w:rFonts w:ascii="Cambria" w:eastAsia="Cambria" w:hAnsi="Cambria" w:cs="Cambria"/>
              </w:rPr>
            </w:pPr>
            <w:r>
              <w:rPr>
                <w:rFonts w:ascii="Cambria" w:eastAsia="Cambria" w:hAnsi="Cambria" w:cs="Cambria"/>
              </w:rPr>
              <w:t xml:space="preserve">4. Turizm politika ve planlaması, strateji, turizm mevzuatı, destinasyon yönetimi, sürdürülebilirlik gibi kavramlara </w:t>
            </w:r>
            <w:proofErr w:type="gramStart"/>
            <w:r>
              <w:rPr>
                <w:rFonts w:ascii="Cambria" w:eastAsia="Cambria" w:hAnsi="Cambria" w:cs="Cambria"/>
              </w:rPr>
              <w:t>hakim</w:t>
            </w:r>
            <w:proofErr w:type="gramEnd"/>
            <w:r>
              <w:rPr>
                <w:rFonts w:ascii="Cambria" w:eastAsia="Cambria" w:hAnsi="Cambria" w:cs="Cambria"/>
              </w:rPr>
              <w:t xml:space="preserve"> yönetici adayları yetiştirmek.</w:t>
            </w: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DF68B" w14:textId="77777777" w:rsidR="006D031A" w:rsidRDefault="00036B69">
            <w:pPr>
              <w:spacing w:after="0" w:line="276" w:lineRule="auto"/>
              <w:rPr>
                <w:rFonts w:ascii="Cambria" w:eastAsia="Cambria" w:hAnsi="Cambria" w:cs="Cambria"/>
              </w:rPr>
            </w:pPr>
            <w:r>
              <w:rPr>
                <w:rFonts w:ascii="Cambria" w:eastAsia="Cambria" w:hAnsi="Cambria" w:cs="Cambria"/>
              </w:rPr>
              <w:t>TZM 206 Sürdürülebilir Turizm</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F67D676"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D9B4DE5" w14:textId="77777777" w:rsidR="006D031A" w:rsidRDefault="00036B69">
            <w:pPr>
              <w:spacing w:after="0" w:line="276" w:lineRule="auto"/>
              <w:rPr>
                <w:rFonts w:ascii="Cambria" w:eastAsia="Cambria" w:hAnsi="Cambria" w:cs="Cambria"/>
              </w:rPr>
            </w:pPr>
            <w:r>
              <w:rPr>
                <w:rFonts w:ascii="Cambria" w:eastAsia="Cambria" w:hAnsi="Cambria" w:cs="Cambria"/>
              </w:rPr>
              <w:t>TZM 304.1 Turizm İşletmelerinde Sürdürülebilirlik Uygulamaları</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A085316"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59428DED" w14:textId="77777777">
        <w:trPr>
          <w:trHeight w:val="67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89625E"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8F58FC" w14:textId="77777777" w:rsidR="006D031A" w:rsidRDefault="00036B69">
            <w:pPr>
              <w:spacing w:after="0" w:line="276" w:lineRule="auto"/>
              <w:rPr>
                <w:rFonts w:ascii="Cambria" w:eastAsia="Cambria" w:hAnsi="Cambria" w:cs="Cambria"/>
              </w:rPr>
            </w:pPr>
            <w:r>
              <w:rPr>
                <w:rFonts w:ascii="Cambria" w:eastAsia="Cambria" w:hAnsi="Cambria" w:cs="Cambria"/>
              </w:rPr>
              <w:t>TZM 211 Turizm Mevzuatı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559529"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482907" w14:textId="77777777" w:rsidR="006D031A" w:rsidRDefault="00036B69">
            <w:pPr>
              <w:spacing w:after="0" w:line="276" w:lineRule="auto"/>
              <w:rPr>
                <w:rFonts w:ascii="Cambria" w:eastAsia="Cambria" w:hAnsi="Cambria" w:cs="Cambria"/>
              </w:rPr>
            </w:pPr>
            <w:r>
              <w:rPr>
                <w:rFonts w:ascii="Cambria" w:eastAsia="Cambria" w:hAnsi="Cambria" w:cs="Cambria"/>
              </w:rPr>
              <w:t>TZM 404.3 Turizmde Vaka Analizleri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5AB0EE"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1788A898" w14:textId="77777777">
        <w:trPr>
          <w:trHeight w:val="67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4B936A"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632CF1" w14:textId="77777777" w:rsidR="006D031A" w:rsidRDefault="00036B69">
            <w:pPr>
              <w:spacing w:after="0" w:line="276" w:lineRule="auto"/>
              <w:rPr>
                <w:rFonts w:ascii="Cambria" w:eastAsia="Cambria" w:hAnsi="Cambria" w:cs="Cambria"/>
              </w:rPr>
            </w:pPr>
            <w:r>
              <w:rPr>
                <w:rFonts w:ascii="Cambria" w:eastAsia="Cambria" w:hAnsi="Cambria" w:cs="Cambria"/>
              </w:rPr>
              <w:t>TZM 304 Turizm Politikası ve Planlaması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BFCE73"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5FF4C1"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3D8E4B"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11F46018" w14:textId="77777777">
        <w:trPr>
          <w:trHeight w:val="67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B87E6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D6DFB4" w14:textId="77777777" w:rsidR="006D031A" w:rsidRDefault="00036B69">
            <w:pPr>
              <w:spacing w:after="0" w:line="276" w:lineRule="auto"/>
              <w:rPr>
                <w:rFonts w:ascii="Cambria" w:eastAsia="Cambria" w:hAnsi="Cambria" w:cs="Cambria"/>
              </w:rPr>
            </w:pPr>
            <w:r>
              <w:rPr>
                <w:rFonts w:ascii="Cambria" w:eastAsia="Cambria" w:hAnsi="Cambria" w:cs="Cambria"/>
              </w:rPr>
              <w:t>TZM 306 Stratejik Yönetim</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5100EF"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9DDD78"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45F5D3"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1B8CB85C" w14:textId="77777777">
        <w:trPr>
          <w:trHeight w:val="67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173449"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3DBDDF" w14:textId="77777777" w:rsidR="006D031A" w:rsidRDefault="00036B69">
            <w:pPr>
              <w:spacing w:after="0" w:line="276" w:lineRule="auto"/>
              <w:rPr>
                <w:rFonts w:ascii="Cambria" w:eastAsia="Cambria" w:hAnsi="Cambria" w:cs="Cambria"/>
              </w:rPr>
            </w:pPr>
            <w:r>
              <w:rPr>
                <w:rFonts w:ascii="Cambria" w:eastAsia="Cambria" w:hAnsi="Cambria" w:cs="Cambria"/>
              </w:rPr>
              <w:t>TZM 307 Destinasyon Yönetimi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A9D652"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8FFE7B"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226BC2"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6A91BA3A" w14:textId="77777777">
        <w:trPr>
          <w:trHeight w:val="735"/>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8974D2" w14:textId="77777777" w:rsidR="006D031A" w:rsidRDefault="00036B69">
            <w:pPr>
              <w:spacing w:after="0" w:line="276" w:lineRule="auto"/>
              <w:rPr>
                <w:rFonts w:ascii="Cambria" w:eastAsia="Cambria" w:hAnsi="Cambria" w:cs="Cambria"/>
              </w:rPr>
            </w:pPr>
            <w:r>
              <w:rPr>
                <w:rFonts w:ascii="Cambria" w:eastAsia="Cambria" w:hAnsi="Cambria" w:cs="Cambria"/>
              </w:rPr>
              <w:t xml:space="preserve">5. Turizm sektörünün tüm dallarında yönetim, pazarlama, yiyecek </w:t>
            </w:r>
            <w:r>
              <w:rPr>
                <w:rFonts w:ascii="Cambria" w:eastAsia="Cambria" w:hAnsi="Cambria" w:cs="Cambria"/>
              </w:rPr>
              <w:lastRenderedPageBreak/>
              <w:t>içecek, finans gibi alanlarda bir işletmeyi idare etme vasıflarına sahip yönetici adayları yetiştirmek.</w:t>
            </w: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4535622" w14:textId="77777777" w:rsidR="006D031A" w:rsidRDefault="00036B69">
            <w:pPr>
              <w:spacing w:after="0" w:line="276" w:lineRule="auto"/>
              <w:rPr>
                <w:rFonts w:ascii="Cambria" w:eastAsia="Cambria" w:hAnsi="Cambria" w:cs="Cambria"/>
              </w:rPr>
            </w:pPr>
            <w:r>
              <w:rPr>
                <w:rFonts w:ascii="Cambria" w:eastAsia="Cambria" w:hAnsi="Cambria" w:cs="Cambria"/>
              </w:rPr>
              <w:lastRenderedPageBreak/>
              <w:t>TZM 203 Yiyecek ve İçecek İşletmeciliği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1C38E1"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BF15F8" w14:textId="77777777" w:rsidR="006D031A" w:rsidRDefault="00036B69">
            <w:pPr>
              <w:spacing w:after="0" w:line="276" w:lineRule="auto"/>
              <w:rPr>
                <w:rFonts w:ascii="Cambria" w:eastAsia="Cambria" w:hAnsi="Cambria" w:cs="Cambria"/>
              </w:rPr>
            </w:pPr>
            <w:r>
              <w:rPr>
                <w:rFonts w:ascii="Cambria" w:eastAsia="Cambria" w:hAnsi="Cambria" w:cs="Cambria"/>
              </w:rPr>
              <w:t>TZM 403.4 Maliyet Muhasebesi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BAC7D9" w14:textId="77777777" w:rsidR="006D031A" w:rsidRDefault="00036B69">
            <w:pPr>
              <w:spacing w:after="0" w:line="276" w:lineRule="auto"/>
              <w:rPr>
                <w:rFonts w:ascii="Cambria" w:eastAsia="Cambria" w:hAnsi="Cambria" w:cs="Cambria"/>
              </w:rPr>
            </w:pPr>
            <w:r>
              <w:rPr>
                <w:rFonts w:ascii="Cambria" w:eastAsia="Cambria" w:hAnsi="Cambria" w:cs="Cambria"/>
              </w:rPr>
              <w:t>1</w:t>
            </w:r>
          </w:p>
        </w:tc>
      </w:tr>
      <w:tr w:rsidR="006D031A" w14:paraId="6BCC9C52" w14:textId="77777777">
        <w:trPr>
          <w:trHeight w:val="73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A24093"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942AC2" w14:textId="77777777" w:rsidR="006D031A" w:rsidRDefault="00036B69">
            <w:pPr>
              <w:spacing w:after="0" w:line="276" w:lineRule="auto"/>
              <w:rPr>
                <w:rFonts w:ascii="Cambria" w:eastAsia="Cambria" w:hAnsi="Cambria" w:cs="Cambria"/>
              </w:rPr>
            </w:pPr>
            <w:r>
              <w:rPr>
                <w:rFonts w:ascii="Cambria" w:eastAsia="Cambria" w:hAnsi="Cambria" w:cs="Cambria"/>
              </w:rPr>
              <w:t>TZM 204 Konaklama İşletmeciliği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3928EB"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E3B469" w14:textId="77777777" w:rsidR="006D031A" w:rsidRDefault="00036B69">
            <w:pPr>
              <w:spacing w:after="0" w:line="276" w:lineRule="auto"/>
              <w:rPr>
                <w:rFonts w:ascii="Cambria" w:eastAsia="Cambria" w:hAnsi="Cambria" w:cs="Cambria"/>
              </w:rPr>
            </w:pPr>
            <w:r>
              <w:rPr>
                <w:rFonts w:ascii="Cambria" w:eastAsia="Cambria" w:hAnsi="Cambria" w:cs="Cambria"/>
              </w:rPr>
              <w:t>TZM 403.5 Turizmde Marka Yönetimi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8CEF7E"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1CB3B95D" w14:textId="77777777">
        <w:trPr>
          <w:trHeight w:val="73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95F70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B332136" w14:textId="77777777" w:rsidR="006D031A" w:rsidRDefault="00036B69">
            <w:pPr>
              <w:spacing w:after="0" w:line="276" w:lineRule="auto"/>
              <w:rPr>
                <w:rFonts w:ascii="Cambria" w:eastAsia="Cambria" w:hAnsi="Cambria" w:cs="Cambria"/>
              </w:rPr>
            </w:pPr>
            <w:r>
              <w:rPr>
                <w:rFonts w:ascii="Cambria" w:eastAsia="Cambria" w:hAnsi="Cambria" w:cs="Cambria"/>
              </w:rPr>
              <w:t>TZM 210 Turizm Pazarlaması</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8DE1A6"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16464A"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936C6E"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1E8669BA" w14:textId="77777777">
        <w:trPr>
          <w:trHeight w:val="73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DAF2F0"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A6A5F9" w14:textId="77777777" w:rsidR="006D031A" w:rsidRDefault="00036B69">
            <w:pPr>
              <w:spacing w:after="0" w:line="276" w:lineRule="auto"/>
              <w:rPr>
                <w:rFonts w:ascii="Cambria" w:eastAsia="Cambria" w:hAnsi="Cambria" w:cs="Cambria"/>
              </w:rPr>
            </w:pPr>
            <w:r>
              <w:rPr>
                <w:rFonts w:ascii="Cambria" w:eastAsia="Cambria" w:hAnsi="Cambria" w:cs="Cambria"/>
              </w:rPr>
              <w:t>TZM 306 Stratejik Yönetim</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3A118E"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C05518"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8D51C2"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0D58F2FC" w14:textId="77777777">
        <w:trPr>
          <w:trHeight w:val="735"/>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92CDC7"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ED1088" w14:textId="77777777" w:rsidR="006D031A" w:rsidRDefault="00036B69">
            <w:pPr>
              <w:spacing w:after="0" w:line="276" w:lineRule="auto"/>
              <w:rPr>
                <w:rFonts w:ascii="Cambria" w:eastAsia="Cambria" w:hAnsi="Cambria" w:cs="Cambria"/>
              </w:rPr>
            </w:pPr>
            <w:r>
              <w:rPr>
                <w:rFonts w:ascii="Cambria" w:eastAsia="Cambria" w:hAnsi="Cambria" w:cs="Cambria"/>
              </w:rPr>
              <w:t>TZM 309 İş ve Sosyal Güvenlik Hukuku</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9FDE97"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2B0EA3"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DD5D80"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r>
      <w:tr w:rsidR="006D031A" w14:paraId="192E2F18" w14:textId="77777777">
        <w:trPr>
          <w:trHeight w:val="510"/>
        </w:trPr>
        <w:tc>
          <w:tcPr>
            <w:tcW w:w="1276"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6E6E36" w14:textId="77777777" w:rsidR="006D031A" w:rsidRDefault="00036B69">
            <w:pPr>
              <w:spacing w:after="0" w:line="276" w:lineRule="auto"/>
              <w:rPr>
                <w:rFonts w:ascii="Cambria" w:eastAsia="Cambria" w:hAnsi="Cambria" w:cs="Cambria"/>
              </w:rPr>
            </w:pPr>
            <w:r>
              <w:rPr>
                <w:rFonts w:ascii="Cambria" w:eastAsia="Cambria" w:hAnsi="Cambria" w:cs="Cambria"/>
              </w:rPr>
              <w:t>6. Turizm işletmeciliği ile ilgili beceri ve vizyon sahibi analitik düşünebilen yönetici adayları yetiştirmek.</w:t>
            </w: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86DE17" w14:textId="77777777" w:rsidR="006D031A" w:rsidRDefault="00036B69">
            <w:pPr>
              <w:spacing w:after="0" w:line="276" w:lineRule="auto"/>
              <w:rPr>
                <w:rFonts w:ascii="Cambria" w:eastAsia="Cambria" w:hAnsi="Cambria" w:cs="Cambria"/>
              </w:rPr>
            </w:pPr>
            <w:r>
              <w:rPr>
                <w:rFonts w:ascii="Cambria" w:eastAsia="Cambria" w:hAnsi="Cambria" w:cs="Cambria"/>
              </w:rPr>
              <w:t>TZM 104 Yönetim ve Organizasyon</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02F557"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8AF467" w14:textId="77777777" w:rsidR="006D031A" w:rsidRDefault="00036B69">
            <w:pPr>
              <w:spacing w:after="0" w:line="276" w:lineRule="auto"/>
              <w:rPr>
                <w:rFonts w:ascii="Cambria" w:eastAsia="Cambria" w:hAnsi="Cambria" w:cs="Cambria"/>
              </w:rPr>
            </w:pPr>
            <w:r>
              <w:rPr>
                <w:rFonts w:ascii="Cambria" w:eastAsia="Cambria" w:hAnsi="Cambria" w:cs="Cambria"/>
              </w:rPr>
              <w:t>TZM 303.3 Turizmde Paylaşım Ekonomisi ve Uygulamaları</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CEFF8A"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5511D30E" w14:textId="77777777">
        <w:trPr>
          <w:trHeight w:val="51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BD17D0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B5DF5D" w14:textId="77777777" w:rsidR="006D031A" w:rsidRDefault="00036B69">
            <w:pPr>
              <w:spacing w:after="0" w:line="276" w:lineRule="auto"/>
              <w:rPr>
                <w:rFonts w:ascii="Cambria" w:eastAsia="Cambria" w:hAnsi="Cambria" w:cs="Cambria"/>
              </w:rPr>
            </w:pPr>
            <w:r>
              <w:rPr>
                <w:rFonts w:ascii="Cambria" w:eastAsia="Cambria" w:hAnsi="Cambria" w:cs="Cambria"/>
              </w:rPr>
              <w:t>TZM 208 Bilimsel Araştırma Yöntemleri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46D59E"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7DD847" w14:textId="77777777" w:rsidR="006D031A" w:rsidRDefault="00036B69">
            <w:pPr>
              <w:spacing w:after="0" w:line="276" w:lineRule="auto"/>
              <w:rPr>
                <w:rFonts w:ascii="Cambria" w:eastAsia="Cambria" w:hAnsi="Cambria" w:cs="Cambria"/>
              </w:rPr>
            </w:pPr>
            <w:r>
              <w:rPr>
                <w:rFonts w:ascii="Cambria" w:eastAsia="Cambria" w:hAnsi="Cambria" w:cs="Cambria"/>
              </w:rPr>
              <w:t>TZM 303.4 İstatistik</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DEF962" w14:textId="77777777" w:rsidR="006D031A" w:rsidRDefault="00036B69">
            <w:pPr>
              <w:spacing w:after="0" w:line="276" w:lineRule="auto"/>
              <w:rPr>
                <w:rFonts w:ascii="Cambria" w:eastAsia="Cambria" w:hAnsi="Cambria" w:cs="Cambria"/>
              </w:rPr>
            </w:pPr>
            <w:r>
              <w:rPr>
                <w:rFonts w:ascii="Cambria" w:eastAsia="Cambria" w:hAnsi="Cambria" w:cs="Cambria"/>
              </w:rPr>
              <w:t>1</w:t>
            </w:r>
          </w:p>
        </w:tc>
      </w:tr>
      <w:tr w:rsidR="006D031A" w14:paraId="761717EC" w14:textId="77777777">
        <w:trPr>
          <w:trHeight w:val="51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DAB19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DC41E8" w14:textId="77777777" w:rsidR="006D031A" w:rsidRDefault="00036B69">
            <w:pPr>
              <w:spacing w:after="0" w:line="276" w:lineRule="auto"/>
              <w:rPr>
                <w:rFonts w:ascii="Cambria" w:eastAsia="Cambria" w:hAnsi="Cambria" w:cs="Cambria"/>
              </w:rPr>
            </w:pPr>
            <w:r>
              <w:rPr>
                <w:rFonts w:ascii="Cambria" w:eastAsia="Cambria" w:hAnsi="Cambria" w:cs="Cambria"/>
              </w:rPr>
              <w:t>TZM 306 Stratejik Yönetim</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D91668" w14:textId="77777777" w:rsidR="006D031A" w:rsidRDefault="00036B69">
            <w:pPr>
              <w:spacing w:after="0" w:line="276" w:lineRule="auto"/>
              <w:rPr>
                <w:rFonts w:ascii="Cambria" w:eastAsia="Cambria" w:hAnsi="Cambria" w:cs="Cambria"/>
              </w:rPr>
            </w:pPr>
            <w:r>
              <w:rPr>
                <w:rFonts w:ascii="Cambria" w:eastAsia="Cambria" w:hAnsi="Cambria" w:cs="Cambria"/>
              </w:rPr>
              <w:t>2</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3D654D" w14:textId="77777777" w:rsidR="006D031A" w:rsidRDefault="00036B69">
            <w:pPr>
              <w:spacing w:after="0" w:line="276" w:lineRule="auto"/>
              <w:rPr>
                <w:rFonts w:ascii="Cambria" w:eastAsia="Cambria" w:hAnsi="Cambria" w:cs="Cambria"/>
              </w:rPr>
            </w:pPr>
            <w:r>
              <w:rPr>
                <w:rFonts w:ascii="Cambria" w:eastAsia="Cambria" w:hAnsi="Cambria" w:cs="Cambria"/>
              </w:rPr>
              <w:t>TZM 304.2 Finansal Yönetim</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642CCA" w14:textId="77777777" w:rsidR="006D031A" w:rsidRDefault="00036B69">
            <w:pPr>
              <w:spacing w:after="0" w:line="276" w:lineRule="auto"/>
              <w:rPr>
                <w:rFonts w:ascii="Cambria" w:eastAsia="Cambria" w:hAnsi="Cambria" w:cs="Cambria"/>
              </w:rPr>
            </w:pPr>
            <w:r>
              <w:rPr>
                <w:rFonts w:ascii="Cambria" w:eastAsia="Cambria" w:hAnsi="Cambria" w:cs="Cambria"/>
              </w:rPr>
              <w:t>1</w:t>
            </w:r>
          </w:p>
        </w:tc>
      </w:tr>
      <w:tr w:rsidR="006D031A" w14:paraId="73CCF8F4" w14:textId="77777777">
        <w:trPr>
          <w:trHeight w:val="51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FDB11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7ECE97" w14:textId="77777777" w:rsidR="006D031A" w:rsidRDefault="00036B69">
            <w:pPr>
              <w:spacing w:after="0" w:line="276" w:lineRule="auto"/>
              <w:rPr>
                <w:rFonts w:ascii="Cambria" w:eastAsia="Cambria" w:hAnsi="Cambria" w:cs="Cambria"/>
              </w:rPr>
            </w:pPr>
            <w:r>
              <w:rPr>
                <w:rFonts w:ascii="Cambria" w:eastAsia="Cambria" w:hAnsi="Cambria" w:cs="Cambria"/>
              </w:rPr>
              <w:t>TZM 307 Destinasyon Yönetimi</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C8429C" w14:textId="77777777" w:rsidR="006D031A" w:rsidRDefault="00036B69">
            <w:pPr>
              <w:spacing w:after="0" w:line="276" w:lineRule="auto"/>
              <w:rPr>
                <w:rFonts w:ascii="Cambria" w:eastAsia="Cambria" w:hAnsi="Cambria" w:cs="Cambria"/>
              </w:rPr>
            </w:pPr>
            <w:r>
              <w:rPr>
                <w:rFonts w:ascii="Cambria" w:eastAsia="Cambria" w:hAnsi="Cambria" w:cs="Cambria"/>
              </w:rPr>
              <w:t>3</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B026A6" w14:textId="77777777" w:rsidR="006D031A" w:rsidRDefault="00036B69">
            <w:pPr>
              <w:spacing w:after="0" w:line="276" w:lineRule="auto"/>
              <w:rPr>
                <w:rFonts w:ascii="Cambria" w:eastAsia="Cambria" w:hAnsi="Cambria" w:cs="Cambria"/>
              </w:rPr>
            </w:pPr>
            <w:r>
              <w:rPr>
                <w:rFonts w:ascii="Cambria" w:eastAsia="Cambria" w:hAnsi="Cambria" w:cs="Cambria"/>
              </w:rPr>
              <w:t>TZM 403.2 Turizmde Veri Madenciliği</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C78F30" w14:textId="77777777" w:rsidR="006D031A" w:rsidRDefault="00036B69">
            <w:pPr>
              <w:spacing w:after="0" w:line="276" w:lineRule="auto"/>
              <w:rPr>
                <w:rFonts w:ascii="Cambria" w:eastAsia="Cambria" w:hAnsi="Cambria" w:cs="Cambria"/>
              </w:rPr>
            </w:pPr>
            <w:r>
              <w:rPr>
                <w:rFonts w:ascii="Cambria" w:eastAsia="Cambria" w:hAnsi="Cambria" w:cs="Cambria"/>
              </w:rPr>
              <w:t>2</w:t>
            </w:r>
          </w:p>
        </w:tc>
      </w:tr>
      <w:tr w:rsidR="006D031A" w14:paraId="1C341996" w14:textId="77777777">
        <w:trPr>
          <w:trHeight w:val="510"/>
        </w:trPr>
        <w:tc>
          <w:tcPr>
            <w:tcW w:w="1276" w:type="dxa"/>
            <w:vMerge/>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77A4A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387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F43F76"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77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334C76" w14:textId="77777777" w:rsidR="006D031A" w:rsidRDefault="00036B69">
            <w:pPr>
              <w:spacing w:after="0" w:line="276" w:lineRule="auto"/>
              <w:rPr>
                <w:rFonts w:ascii="Cambria" w:eastAsia="Cambria" w:hAnsi="Cambria" w:cs="Cambria"/>
              </w:rPr>
            </w:pPr>
            <w:r>
              <w:rPr>
                <w:rFonts w:ascii="Cambria" w:eastAsia="Cambria" w:hAnsi="Cambria" w:cs="Cambria"/>
              </w:rPr>
              <w:t xml:space="preserve"> </w:t>
            </w:r>
          </w:p>
        </w:tc>
        <w:tc>
          <w:tcPr>
            <w:tcW w:w="37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09265B" w14:textId="77777777" w:rsidR="006D031A" w:rsidRDefault="00036B69">
            <w:pPr>
              <w:spacing w:after="0" w:line="276" w:lineRule="auto"/>
              <w:rPr>
                <w:rFonts w:ascii="Cambria" w:eastAsia="Cambria" w:hAnsi="Cambria" w:cs="Cambria"/>
              </w:rPr>
            </w:pPr>
            <w:r>
              <w:rPr>
                <w:rFonts w:ascii="Cambria" w:eastAsia="Cambria" w:hAnsi="Cambria" w:cs="Cambria"/>
              </w:rPr>
              <w:t xml:space="preserve">TZM 403.3 Yapay </w:t>
            </w:r>
            <w:proofErr w:type="gramStart"/>
            <w:r>
              <w:rPr>
                <w:rFonts w:ascii="Cambria" w:eastAsia="Cambria" w:hAnsi="Cambria" w:cs="Cambria"/>
              </w:rPr>
              <w:t>Zeka</w:t>
            </w:r>
            <w:proofErr w:type="gramEnd"/>
            <w:r>
              <w:rPr>
                <w:rFonts w:ascii="Cambria" w:eastAsia="Cambria" w:hAnsi="Cambria" w:cs="Cambria"/>
              </w:rPr>
              <w:t xml:space="preserve"> ve Turizm</w:t>
            </w:r>
          </w:p>
        </w:tc>
        <w:tc>
          <w:tcPr>
            <w:tcW w:w="11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114294" w14:textId="77777777" w:rsidR="006D031A" w:rsidRDefault="00036B69">
            <w:pPr>
              <w:spacing w:after="0" w:line="276" w:lineRule="auto"/>
              <w:rPr>
                <w:rFonts w:ascii="Cambria" w:eastAsia="Cambria" w:hAnsi="Cambria" w:cs="Cambria"/>
              </w:rPr>
            </w:pPr>
            <w:r>
              <w:rPr>
                <w:rFonts w:ascii="Cambria" w:eastAsia="Cambria" w:hAnsi="Cambria" w:cs="Cambria"/>
              </w:rPr>
              <w:t>3</w:t>
            </w:r>
          </w:p>
        </w:tc>
      </w:tr>
      <w:tr w:rsidR="006D031A" w14:paraId="61AC51CF" w14:textId="77777777">
        <w:trPr>
          <w:trHeight w:val="2580"/>
        </w:trPr>
        <w:tc>
          <w:tcPr>
            <w:tcW w:w="10773" w:type="dxa"/>
            <w:gridSpan w:val="5"/>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C63F99" w14:textId="77777777" w:rsidR="006D031A" w:rsidRDefault="00036B69">
            <w:pPr>
              <w:spacing w:before="240" w:after="240" w:line="276" w:lineRule="auto"/>
              <w:rPr>
                <w:rFonts w:ascii="Cambria" w:eastAsia="Cambria" w:hAnsi="Cambria" w:cs="Cambria"/>
                <w:i/>
                <w:color w:val="1155CC"/>
                <w:sz w:val="20"/>
                <w:szCs w:val="20"/>
                <w:u w:val="single"/>
              </w:rPr>
            </w:pPr>
            <w:proofErr w:type="gramStart"/>
            <w:r>
              <w:rPr>
                <w:rFonts w:ascii="Cambria" w:eastAsia="Cambria" w:hAnsi="Cambria" w:cs="Cambria"/>
                <w:i/>
                <w:sz w:val="20"/>
                <w:szCs w:val="20"/>
                <w:vertAlign w:val="superscript"/>
              </w:rPr>
              <w:t>1:</w:t>
            </w:r>
            <w:r>
              <w:rPr>
                <w:rFonts w:ascii="Cambria" w:eastAsia="Cambria" w:hAnsi="Cambria" w:cs="Cambria"/>
                <w:i/>
                <w:sz w:val="20"/>
                <w:szCs w:val="20"/>
              </w:rPr>
              <w:t>TURAK</w:t>
            </w:r>
            <w:proofErr w:type="gramEnd"/>
            <w:r>
              <w:rPr>
                <w:rFonts w:ascii="Cambria" w:eastAsia="Cambria" w:hAnsi="Cambria" w:cs="Cambria"/>
                <w:i/>
                <w:sz w:val="20"/>
                <w:szCs w:val="20"/>
              </w:rPr>
              <w:t xml:space="preserve"> Program öğrenim çıktıları, </w:t>
            </w:r>
            <w:proofErr w:type="spellStart"/>
            <w:r>
              <w:rPr>
                <w:rFonts w:ascii="Cambria" w:eastAsia="Cambria" w:hAnsi="Cambria" w:cs="Cambria"/>
                <w:i/>
                <w:sz w:val="20"/>
                <w:szCs w:val="20"/>
              </w:rPr>
              <w:t>önlisans</w:t>
            </w:r>
            <w:proofErr w:type="spellEnd"/>
            <w:r>
              <w:rPr>
                <w:rFonts w:ascii="Cambria" w:eastAsia="Cambria" w:hAnsi="Cambria" w:cs="Cambria"/>
                <w:i/>
                <w:sz w:val="20"/>
                <w:szCs w:val="20"/>
              </w:rPr>
              <w:t xml:space="preserve"> ve lisans düzeyine göre farklıdır. </w:t>
            </w:r>
            <w:hyperlink r:id="rId32">
              <w:r>
                <w:rPr>
                  <w:rFonts w:ascii="Cambria" w:eastAsia="Cambria" w:hAnsi="Cambria" w:cs="Cambria"/>
                  <w:i/>
                  <w:sz w:val="20"/>
                  <w:szCs w:val="20"/>
                </w:rPr>
                <w:t xml:space="preserve"> </w:t>
              </w:r>
            </w:hyperlink>
            <w:hyperlink r:id="rId33">
              <w:r>
                <w:rPr>
                  <w:rFonts w:ascii="Cambria" w:eastAsia="Cambria" w:hAnsi="Cambria" w:cs="Cambria"/>
                  <w:i/>
                  <w:color w:val="1155CC"/>
                  <w:sz w:val="20"/>
                  <w:szCs w:val="20"/>
                  <w:u w:val="single"/>
                </w:rPr>
                <w:t>https://turak.org/</w:t>
              </w:r>
            </w:hyperlink>
          </w:p>
          <w:p w14:paraId="71829B95" w14:textId="77777777" w:rsidR="006D031A" w:rsidRDefault="00036B69">
            <w:pPr>
              <w:spacing w:before="240" w:after="240" w:line="276" w:lineRule="auto"/>
              <w:rPr>
                <w:rFonts w:ascii="Cambria" w:eastAsia="Cambria" w:hAnsi="Cambria" w:cs="Cambria"/>
                <w:i/>
                <w:sz w:val="20"/>
                <w:szCs w:val="20"/>
              </w:rPr>
            </w:pPr>
            <w:r>
              <w:rPr>
                <w:rFonts w:ascii="Cambria" w:eastAsia="Cambria" w:hAnsi="Cambria" w:cs="Cambria"/>
                <w:i/>
                <w:sz w:val="20"/>
                <w:szCs w:val="20"/>
                <w:vertAlign w:val="superscript"/>
              </w:rPr>
              <w:t>2</w:t>
            </w:r>
            <w:r>
              <w:rPr>
                <w:rFonts w:ascii="Cambria" w:eastAsia="Cambria" w:hAnsi="Cambria" w:cs="Cambria"/>
                <w:i/>
                <w:sz w:val="20"/>
                <w:szCs w:val="20"/>
              </w:rPr>
              <w:t xml:space="preserve">: </w:t>
            </w:r>
            <w:r>
              <w:rPr>
                <w:rFonts w:ascii="Cambria" w:eastAsia="Cambria" w:hAnsi="Cambria" w:cs="Cambria"/>
                <w:sz w:val="20"/>
                <w:szCs w:val="20"/>
              </w:rPr>
              <w:t>Geçerli olan en son ders planındaki dersleri dikkate alınız</w:t>
            </w:r>
            <w:r>
              <w:rPr>
                <w:rFonts w:ascii="Cambria" w:eastAsia="Cambria" w:hAnsi="Cambria" w:cs="Cambria"/>
                <w:i/>
                <w:sz w:val="20"/>
                <w:szCs w:val="20"/>
              </w:rPr>
              <w:t>. Mümkünse her PÖÇ için bir ders adı yazınız.</w:t>
            </w:r>
          </w:p>
          <w:p w14:paraId="3A979C83" w14:textId="77777777" w:rsidR="006D031A" w:rsidRDefault="00036B69">
            <w:pPr>
              <w:spacing w:before="240" w:after="240" w:line="276" w:lineRule="auto"/>
              <w:rPr>
                <w:rFonts w:ascii="Cambria" w:eastAsia="Cambria" w:hAnsi="Cambria" w:cs="Cambria"/>
                <w:i/>
                <w:sz w:val="20"/>
                <w:szCs w:val="20"/>
              </w:rPr>
            </w:pPr>
            <w:r>
              <w:rPr>
                <w:rFonts w:ascii="Cambria" w:eastAsia="Cambria" w:hAnsi="Cambria" w:cs="Cambria"/>
                <w:i/>
                <w:sz w:val="20"/>
                <w:szCs w:val="20"/>
                <w:vertAlign w:val="superscript"/>
              </w:rPr>
              <w:t>3</w:t>
            </w:r>
            <w:r>
              <w:rPr>
                <w:rFonts w:ascii="Cambria" w:eastAsia="Cambria" w:hAnsi="Cambria" w:cs="Cambria"/>
                <w:i/>
                <w:sz w:val="20"/>
                <w:szCs w:val="20"/>
              </w:rPr>
              <w:t>:2547 sayılı yasanın 5/ı maddesinde belirtilen dersleri, bu tabloya işlemeyiniz.</w:t>
            </w:r>
          </w:p>
          <w:p w14:paraId="655C3151" w14:textId="77777777" w:rsidR="006D031A" w:rsidRDefault="00036B69">
            <w:pPr>
              <w:spacing w:before="240" w:after="240" w:line="276" w:lineRule="auto"/>
              <w:rPr>
                <w:rFonts w:ascii="Cambria" w:eastAsia="Cambria" w:hAnsi="Cambria" w:cs="Cambria"/>
                <w:i/>
                <w:sz w:val="20"/>
                <w:szCs w:val="20"/>
              </w:rPr>
            </w:pPr>
            <w:proofErr w:type="gramStart"/>
            <w:r>
              <w:rPr>
                <w:rFonts w:ascii="Cambria" w:eastAsia="Cambria" w:hAnsi="Cambria" w:cs="Cambria"/>
                <w:i/>
                <w:sz w:val="20"/>
                <w:szCs w:val="20"/>
                <w:vertAlign w:val="superscript"/>
              </w:rPr>
              <w:t>4</w:t>
            </w:r>
            <w:r>
              <w:rPr>
                <w:rFonts w:ascii="Cambria" w:eastAsia="Cambria" w:hAnsi="Cambria" w:cs="Cambria"/>
                <w:i/>
                <w:sz w:val="20"/>
                <w:szCs w:val="20"/>
              </w:rPr>
              <w:t>:Sadece</w:t>
            </w:r>
            <w:proofErr w:type="gramEnd"/>
            <w:r>
              <w:rPr>
                <w:rFonts w:ascii="Cambria" w:eastAsia="Cambria" w:hAnsi="Cambria" w:cs="Cambria"/>
                <w:i/>
                <w:sz w:val="20"/>
                <w:szCs w:val="20"/>
              </w:rPr>
              <w:t xml:space="preserve"> ders adını yazınız</w:t>
            </w:r>
          </w:p>
          <w:p w14:paraId="1CDCE790" w14:textId="77777777" w:rsidR="006D031A" w:rsidRDefault="00036B69">
            <w:pPr>
              <w:spacing w:after="0" w:line="276" w:lineRule="auto"/>
              <w:jc w:val="both"/>
              <w:rPr>
                <w:rFonts w:ascii="Cambria" w:eastAsia="Cambria" w:hAnsi="Cambria" w:cs="Cambria"/>
                <w:i/>
              </w:rPr>
            </w:pPr>
            <w:proofErr w:type="gramStart"/>
            <w:r>
              <w:rPr>
                <w:rFonts w:ascii="Cambria" w:eastAsia="Cambria" w:hAnsi="Cambria" w:cs="Cambria"/>
                <w:i/>
                <w:sz w:val="20"/>
                <w:szCs w:val="20"/>
                <w:vertAlign w:val="superscript"/>
              </w:rPr>
              <w:t>5</w:t>
            </w:r>
            <w:r>
              <w:rPr>
                <w:rFonts w:ascii="Cambria" w:eastAsia="Cambria" w:hAnsi="Cambria" w:cs="Cambria"/>
                <w:i/>
                <w:sz w:val="20"/>
                <w:szCs w:val="20"/>
              </w:rPr>
              <w:t>:Her</w:t>
            </w:r>
            <w:proofErr w:type="gramEnd"/>
            <w:r>
              <w:rPr>
                <w:rFonts w:ascii="Cambria" w:eastAsia="Cambria" w:hAnsi="Cambria" w:cs="Cambria"/>
                <w:i/>
                <w:sz w:val="20"/>
                <w:szCs w:val="20"/>
              </w:rPr>
              <w:t xml:space="preserve"> bir dersin ilgili </w:t>
            </w:r>
            <w:proofErr w:type="spellStart"/>
            <w:r>
              <w:rPr>
                <w:rFonts w:ascii="Cambria" w:eastAsia="Cambria" w:hAnsi="Cambria" w:cs="Cambria"/>
                <w:i/>
                <w:sz w:val="20"/>
                <w:szCs w:val="20"/>
              </w:rPr>
              <w:t>PÖÇ’e</w:t>
            </w:r>
            <w:proofErr w:type="spellEnd"/>
            <w:r>
              <w:rPr>
                <w:rFonts w:ascii="Cambria" w:eastAsia="Cambria" w:hAnsi="Cambria" w:cs="Cambria"/>
                <w:i/>
                <w:sz w:val="20"/>
                <w:szCs w:val="20"/>
              </w:rPr>
              <w:t xml:space="preserve"> katkısını </w:t>
            </w:r>
            <w:r>
              <w:rPr>
                <w:rFonts w:ascii="Cambria" w:eastAsia="Cambria" w:hAnsi="Cambria" w:cs="Cambria"/>
                <w:b/>
                <w:i/>
                <w:sz w:val="20"/>
                <w:szCs w:val="20"/>
              </w:rPr>
              <w:t xml:space="preserve">0: Yok, 1: Düşük, 2:Orta, 3:Yüksek </w:t>
            </w:r>
            <w:r>
              <w:rPr>
                <w:rFonts w:ascii="Cambria" w:eastAsia="Cambria" w:hAnsi="Cambria" w:cs="Cambria"/>
                <w:i/>
                <w:sz w:val="20"/>
                <w:szCs w:val="20"/>
              </w:rPr>
              <w:t>şeklinde puanlayınız.</w:t>
            </w:r>
          </w:p>
        </w:tc>
      </w:tr>
    </w:tbl>
    <w:p w14:paraId="2ACB4B84" w14:textId="77777777" w:rsidR="006D031A" w:rsidRDefault="006D031A">
      <w:pPr>
        <w:pBdr>
          <w:top w:val="nil"/>
          <w:left w:val="nil"/>
          <w:bottom w:val="nil"/>
          <w:right w:val="nil"/>
          <w:between w:val="nil"/>
        </w:pBdr>
        <w:spacing w:after="0" w:line="240" w:lineRule="auto"/>
        <w:jc w:val="both"/>
        <w:rPr>
          <w:rFonts w:ascii="Cambria" w:eastAsia="Cambria" w:hAnsi="Cambria" w:cs="Cambria"/>
        </w:rPr>
      </w:pPr>
    </w:p>
    <w:p w14:paraId="541CCE36"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4.1.3</w:t>
      </w:r>
      <w:r>
        <w:rPr>
          <w:rFonts w:ascii="Cambria" w:eastAsia="Cambria" w:hAnsi="Cambria" w:cs="Cambria"/>
        </w:rPr>
        <w:t>.Öğretim planında yer alan tüm derslerin (bölüm dışı dersler de dahil) izlencelerini, belirtilen formata uygun olarak, Ek I.1’de veriniz.</w:t>
      </w:r>
    </w:p>
    <w:p w14:paraId="701FBD7D"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0CB55661" w14:textId="77777777" w:rsidR="006D031A" w:rsidRDefault="00036B69">
      <w:pPr>
        <w:jc w:val="both"/>
        <w:rPr>
          <w:rFonts w:ascii="Cambria" w:eastAsia="Cambria" w:hAnsi="Cambria" w:cs="Cambria"/>
        </w:rPr>
      </w:pPr>
      <w:r>
        <w:rPr>
          <w:rFonts w:ascii="Cambria" w:eastAsia="Cambria" w:hAnsi="Cambria" w:cs="Cambria"/>
        </w:rPr>
        <w:t>Program kapsamında sunulan tüm derslerin içerikleri, güncel turizm sektörü ihtiyaçları, akademik standartlar ve öğrenci beklentileri doğrultusunda hazırlanmıştır. Ders içerikleri; öğrenim hedefleri, konu başlıkları, eğitim yöntemleri, değerlendirme kriterleri ve kaynaklar gibi bileşenleri kapsamaktadır. Bu içerikler, Bologna Süreci’nin gereklilikleri doğrultusunda AKTS kredileriyle uyumlu şekilde yapılandırılmıştır.</w:t>
      </w:r>
    </w:p>
    <w:p w14:paraId="23BF855B" w14:textId="77777777" w:rsidR="006D031A" w:rsidRDefault="00036B69">
      <w:pPr>
        <w:jc w:val="both"/>
        <w:rPr>
          <w:rFonts w:ascii="Cambria" w:eastAsia="Cambria" w:hAnsi="Cambria" w:cs="Cambria"/>
        </w:rPr>
      </w:pPr>
      <w:r>
        <w:rPr>
          <w:rFonts w:ascii="Cambria" w:eastAsia="Cambria" w:hAnsi="Cambria" w:cs="Cambria"/>
        </w:rPr>
        <w:t>Ders içerikleri, EK I.1 dosyasında ayrıntılı olarak yer almakta olup, her dersin programın öğrenim çıktıları ile olan ilişkisinin yanı sıra, uygulamalı bileşenleri ve güncel uygulama teknikleri de vurgulanmaktadır. Böylece öğrenciler, teorik bilgileri pratiğe dönüştürme imkânı bulmakta ve mezuniyet sonrası iş yaşamına hazır hale gelmektedir.</w:t>
      </w:r>
    </w:p>
    <w:p w14:paraId="056BBDCB"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115CBE09" w14:textId="77777777" w:rsidR="006D031A" w:rsidRDefault="00036B69">
      <w:p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Cambria" w:eastAsia="Cambria" w:hAnsi="Cambria" w:cs="Cambria"/>
          <w:b/>
        </w:rPr>
        <w:lastRenderedPageBreak/>
        <w:t>4.1.4</w:t>
      </w:r>
      <w:r>
        <w:rPr>
          <w:rFonts w:ascii="Cambria" w:eastAsia="Cambria" w:hAnsi="Cambria" w:cs="Cambria"/>
        </w:rPr>
        <w:t xml:space="preserve">.Ders dosyalarını Ek I.3 için hazırlayınız. Bu dosyalar akreditasyon süreçlerinde kullanılmak ve incelenmek üzere, </w:t>
      </w:r>
      <w:r>
        <w:rPr>
          <w:rFonts w:ascii="Cambria" w:eastAsia="Cambria" w:hAnsi="Cambria" w:cs="Cambria"/>
          <w:b/>
          <w:u w:val="single"/>
        </w:rPr>
        <w:t>her ders için bir dosya hazırlanmalıdır</w:t>
      </w:r>
      <w:r>
        <w:rPr>
          <w:rFonts w:ascii="Times New Roman" w:eastAsia="Times New Roman" w:hAnsi="Times New Roman" w:cs="Times New Roman"/>
          <w:sz w:val="24"/>
          <w:szCs w:val="24"/>
        </w:rPr>
        <w:t xml:space="preserve">. </w:t>
      </w:r>
    </w:p>
    <w:p w14:paraId="2DF315F8"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619E957F" w14:textId="77777777" w:rsidR="006D031A" w:rsidRDefault="00036B69">
      <w:pPr>
        <w:jc w:val="both"/>
        <w:rPr>
          <w:rFonts w:ascii="Cambria" w:eastAsia="Cambria" w:hAnsi="Cambria" w:cs="Cambria"/>
        </w:rPr>
      </w:pPr>
      <w:r>
        <w:rPr>
          <w:rFonts w:ascii="Cambria" w:eastAsia="Cambria" w:hAnsi="Cambria" w:cs="Cambria"/>
        </w:rPr>
        <w:t xml:space="preserve">Ders dosyaları, her ders için ayrıntılı bilgi içeren akademik dokümanlardır. Bu dosyalarda; dersin haftalık konu dağılımı, eğitim materyalleri, öğrenme kazanımları, değerlendirme yöntemleri, dersle ilgili güncel akademik yayınlar ve </w:t>
      </w:r>
      <w:proofErr w:type="spellStart"/>
      <w:r>
        <w:rPr>
          <w:rFonts w:ascii="Cambria" w:eastAsia="Cambria" w:hAnsi="Cambria" w:cs="Cambria"/>
        </w:rPr>
        <w:t>sektörel</w:t>
      </w:r>
      <w:proofErr w:type="spellEnd"/>
      <w:r>
        <w:rPr>
          <w:rFonts w:ascii="Cambria" w:eastAsia="Cambria" w:hAnsi="Cambria" w:cs="Cambria"/>
        </w:rPr>
        <w:t xml:space="preserve"> kaynaklar yer almaktadır. Ayrıca derslerin öğretim yöntemleri ve kullanılan teknolojiler hakkında bilgiler de mevcuttur.</w:t>
      </w:r>
    </w:p>
    <w:p w14:paraId="1BDA1124" w14:textId="77777777" w:rsidR="006D031A" w:rsidRDefault="00036B69">
      <w:pPr>
        <w:jc w:val="both"/>
        <w:rPr>
          <w:rFonts w:ascii="Cambria" w:eastAsia="Cambria" w:hAnsi="Cambria" w:cs="Cambria"/>
        </w:rPr>
      </w:pPr>
      <w:r>
        <w:rPr>
          <w:rFonts w:ascii="Cambria" w:eastAsia="Cambria" w:hAnsi="Cambria" w:cs="Cambria"/>
        </w:rPr>
        <w:t xml:space="preserve">EK I.3 dosyası, öğretim kalitesinin sürekliliğini sağlamak ve </w:t>
      </w:r>
      <w:proofErr w:type="spellStart"/>
      <w:r>
        <w:rPr>
          <w:rFonts w:ascii="Cambria" w:eastAsia="Cambria" w:hAnsi="Cambria" w:cs="Cambria"/>
        </w:rPr>
        <w:t>TURAK’ın</w:t>
      </w:r>
      <w:proofErr w:type="spellEnd"/>
      <w:r>
        <w:rPr>
          <w:rFonts w:ascii="Cambria" w:eastAsia="Cambria" w:hAnsi="Cambria" w:cs="Cambria"/>
        </w:rPr>
        <w:t xml:space="preserve"> kalite güvence sistemine uygunluk göstermek amacıyla hazırlanmıştır. Ders dosyalarının düzenli güncellenmesi ve ilgili öğretim elemanları tarafından uygulanması, programın akademik bütünlüğünü ve güncelliğini temin etmektedir.</w:t>
      </w:r>
    </w:p>
    <w:p w14:paraId="17D04A0D"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2CB5A280" w14:textId="77777777" w:rsidR="006D031A" w:rsidRDefault="00036B69">
      <w:pPr>
        <w:pBdr>
          <w:top w:val="nil"/>
          <w:left w:val="nil"/>
          <w:bottom w:val="nil"/>
          <w:right w:val="nil"/>
          <w:between w:val="nil"/>
        </w:pBdr>
        <w:spacing w:after="0" w:line="360" w:lineRule="auto"/>
        <w:jc w:val="both"/>
        <w:rPr>
          <w:rFonts w:ascii="Cambria" w:eastAsia="Cambria" w:hAnsi="Cambria" w:cs="Cambria"/>
          <w:b/>
        </w:rPr>
      </w:pPr>
      <w:bookmarkStart w:id="38" w:name="_heading=h.206ipza" w:colFirst="0" w:colLast="0"/>
      <w:bookmarkEnd w:id="38"/>
      <w:r>
        <w:rPr>
          <w:rFonts w:ascii="Cambria" w:eastAsia="Cambria" w:hAnsi="Cambria" w:cs="Cambria"/>
          <w:b/>
        </w:rPr>
        <w:t>4.2.Öğretim Planını Yönetim Sistemi</w:t>
      </w:r>
    </w:p>
    <w:p w14:paraId="4F27D0CE"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4.2.1.</w:t>
      </w:r>
      <w:r>
        <w:rPr>
          <w:rFonts w:ascii="Cambria" w:eastAsia="Cambria" w:hAnsi="Cambria" w:cs="Cambria"/>
        </w:rPr>
        <w:t xml:space="preserve">Öğretim planının uygulanmasında kullanılan öğretim yöntemlerini (derse dayalı, modüler, probleme dayalı, alan çalışmasına bağlı, işyeri uygulamalı, rol oynama, aktif öğrenim, beyin fırtınası, gösteri, soru-cevap, drama, rol oynama, benzetim, münazara vb.) anlatınız. </w:t>
      </w:r>
    </w:p>
    <w:p w14:paraId="4582538A"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33CBB3C5" w14:textId="77777777" w:rsidR="006D031A" w:rsidRDefault="00036B69">
      <w:pPr>
        <w:jc w:val="both"/>
        <w:rPr>
          <w:rFonts w:ascii="Cambria" w:eastAsia="Cambria" w:hAnsi="Cambria" w:cs="Cambria"/>
        </w:rPr>
      </w:pPr>
      <w:r>
        <w:rPr>
          <w:rFonts w:ascii="Cambria" w:eastAsia="Cambria" w:hAnsi="Cambria" w:cs="Cambria"/>
        </w:rPr>
        <w:t>Öğretim planının etkin ve sistematik bir şekilde yönetilmesi, programın kalitesinin sürdürülebilirliği açısından kritik öneme sahiptir. Bu bağlamda, Turizm İşletmeciliği programında öğretim planı yönetimi, üniversitenin kalite güvence sistemi çerçevesinde yapılandırılmıştır. Yönetim süreci, program hedefleri ile öğrenci çıktılarının uyumlu hale getirilmesi, ders içeriklerinin güncellenmesi ve eğitim-öğretim faaliyetlerinin izlenmesini kapsar.</w:t>
      </w:r>
    </w:p>
    <w:p w14:paraId="28BC4FDB" w14:textId="77777777" w:rsidR="006D031A" w:rsidRDefault="00036B69">
      <w:pPr>
        <w:jc w:val="both"/>
        <w:rPr>
          <w:rFonts w:ascii="Cambria" w:eastAsia="Cambria" w:hAnsi="Cambria" w:cs="Cambria"/>
        </w:rPr>
      </w:pPr>
      <w:r>
        <w:rPr>
          <w:rFonts w:ascii="Cambria" w:eastAsia="Cambria" w:hAnsi="Cambria" w:cs="Cambria"/>
        </w:rPr>
        <w:t>Öğretim planı yönetim sistemi, ilgili fakülte kurulunun düzenli toplantıları, akademik kurul kararları ve ilgili paydaşların (öğrenciler, öğretim elemanları, sektör temsilcileri) görüşleri doğrultusunda işlerlik kazanmaktadır. Sistem, veri tabanlı geri bildirim mekanizmaları ve performans göstergeleri aracılığıyla programın zayıf alanlarını tespit etmeyi ve iyileştirme süreçlerini başlatmayı mümkün kılar. Ayrıca, öğretim planının uygulanması sürecinde karşılaşılan sorunların çözümü için belirlenen prosedürler ve sorumluluk dağılımı açık biçimde tanımlanmıştır. Bu prosedürler, derslerin akademik standartlara uygun şekilde verilmesini ve programın dinamik bir yapıda gelişmesini sağlar. Böylece, öğretim planı yönetim sistemi hem kalite güvence hem de programın esnek adaptasyon yeteneği açısından temel bir işlev görmektedir.</w:t>
      </w:r>
    </w:p>
    <w:p w14:paraId="5B503C61" w14:textId="77777777" w:rsidR="006D031A" w:rsidRDefault="00036B69">
      <w:pPr>
        <w:jc w:val="both"/>
        <w:rPr>
          <w:rFonts w:ascii="Cambria" w:eastAsia="Cambria" w:hAnsi="Cambria" w:cs="Cambria"/>
        </w:rPr>
      </w:pPr>
      <w:r>
        <w:rPr>
          <w:rFonts w:ascii="Cambria" w:eastAsia="Cambria" w:hAnsi="Cambria" w:cs="Cambria"/>
        </w:rPr>
        <w:t xml:space="preserve">Öğretim planının etkin uygulanması ve sürekli iyileştirilmesi için kapsamlı bir yönetim ve kalite güvence sistemi oluşturulmuştur. Bu </w:t>
      </w:r>
      <w:proofErr w:type="gramStart"/>
      <w:r>
        <w:rPr>
          <w:rFonts w:ascii="Cambria" w:eastAsia="Cambria" w:hAnsi="Cambria" w:cs="Cambria"/>
        </w:rPr>
        <w:t>sistem,</w:t>
      </w:r>
      <w:proofErr w:type="gramEnd"/>
      <w:r>
        <w:rPr>
          <w:rFonts w:ascii="Cambria" w:eastAsia="Cambria" w:hAnsi="Cambria" w:cs="Cambria"/>
        </w:rPr>
        <w:t xml:space="preserve"> hem akademik personelin hem de öğrencilerin geri bildirimleriyle desteklenen dinamik bir yapıya sahiptir.</w:t>
      </w:r>
    </w:p>
    <w:p w14:paraId="30293B71"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 xml:space="preserve">Öğretim yöntemleri açısından Turizm İşletmeciliği Programında yer alan </w:t>
      </w:r>
      <w:proofErr w:type="gramStart"/>
      <w:r>
        <w:rPr>
          <w:rFonts w:ascii="Cambria" w:eastAsia="Cambria" w:hAnsi="Cambria" w:cs="Cambria"/>
        </w:rPr>
        <w:t>dersler,</w:t>
      </w:r>
      <w:proofErr w:type="gramEnd"/>
      <w:r>
        <w:rPr>
          <w:rFonts w:ascii="Cambria" w:eastAsia="Cambria" w:hAnsi="Cambria" w:cs="Cambria"/>
        </w:rPr>
        <w:t xml:space="preserve"> hem teorik hem de uygulamalı yönleriyle çok çeşitli öğretim stratejileri kullanılarak yürütülmektedir. Bu program kapsamında kullanılan öğretim yöntemleri, öğrencilerin hem akademik bilgi düzeylerini artırmakta hem de mesleki becerilerini geliştirmeye yönelik olarak planlanmaktadır. Programda, anlatım, tartışma, soru-cevap, örnek olay analizi, bireysel çalışma, grup çalışması, proje hazırlama, aktif öğrenme, rol oynama, yerinde uygulama, problem çözme ve teknolojik araç destekli öğrenme gibi yöntemlerden yararlanılmaktadır. (Kanıt 4.2.1.1)</w:t>
      </w:r>
    </w:p>
    <w:p w14:paraId="38DA2E99"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 xml:space="preserve">Teorik derslerde genellikle anlatım ve tartışma yöntemleri birlikte kullanılarak derslerin daha etkileşimli geçmesi sağlanır. Öğretim elemanları, ders konularını sistemli bir yapı içerisinde aktarırken gerçek hayattan örnekler sunarak öğrencilerin soyut bilgileri somutlaştırmalarına olanak tanır. Bu kapsamda, öğrencilere örnek olaylarla yaklaşılması, onların konuyu daha </w:t>
      </w:r>
      <w:r>
        <w:rPr>
          <w:rFonts w:ascii="Cambria" w:eastAsia="Cambria" w:hAnsi="Cambria" w:cs="Cambria"/>
        </w:rPr>
        <w:lastRenderedPageBreak/>
        <w:t>derinlemesine analiz etmelerini ve eleştirel düşünmelerini teşvik eder. Ayrıca, tartışma yöntemiyle öğrenciler hem kendi görüşlerini ifade eder hem de farklı bakış açılarını tanıma fırsatı bulur. Bu yöntem, özellikle Turizm Sosyolojisi, Turizm Pazarlaması, Turizm Politikası ve Planlaması gibi sosyal içerikli derslerde sıkça uygulanır. (Kanıt 4.2.1.2)</w:t>
      </w:r>
    </w:p>
    <w:p w14:paraId="253A878A"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 xml:space="preserve">Derslerin işlenişinde sıkça kullanılan bir diğer yöntem ise soru-cevap tekniğidir. Bu yöntem sayesinde öğrencilerin derse katılımı artırılırken, anlama düzeyleri da kontrol edilebilmekte ve öğretim elemanları gerekli durumlarda anında müdahalede bulunarak öğrenme sürecini yönlendirebilmektedir. Soru-cevap yöntemi aynı zamanda öğrencilerin ifade becerilerini geliştirmelerine de katkı sağlar. Bireysel ve grup çalışmaları, özellikle araştırmaya dayalı derslerde aktif biçimde kullanılmaktadır. Örneğin, ülkeler coğrafyası ve turizm pazarlaması ya da Tüketici Davranışları gibi derslerde öğrencilere bireysel proje ya da ödevler verilirken, Tur Operatörlüğü ve Seyahat </w:t>
      </w:r>
      <w:proofErr w:type="spellStart"/>
      <w:r>
        <w:rPr>
          <w:rFonts w:ascii="Cambria" w:eastAsia="Cambria" w:hAnsi="Cambria" w:cs="Cambria"/>
        </w:rPr>
        <w:t>Acentacılığı</w:t>
      </w:r>
      <w:proofErr w:type="spellEnd"/>
      <w:r>
        <w:rPr>
          <w:rFonts w:ascii="Cambria" w:eastAsia="Cambria" w:hAnsi="Cambria" w:cs="Cambria"/>
        </w:rPr>
        <w:t xml:space="preserve"> gibi uygulamaya dönük derslerde grup çalışmaları aracılığıyla takım ruhunun geliştirilmesi hedeflenmektedir. Bu tür çalışmalar, öğrencilerin hem sorumluluk alma becerilerini geliştirir hem de iş birliği içinde üretken olmayı öğrenmelerine katkı sunar. (Kanıt 4.2.1.3)</w:t>
      </w:r>
    </w:p>
    <w:p w14:paraId="516E7872"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Problem çözme tekniği, özellikle sayısal analiz içeren Turizmde Muhasebe, Turizmde Finansal Yönetim veya Maliyet Analizi gibi derslerde etkili biçimde kullanılmaktadır. Öğrencilerin hesaplama, yorumlama ve alternatif çözüm yolları üretme yeteneklerini geliştirmeye yönelik olarak hazırlanan problem senaryoları, onların sistematik düşünme becerilerini geliştirmelerine yardımcı olur.</w:t>
      </w:r>
    </w:p>
    <w:p w14:paraId="160F99EA"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 xml:space="preserve">Örnek olay analizi yöntemi, turizm sektörünün çok yönlü ve dinamik yapısını anlamak adına sıklıkla tercih edilmektedir. Öğrencilere verilen gerçek ya da kurguya dayalı turizm işletmesi senaryoları üzerinden analiz yapılması istenmekte; bu sayede öğrenciler farklı koşullarda karar alma ve problem çözme yetilerini geliştirmektedir. Özellikle Konaklama Yönetimi, Kriz Yönetimi veya Turizm İşletmelerinde İnsan Kaynakları Yönetimi gibi derslerde bu yöntem etkili sonuçlar </w:t>
      </w:r>
      <w:proofErr w:type="gramStart"/>
      <w:r>
        <w:rPr>
          <w:rFonts w:ascii="Cambria" w:eastAsia="Cambria" w:hAnsi="Cambria" w:cs="Cambria"/>
        </w:rPr>
        <w:t>vermektedir.(</w:t>
      </w:r>
      <w:proofErr w:type="gramEnd"/>
      <w:r>
        <w:rPr>
          <w:rFonts w:ascii="Cambria" w:eastAsia="Cambria" w:hAnsi="Cambria" w:cs="Cambria"/>
        </w:rPr>
        <w:t>Kanıt 4.2.1.4)</w:t>
      </w:r>
    </w:p>
    <w:p w14:paraId="6F905A15"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Rol oynama yöntemi ise özellikle müşteri ilişkileri, hizmet kalitesi ve kriz iletişimi gibi konularda kullanılarak öğrencilerin empati kurma, hızlı karar alma ve etkili iletişim kurma becerilerinin gelişmesini sağlar. Bu yöntem genellikle sınıf içi canlandırmalar ve vaka çalışmaları üzerinden yürütülmektedir.</w:t>
      </w:r>
    </w:p>
    <w:p w14:paraId="0FDCBAB0"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Uygulamalı derslerde, yerinde öğrenme yaklaşımı önem kazanmaktadır. Öğrencilerin otel, acente, destinasyon yönetimi birimleri gibi gerçek iş ortamlarını gözlemlemesi ve bu alanlarda kısa süreli uygulamalar yapması, teorik bilgilerin sahada nasıl kullanıldığını doğrudan deneyimlemelerine olanak sağlar. Bu uygulamalar, ders dışı saha çalışmaları, teknik geziler ve gözlem raporları aracılığıyla desteklenmektedir. Örneğin, Turizm Rehberliği, Kongre ve Etkinlik Yönetimi ya da Destinasyon Yönetimi derslerinde bu tür faaliyetlere sıklıkla yer verilmektedir. (Kanıt 4.2.1.5)</w:t>
      </w:r>
    </w:p>
    <w:p w14:paraId="21F2AA83" w14:textId="77777777" w:rsidR="006D031A" w:rsidRDefault="00036B69">
      <w:pPr>
        <w:spacing w:line="256" w:lineRule="auto"/>
        <w:ind w:firstLine="700"/>
        <w:jc w:val="both"/>
        <w:rPr>
          <w:rFonts w:ascii="Cambria" w:eastAsia="Cambria" w:hAnsi="Cambria" w:cs="Cambria"/>
        </w:rPr>
      </w:pPr>
      <w:r>
        <w:rPr>
          <w:rFonts w:ascii="Cambria" w:eastAsia="Cambria" w:hAnsi="Cambria" w:cs="Cambria"/>
        </w:rPr>
        <w:t xml:space="preserve">Genel olarak, Turizm İşletmeciliği Programı öğretim yöntemleri açısından çeşitliliğe sahip, öğrenci merkezli, analitik düşünmeyi destekleyen, uygulama ve teori dengesini gözeten, </w:t>
      </w:r>
      <w:proofErr w:type="spellStart"/>
      <w:r>
        <w:rPr>
          <w:rFonts w:ascii="Cambria" w:eastAsia="Cambria" w:hAnsi="Cambria" w:cs="Cambria"/>
        </w:rPr>
        <w:t>sektörel</w:t>
      </w:r>
      <w:proofErr w:type="spellEnd"/>
      <w:r>
        <w:rPr>
          <w:rFonts w:ascii="Cambria" w:eastAsia="Cambria" w:hAnsi="Cambria" w:cs="Cambria"/>
        </w:rPr>
        <w:t xml:space="preserve"> gerçeklikle uyumlu bir yapı sergilemektedir. Bu yaklaşım sayesinde öğrencilerin hem akademik başarıları artırılmakta hem de mezuniyet sonrasında sektöre uyum sağlayabilecek nitelik ve yetkinlikler kazanmaları amaçlanmaktadır.</w:t>
      </w:r>
    </w:p>
    <w:p w14:paraId="75841C62" w14:textId="7FD312F8" w:rsidR="006D031A" w:rsidRDefault="006D031A">
      <w:pPr>
        <w:jc w:val="both"/>
        <w:rPr>
          <w:rFonts w:ascii="Cambria" w:eastAsia="Cambria" w:hAnsi="Cambria" w:cs="Cambria"/>
        </w:rPr>
      </w:pPr>
    </w:p>
    <w:p w14:paraId="5F8BAA1B" w14:textId="0C09AAF3" w:rsidR="009C760E" w:rsidRDefault="009C760E">
      <w:pPr>
        <w:jc w:val="both"/>
        <w:rPr>
          <w:rFonts w:ascii="Cambria" w:eastAsia="Cambria" w:hAnsi="Cambria" w:cs="Cambria"/>
        </w:rPr>
      </w:pPr>
    </w:p>
    <w:p w14:paraId="69EFD749" w14:textId="77777777" w:rsidR="009C760E" w:rsidRDefault="009C760E">
      <w:pPr>
        <w:jc w:val="both"/>
        <w:rPr>
          <w:rFonts w:ascii="Cambria" w:eastAsia="Cambria" w:hAnsi="Cambria" w:cs="Cambria"/>
        </w:rPr>
      </w:pPr>
    </w:p>
    <w:p w14:paraId="6841CFAA" w14:textId="77777777" w:rsidR="006D031A" w:rsidRDefault="00036B69">
      <w:pPr>
        <w:spacing w:before="240" w:after="240" w:line="240" w:lineRule="auto"/>
        <w:jc w:val="center"/>
        <w:rPr>
          <w:rFonts w:ascii="Cambria" w:eastAsia="Cambria" w:hAnsi="Cambria" w:cs="Cambria"/>
        </w:rPr>
      </w:pPr>
      <w:r>
        <w:rPr>
          <w:rFonts w:ascii="Cambria" w:eastAsia="Cambria" w:hAnsi="Cambria" w:cs="Cambria"/>
          <w:b/>
          <w:i/>
          <w:sz w:val="24"/>
          <w:szCs w:val="24"/>
        </w:rPr>
        <w:lastRenderedPageBreak/>
        <w:t>Tablo 4.2.1. Derslerin Öğretim Yöntemleri</w:t>
      </w:r>
      <w:r>
        <w:rPr>
          <w:rFonts w:ascii="Cambria" w:eastAsia="Cambria" w:hAnsi="Cambria" w:cs="Cambria"/>
        </w:rPr>
        <w:t xml:space="preserve"> </w:t>
      </w:r>
    </w:p>
    <w:tbl>
      <w:tblPr>
        <w:tblStyle w:val="afffff3"/>
        <w:tblW w:w="103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7"/>
        <w:gridCol w:w="769"/>
        <w:gridCol w:w="465"/>
        <w:gridCol w:w="400"/>
        <w:gridCol w:w="350"/>
        <w:gridCol w:w="653"/>
        <w:gridCol w:w="497"/>
        <w:gridCol w:w="489"/>
        <w:gridCol w:w="456"/>
        <w:gridCol w:w="399"/>
        <w:gridCol w:w="546"/>
        <w:gridCol w:w="391"/>
        <w:gridCol w:w="448"/>
        <w:gridCol w:w="473"/>
        <w:gridCol w:w="473"/>
        <w:gridCol w:w="420"/>
      </w:tblGrid>
      <w:tr w:rsidR="006D031A" w14:paraId="474B46BF" w14:textId="77777777">
        <w:trPr>
          <w:trHeight w:val="600"/>
        </w:trPr>
        <w:tc>
          <w:tcPr>
            <w:tcW w:w="31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FC89489"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DERSLER</w:t>
            </w:r>
          </w:p>
        </w:tc>
        <w:tc>
          <w:tcPr>
            <w:tcW w:w="76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CF71534"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Anlatma</w:t>
            </w:r>
          </w:p>
        </w:tc>
        <w:tc>
          <w:tcPr>
            <w:tcW w:w="4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DF51FAA"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Tartışma</w:t>
            </w:r>
          </w:p>
        </w:tc>
        <w:tc>
          <w:tcPr>
            <w:tcW w:w="4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FCCAA4E"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Örnek</w:t>
            </w:r>
            <w:r>
              <w:rPr>
                <w:rFonts w:ascii="Times New Roman" w:eastAsia="Times New Roman" w:hAnsi="Times New Roman" w:cs="Times New Roman"/>
                <w:b/>
                <w:sz w:val="16"/>
                <w:szCs w:val="16"/>
              </w:rPr>
              <w:br/>
              <w:t xml:space="preserve"> olay</w:t>
            </w:r>
          </w:p>
        </w:tc>
        <w:tc>
          <w:tcPr>
            <w:tcW w:w="3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9AE3B65"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Gösterip</w:t>
            </w:r>
            <w:r>
              <w:rPr>
                <w:rFonts w:ascii="Times New Roman" w:eastAsia="Times New Roman" w:hAnsi="Times New Roman" w:cs="Times New Roman"/>
                <w:b/>
                <w:sz w:val="16"/>
                <w:szCs w:val="16"/>
              </w:rPr>
              <w:br/>
              <w:t xml:space="preserve"> Yaptırma</w:t>
            </w:r>
          </w:p>
        </w:tc>
        <w:tc>
          <w:tcPr>
            <w:tcW w:w="65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C2948FE"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Problem</w:t>
            </w:r>
            <w:r>
              <w:rPr>
                <w:rFonts w:ascii="Times New Roman" w:eastAsia="Times New Roman" w:hAnsi="Times New Roman" w:cs="Times New Roman"/>
                <w:b/>
                <w:sz w:val="16"/>
                <w:szCs w:val="16"/>
              </w:rPr>
              <w:br/>
              <w:t xml:space="preserve"> Çözme</w:t>
            </w:r>
          </w:p>
        </w:tc>
        <w:tc>
          <w:tcPr>
            <w:tcW w:w="49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6E1EDB2"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Bireysel</w:t>
            </w:r>
            <w:r>
              <w:rPr>
                <w:rFonts w:ascii="Times New Roman" w:eastAsia="Times New Roman" w:hAnsi="Times New Roman" w:cs="Times New Roman"/>
                <w:b/>
                <w:sz w:val="16"/>
                <w:szCs w:val="16"/>
              </w:rPr>
              <w:br/>
              <w:t xml:space="preserve"> Çalışma</w:t>
            </w:r>
          </w:p>
        </w:tc>
        <w:tc>
          <w:tcPr>
            <w:tcW w:w="48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468B30F"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Grup</w:t>
            </w:r>
            <w:r>
              <w:rPr>
                <w:rFonts w:ascii="Times New Roman" w:eastAsia="Times New Roman" w:hAnsi="Times New Roman" w:cs="Times New Roman"/>
                <w:b/>
                <w:sz w:val="16"/>
                <w:szCs w:val="16"/>
              </w:rPr>
              <w:br/>
              <w:t xml:space="preserve"> Çalışması</w:t>
            </w:r>
          </w:p>
        </w:tc>
        <w:tc>
          <w:tcPr>
            <w:tcW w:w="45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FAA27C8"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Beyin</w:t>
            </w:r>
            <w:r>
              <w:rPr>
                <w:rFonts w:ascii="Times New Roman" w:eastAsia="Times New Roman" w:hAnsi="Times New Roman" w:cs="Times New Roman"/>
                <w:b/>
                <w:sz w:val="16"/>
                <w:szCs w:val="16"/>
              </w:rPr>
              <w:br/>
              <w:t xml:space="preserve"> Fırtınası</w:t>
            </w:r>
          </w:p>
        </w:tc>
        <w:tc>
          <w:tcPr>
            <w:tcW w:w="39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DC4FB9F"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Gösteri</w:t>
            </w:r>
          </w:p>
        </w:tc>
        <w:tc>
          <w:tcPr>
            <w:tcW w:w="54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8F5E60B"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Soru-cevap</w:t>
            </w:r>
          </w:p>
        </w:tc>
        <w:tc>
          <w:tcPr>
            <w:tcW w:w="39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C870153"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Drama</w:t>
            </w:r>
          </w:p>
        </w:tc>
        <w:tc>
          <w:tcPr>
            <w:tcW w:w="44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24A9203"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Rol</w:t>
            </w:r>
            <w:r>
              <w:rPr>
                <w:rFonts w:ascii="Times New Roman" w:eastAsia="Times New Roman" w:hAnsi="Times New Roman" w:cs="Times New Roman"/>
                <w:b/>
                <w:sz w:val="16"/>
                <w:szCs w:val="16"/>
              </w:rPr>
              <w:br/>
              <w:t xml:space="preserve"> Oynama</w:t>
            </w:r>
          </w:p>
        </w:tc>
        <w:tc>
          <w:tcPr>
            <w:tcW w:w="47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1D05429"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Aktif</w:t>
            </w:r>
            <w:r>
              <w:rPr>
                <w:rFonts w:ascii="Times New Roman" w:eastAsia="Times New Roman" w:hAnsi="Times New Roman" w:cs="Times New Roman"/>
                <w:b/>
                <w:sz w:val="16"/>
                <w:szCs w:val="16"/>
              </w:rPr>
              <w:br/>
              <w:t xml:space="preserve"> Öğrenme</w:t>
            </w:r>
          </w:p>
        </w:tc>
        <w:tc>
          <w:tcPr>
            <w:tcW w:w="47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0395EEC"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Benzetim</w:t>
            </w:r>
          </w:p>
        </w:tc>
        <w:tc>
          <w:tcPr>
            <w:tcW w:w="4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3FB35CA" w14:textId="77777777" w:rsidR="006D031A" w:rsidRDefault="00036B69">
            <w:pPr>
              <w:spacing w:after="60" w:line="276"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Münazara</w:t>
            </w:r>
          </w:p>
        </w:tc>
      </w:tr>
      <w:tr w:rsidR="006D031A" w14:paraId="2D62B1E5"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DE5F6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101 İNGİLİZCE 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A3772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C428A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FD2E9B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95C908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F2097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05586C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C202E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9A2C76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4C945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874E8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7F71A5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DBA000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39FDB8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6B5422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2B88F6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D0ABA93"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E4F76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103 BİLGİ TEKNOLOJİLERİ KULLANIMI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988DEE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2DC411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6BB301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63160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6F53401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7CEBE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165558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78EB8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95AB9E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89B37B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5B520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0A5816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8632B6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F8590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2157A8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63A3F9A"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A48D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105 GENEL MUHASEBE</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6CE364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004A06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C895C6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CAB2A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D90CBF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6EEC25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0A343A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26622D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354A55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158F7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D20348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78BE7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D3CE5C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447D9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0376F8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C583822"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3A6B3F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107 İŞLETME BİLİMİNE GİRİŞ</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D51D27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7049FC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772B97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741BC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FF23C1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AF8C06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3FA45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434912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55E1BC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65CDCE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393D04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8A91F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B390BD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68963F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FCDFC6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253DC7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6E45F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101.1 RUSÇA 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48012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05AD0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7022B0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9392E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1C3E7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39F77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7AD3C1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BE8322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5D8C12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777F8B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08CAF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038EF2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33A6C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351F4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0A13BD5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52FC8301"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3DB8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101.2 ALMANCA 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8EDBF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3DCA26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24E53D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1F3D2B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1E6E44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1D094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9D9B24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F99CB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A2688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34CB7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1315D9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DE16A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BC6CF2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507117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B3608C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4574D33"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C3A91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103.1 TEMEL İLKYARDIM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DF5A10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32E76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88BF0D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BA2423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AD30BF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D7F41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5EF514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90E34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10FBA5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36D49B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2B1D9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BF9C1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78905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E96D50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B7721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2B304D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394D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103.2 ANADOLU MEDENİYETLERİ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566EAB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847B0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149CFB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7B1D3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C032F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130BA8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57168D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AD10EF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13760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485F73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268DAC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B9F000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DD0FBA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5536A8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C2B42E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78BEF1A"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CD936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103.3 İNSAN HAKLARI VE GÖNÜLLÜLÜK ÇALIŞMALARI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19DCF4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E26D6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2F44DD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15A75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661B9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E0AD8A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1276E6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0C3C53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172316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4DE86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7CF32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2CEB95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FA949D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C81EA0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EFB3E2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4875489C"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E60943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102 İNGİLİZCE 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A2388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0450E5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44444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9FCFA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931D8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84FEC8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D30F93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AD673F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02BF6F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1AF38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A158D6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7DDE13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616A5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DDAA5A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812132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FF0C3A2"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6F5E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104 YÖNETİM VE ORGANİZASYON</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97C54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1CC9F1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1FF546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B55A5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FB14A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F8C066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9DD7E3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13F1E8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D82FD2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535BDE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9C2CB0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0F4181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F4D4C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374076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54DACF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9C8328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8E2A7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106 İŞLETME MATEMATİĞİ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300FB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7B805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9BB2D6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CCA71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D7449F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145F3E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3AAABB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58ACB0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89A7C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9B8F1E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724695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AEAA4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6B0A1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1421E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0A94BA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43B71D5"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47AF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108 TURİZME GİRİŞ</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913542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590FCA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639058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496FA9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F18632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5A173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DDA45D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9B5C7E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DC2EC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A0015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704E53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7F80B0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1CB5BA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1885F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7D6BD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84B0B4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8AC4F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110 KARİYER PLANLAMA</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51B2B6E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01FBC3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C83A2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1098E1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69D70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0F3F4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39E8F8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98DF7D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66988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9AAA78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2E9E49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1F3936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86ABDB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1FE0E7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A7CFE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B857063"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1FC81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102.1 RUSÇA 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EF57C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ABB3D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C2F57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F2E8E7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81C40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EDA9D7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3D8990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77297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23D18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CEC64A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3DE5D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4A72A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C21F1A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D41A0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9A574F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0079E1C"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35707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102.2 ALMANCA 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22756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A3C8F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04F018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1FA7BF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173CB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24BA89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B8E506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DAEC90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562A3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42B1C2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4E4739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B32424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224F43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EB9765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BFE90D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890E47B"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498A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104.1 TOPLUMSAL CİNSİYET EŞİTLİĞİ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36203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23C7BE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5691AD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C36809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1F10C2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76D38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415918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A7DB52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39C48D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DA3B44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C48D7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17C2D6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3E6E8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C6B36B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81F6C7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552C0704"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999EE9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104.2 SANAT TARİHİ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16301A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E42511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12E6D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D3BCCF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A336F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240FCB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322ADC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15C0D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3847F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D2ACE2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E32975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5E4A5D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FBC179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DE1721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CE3AB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379EB9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15FA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104.3 İŞ ETİĞİ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736BB8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9C47C5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1E2D0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56E2F1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F1220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56A85B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297BB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205F1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916FE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236179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03380F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2E6D19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C03ED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DB322C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C48E4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7B6C8AA1"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75097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201 İNGİLİZCE III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9E1AA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1691C1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867DEC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3DA16C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0A91A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2688A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F8945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042BE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B87F89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A58333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24B26D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C102B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37206C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879E41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72F44B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EE3A0B5"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0F346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203 YİYECEK VE İÇECEK İŞLETMECİLİĞİ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8594A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49295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686FA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344087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405978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5929E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4D4EF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7EF202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BB1EEC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42159D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E80BD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BFACD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FB7084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BC519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361ED9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B63D78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98E8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205 TURİZM EKONOMİSİ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E2582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0012C8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81537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0FCB71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A0857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D10BBA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5FC222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4B7114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E1DB1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42968C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3A5F5D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0D4CE2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EF5D64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82B5F4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2F2103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D18A6FF"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504A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207 SEYAHAT ACENTACILIĞI VE TUR OPERATÖRLÜĞÜ</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357741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D0D51D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309E2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D46EFA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564E55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ABEDDE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75389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AC4A3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4D39E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569692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7F356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D5036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95848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AEB534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0E786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334C991"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CB48C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209 İNSAN KAYNAKLARI YÖNETİMİ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2B2A57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A83D8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F10892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86B8D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11DF8D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5DF892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B9D50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D177C8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4910CA3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429856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7EFA4D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F92F56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3DDB74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BCCFB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1DE2B6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B8AF44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B2598C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211 TURİZM MEVZUATI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C626FE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76C66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4A9393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B0535A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1E7D10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54B14C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C69976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49E0F9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6CB6D8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535C0D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A33C8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F8E93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BC374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4520A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A6EE66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7A4D130"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CCA64B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201.1 RUSÇA III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B85C1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567C33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8B8D9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672E53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0CFF9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599BB6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5B65BB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1FEA6A4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EFB1E7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2CCE02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8BFE3B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48F385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570A10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CDDA4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E0101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D63190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FA184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201.2 ALMANCA III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D81F6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DD646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06227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0922C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2BFEE2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821096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672216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1377A79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063F5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5D33C2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3B707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FA0B14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2BCC3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EAA007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AE063D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56360B3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DC501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202 İNGİLİZCE IV</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9E22B6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4A6D3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F1CDA9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0FB25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DEAE9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7FFB19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74CFD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F946D4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C3043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2AB023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57FC78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216429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B05455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441F41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13D42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11EEF9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597D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204 KONAKLAMA İŞLETMECİLİĞİ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E2997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C945C5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2A712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E8D02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2A8DF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3A174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4081A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5E9AD8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0B39C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5809B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1E21EC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AC3D48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5BE03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59423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F12D91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F4A5EF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DA62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TZM 206 SÜRDÜRÜLEBİLİR TURİZM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6FFB38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A968B5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C6C98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D19644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229DF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B7C734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05E30A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87E1FD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99817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AB9446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0823F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FBF2CD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4281F7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24C7B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B3730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3B95716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2B02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208 BİLİMSEL ARAŞTIRMA YÖNTEMLERİ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414E14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013C72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1CAD8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DCEC11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FD15CF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DE7C3D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F503E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47CC3B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16E617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29DB51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7385F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8A9752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7FF5D0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AA016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A989B9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F93684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2D5BA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210 TURİZM PAZARLAMASI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A23106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E3A2D4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8E86E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7D8F1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8A434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E839AB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9D442E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4F17E7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312063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58616A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41F92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A4536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C36CDD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D8276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10A34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7DABC03"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515263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200 STAJ</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76705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65B7D6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EE6179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C246A9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C197E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911A46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4DBFA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638053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E2CD20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882B9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A0AA50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5689A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8EB1F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F3643D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FD635C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316EB6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D6B7DF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202.1 RUSÇA IV</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5FCBE2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BC46D1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99A5F4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2450E2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E3D3B0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E0E1F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EE9FE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11D99AE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417C5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F09C4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4BA5D8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CA310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6BE21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7123B9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183A9D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5F11734"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52A46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202.2 ALMANCA IV</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A796A7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EF644D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8BC2F1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666914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7E0B64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2BE697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DE0A44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E0A9A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7DE72C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BE58E9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09BF1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99EC35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AB97B7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8C237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DDA2C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2C3EFF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D1419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301 İLERİ İNGİLİZCE 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72ECD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99257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E3F18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59DEB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6629CF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02CD5F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31A73C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8D942F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1EB8A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424794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64D1D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77AB5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98081F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206130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E14E5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5BA08EF"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DA821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 TURİZM COĞRAFYASI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6BCB91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1167FF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73775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595438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A4CC2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DD7190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FE8426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C48B5B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4C71471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0C1FE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D4D3B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6F491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F82E18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B1268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C43F2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9CC163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F5B82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305 ÖNBÜRO YÖNETİMİ VE OTOMASYONU</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9A594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04907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CB88E4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F3815F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5B041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5D1C81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BF568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10C6444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1353F7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2D0878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4EB407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014346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22BF95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C0A2E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DA18DD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5698AAF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57D78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307 DESTİNASYON YÖNETİMİ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98D404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AE6B8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03E445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3FD11C3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4345CE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7DD95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AC268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F2192A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602FFC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C1A841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049BB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7AAD4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FB551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A0EC3D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37CD2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54D69D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9E4C28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309 İŞ VE SOSYAL GÜVENLİK HUKUKU</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8071F8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451C5F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023ECC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D4008B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C9ABCE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74CD55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9A116A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3EF4A1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DFAB93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69F35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4E507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1565A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8E2B90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CE040B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022089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58258E0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5E324D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301.1 RUSÇA V</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6094FF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E4E1E0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5E30E8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2B1CB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9C89D4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0466C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8BF73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3BFEA1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48566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CAEA28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29E9D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A11782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B3C8F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D540ED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CCB23B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BA321A4"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C7648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301.2 ALMANCA V</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367BCA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DBC011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082CD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51995D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196BF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F4F0C3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693AD1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A64E7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C2290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516B4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232944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1384A8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7905E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8781B9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2C647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6B77012"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4E5EF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303.1 KÜLTÜREL MİRAS VE TURİZM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559D905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8B6D0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86DF8A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DE9859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2B7116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422852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B5A73D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481A0C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A5FEE6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D49272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A6FDF2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0D1C3A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A4B8C4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F5132A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911B0C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B5A9AB7"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653621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303.2 KRUVAZİYER TURİZMİ VE MARİNA İŞLETMECİLİĞİ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7E605D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E7BA10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67DDC77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23ACB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64A06C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973B5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6FF24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536F11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7CC6E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8A7C3D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711E3E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4600C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3CB60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C4A0F6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03D51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A704757"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EE2D2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303.3 TURİZMDE PAYLAŞIM EKONOMİSİ VE UYGULAMALARI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54726B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5A5ADA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00296D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3E6257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DC5B0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40028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522B7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FE6604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4082E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8F852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981E53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74384C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4490A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124AC4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6F259E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D9CF82F"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6DAC9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303.4 İSTATİSTİK</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A82405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1EA57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61CEA4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E53CBB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FBB920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9DE39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D5412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D66C2F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A5393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352EC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7F3CCF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AEA78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026157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012624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C5114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60230D2"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E9DE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303.5 TURİZMDE DİJİTAL PAZARLAMA</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C0F22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BBBC6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DCB29F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3616E27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6F9FBD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F3F4B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A3DC37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4E811D9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4A586CB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D4F79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2D0563F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2D8158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6BDC07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88E785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CAA8D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2FCC3E2"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17EE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303.6 TURİZM ARAŞTIRMA PROJESİ 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A2AB0E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2D1E8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9D9509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0F51C0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640FF5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690EC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0C2257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323FDE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6D05F3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2E0725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77904B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5B299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FB1DE7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5B18F0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7C8875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55F1D29A"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5F3A68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302 İLERİ İNGİLİZCE 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F48FC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E10C0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3B1D1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7D09A1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8B4486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749C4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3FD6D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C50880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87FEDE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ED6A3F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B5C13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65353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5ABD34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BD5E98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86D58B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E4A279B"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929418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 TURİZM POLİTİKASI VE PLANLAMASI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EC39A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11984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AFC14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3BCF6A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34E99D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696FAF3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CA24F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9C2D0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41BFD00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69D8E5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5697C1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ACB317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03650C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EC6410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06BA90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71BDE0FB"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DDE3FF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306 STRATEJİK YÖNETİM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24905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653BC8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573999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ED767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8B5332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A7854A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55483A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64C6B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CB5837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A8116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54B844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D1E7C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58F734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B46B1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21A305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3B4190A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6CF9C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308 ACENTA VE HAVAYOLU OTOMASYONLARI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BB796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D259B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6D3E6B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A45F01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81869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B8FDC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903279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191215A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5D6A7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6F40DC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BC1625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4E73F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68D805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D8201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F820D3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DA9CC5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5848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302.1 RUSÇA VI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EEB593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5CA9C0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8D0747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0119E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F08CB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F71A6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61192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B3009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3CF9E01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916395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4A2321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D688FB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F5F61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93550D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D6B6F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1D47221"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1138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302.2 ALMANCA VI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DAD27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6DCA44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99762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FBB19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7C2CA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6DD0F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9B2AD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46AFD17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203C8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635834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DF97DF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761C09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C2687F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D3A2B0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B9081E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2A47B26"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2B357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304.1 TURİZM İŞLETMELERİNDE SÜRDÜRÜLEBİLİRLİK UYGULAMALARI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AAE785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24B42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C5157B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79F57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6FD2B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983C92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FC9A32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58601C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0FE7ED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E53DDC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26F406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106A2F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6A66E4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9E1EC3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B2EEF7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23F5842C"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15240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304.2 FİNANSAL YÖNETİM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51384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8D57E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160AB9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4A381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6F9D3DC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E56F77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96189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DEA55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1EF87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D2432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0A14FC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77F60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CB7900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91CAA5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BBFB0F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7923BCFF"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DC508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304.3 TURİZMDE DENEYİM EKONOMİSİ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B0AC6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75CCD9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E4817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EAC68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6724F3E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FAE3E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2A928E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369BB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A441E1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243486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2A3C53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75E4F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827029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B9B6C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4A781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57676E7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166A7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304.4 KAT HİZMETLERİ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56000DF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B24540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BB8A3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56740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526086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F1CEA3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3527D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E9BD35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B07C1A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39D89C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DBB43D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427C5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4C2A4C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A3786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F310A5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B0CB49C"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605E5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304.5 ANADOLU MİTOLOJİSİ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B50E5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97B3D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7F0845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112069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6B9310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3F60C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14E908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E0AFB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66359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C6C73F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27A8972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9BA97C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65D1EA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D6EE94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2F924F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086EDBAE"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1798F1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304.6 TURİZM SOSYOLOJİSİ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F72B3E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E6C834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3F422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7D81E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91C11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4DA533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6B774F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710127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EA0F8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072084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1B555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4AE4A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D7D3A2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82D55D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E4216B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74498006"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FEE4A3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303.7 TURİZM ARAŞTIRMA PROJESİ 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3A246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3737AC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03A790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2E415B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C708C4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4C18EC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30902B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5E5D1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C9176D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38A4E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BE26C4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85F870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3CBDE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F2C4E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01CB6E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01B30C93"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C152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401 İLERİ İNGİLİZCE III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D93681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6B0DAC8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6A06C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37F3D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3777C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9F6A89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6AE044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CE7728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620C72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28532E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AFDCA6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54B14D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C6AFE6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FAF8D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CD991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FF1D77A"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F6182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401.1 RUSÇA VII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809653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B7CBFA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BD241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C30CD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738FE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09A1D1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35C34D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363B1E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2AD0C0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3B2BD2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B0FA13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1A8AB3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EBD874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7FC1D1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DF3E05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F08209B"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E4187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401.2 ALMANCA VII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88A9EF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90028A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623F2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C09815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3B49FC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3363859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C07DC7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4A0FA4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4EAE28B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A5DEE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098FFD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89AC0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3D8DF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20101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BA4DE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07CB7AB"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5D7A84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TZM 403.1 ÖZEL İLGİ TURİZMİ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D60BBE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315B1F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259F04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F64BF6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71058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931E78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A8CF4C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C962C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828120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447A1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B1176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7EBEB7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0B59E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27E61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574E4D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3B830B6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B9EFC9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403.2 TURİZMDE VERİ MADENCİLİĞİ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D4D85D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214B0D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ED2292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F81F5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7A277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EC573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7FEC0E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33AD5D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329E82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9BCEF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702D695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93052C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DE574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6C2105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DF8C3F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6349038"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D59A0D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TZM 403.3 YAPAY </w:t>
            </w:r>
            <w:proofErr w:type="gramStart"/>
            <w:r>
              <w:rPr>
                <w:rFonts w:ascii="Times New Roman" w:eastAsia="Times New Roman" w:hAnsi="Times New Roman" w:cs="Times New Roman"/>
                <w:sz w:val="16"/>
                <w:szCs w:val="16"/>
              </w:rPr>
              <w:t>ZEKA</w:t>
            </w:r>
            <w:proofErr w:type="gramEnd"/>
            <w:r>
              <w:rPr>
                <w:rFonts w:ascii="Times New Roman" w:eastAsia="Times New Roman" w:hAnsi="Times New Roman" w:cs="Times New Roman"/>
                <w:sz w:val="16"/>
                <w:szCs w:val="16"/>
              </w:rPr>
              <w:t xml:space="preserve"> VE TURİZM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27B84C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7A1ED7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A1F84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62D40B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1193D8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059ED4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4EFE3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207EA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4CDE6D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A1D89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A23FF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21D0D2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F8D2D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61E811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B4B637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77293A3"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98D9E1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403.4 MALİYET MUHASEBESİ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8F5D75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A5293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CF5259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3AF862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FBAEC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1128BC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F8963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4BA27C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049492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2C4FB7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69F0AC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11F058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E24017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658B12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03921D1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1D46983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196820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403.5 TURİZMDE MARKA YÖNETİMİ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605ECC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C5A542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05B5A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BB15D2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E4FB2F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2920CC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80197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0283A1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249FA0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7B0A68E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967A89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8BB325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08842F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67E29F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711DBF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FC56E0A"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4B20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403.6 YİYECEK VE İÇECEK OTOMASYONLARI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52D54A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715A62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493AF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30C4C92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86633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3DCA21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2426B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91F003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55942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C61011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07348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1B57B8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A51221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594C4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73823E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F1F343B"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1B66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403.7 TURİZMDE SOSYAL VE KÜLTÜREL ANTROPOLOJİ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A429E8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8C9AB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BC993C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F3823A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7BC5AA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FEF10E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61689C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5571C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79E301F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14D018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E51A54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6D3DC1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52E59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E32470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9DC2F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06716A95"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B2390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403.8 SAĞLIK TURİZMİ İŞLETMECİLİĞİ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E6A786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598F5F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82188B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98753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78E34F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591F4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B65F14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0E671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39A891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A8A021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B7DD6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5AC693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24D589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1C4D86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51F8D0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3754BF04"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129C5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403.14 GİRİŞİMCİLİK</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0D0470A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E626F3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2152565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EC655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9D043D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5C7E2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0598B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363802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DD3628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176D6D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71DBA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A8D33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5FEFD7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24D966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158F58F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4DA7F401"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30DAA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402 İLERİ İNGİLİZCE IV</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240856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04B2A6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EA72EE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EBF1A3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45CFEE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EABBE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DC3CB5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B5C8EA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28D9E33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9EF0F6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732E820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A3F86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209B1B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8F3EB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20934A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52445944"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48AA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402.1 RUSÇA VIII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61B0667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758212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AFD806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0A34E7F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2AB28BD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1EABDD6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25861A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3A7ED5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C49AF2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1D11E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2E9171B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1CC34D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B7926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1CF069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E3D572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41FC09FD"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3215C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402.2 ALMANCA VIII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51D6EF1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3DA0290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45347F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49FD893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1E8576F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132C5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3D7D6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5A46D82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ADED12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10BA9A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3779354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FFDC0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4BDC78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F9C7C3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155C1E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6BC84EE0"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1817A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404.1 REKREASYON</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05085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4C257BF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55109F9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79C687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5053615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9CA194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937938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4227A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9D0DA5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C55E65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6729F8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065EC4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CA72C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34552F8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30D2EC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42050989"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86C54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404.2 ANTİK ŞEHİRLER VE TURİZM</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134A65B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82E121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0A792E6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5F5559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FE27D7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7EF3393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53E77CD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72AC962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20A08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3605382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147F1A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400E8A6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8E173F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C2B373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0F1A99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7B39390"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4B9F4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404.3 TURİZMDE VAKA ANALİZLERİ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2E29CD0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14AB001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F2EA8C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3C0DA5E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72A226A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51B25E3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42D533A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82A848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22BDFA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482EE52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A18DAF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694DD2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7F49CC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E2E301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CF7C0F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30A8AA24"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F30B3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404.4 TURİST REHBERLİĞİ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7A55058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AC2E92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276A16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C19F2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A87B07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28A133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060FBEC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515DE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307183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523984A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03A314E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226481C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04D4B10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E98105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AB6C4C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200E9671"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193ED5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404.5 ÜLKELER COĞRAFYASI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305CAC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0041CEE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77AC134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F6C084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0E853A5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81D0E0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DB0E3C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061E7DE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AD15E5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2D1CEB6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497F7FF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3B5C433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D8BD98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592487C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697A9E0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D031A" w14:paraId="3F0BF030"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AAE4397"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404.6 TURİZMDE YENİLİK VE YARATICILIK</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3A63F03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270256B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1FC4F52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61FCE69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E27863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0D542DB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716AA17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22C23AB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10532D2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61F85DF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0392E3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CAF906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7643D319"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30666E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47A5CF3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61C23A42"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0A2E8A"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404.7 ETKİNLİK VE KONGRE TURİZMİ</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9A83A7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55D7313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3B87998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5C193FE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4FB68B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2917E7E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5291E4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657C5A7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6EA6A58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A28E4E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5DE2B9C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5DFCE54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9F579B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694A300C"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5E2237C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6D031A" w14:paraId="0529F90F" w14:textId="77777777">
        <w:trPr>
          <w:trHeight w:val="300"/>
        </w:trPr>
        <w:tc>
          <w:tcPr>
            <w:tcW w:w="310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341F0E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TZM 404.8 KONAKLAMA İŞLETMELERİNDE SAĞLIK VE GÜVENLİK</w:t>
            </w:r>
          </w:p>
        </w:tc>
        <w:tc>
          <w:tcPr>
            <w:tcW w:w="769" w:type="dxa"/>
            <w:tcBorders>
              <w:top w:val="nil"/>
              <w:left w:val="nil"/>
              <w:bottom w:val="single" w:sz="8" w:space="0" w:color="000000"/>
              <w:right w:val="single" w:sz="8" w:space="0" w:color="000000"/>
            </w:tcBorders>
            <w:tcMar>
              <w:top w:w="0" w:type="dxa"/>
              <w:left w:w="100" w:type="dxa"/>
              <w:bottom w:w="0" w:type="dxa"/>
              <w:right w:w="100" w:type="dxa"/>
            </w:tcMar>
          </w:tcPr>
          <w:p w14:paraId="43C4DD7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65" w:type="dxa"/>
            <w:tcBorders>
              <w:top w:val="nil"/>
              <w:left w:val="nil"/>
              <w:bottom w:val="single" w:sz="8" w:space="0" w:color="000000"/>
              <w:right w:val="single" w:sz="8" w:space="0" w:color="000000"/>
            </w:tcBorders>
            <w:tcMar>
              <w:top w:w="0" w:type="dxa"/>
              <w:left w:w="100" w:type="dxa"/>
              <w:bottom w:w="0" w:type="dxa"/>
              <w:right w:w="100" w:type="dxa"/>
            </w:tcMar>
          </w:tcPr>
          <w:p w14:paraId="726FD8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00" w:type="dxa"/>
            <w:tcBorders>
              <w:top w:val="nil"/>
              <w:left w:val="nil"/>
              <w:bottom w:val="single" w:sz="8" w:space="0" w:color="000000"/>
              <w:right w:val="single" w:sz="8" w:space="0" w:color="000000"/>
            </w:tcBorders>
            <w:tcMar>
              <w:top w:w="0" w:type="dxa"/>
              <w:left w:w="100" w:type="dxa"/>
              <w:bottom w:w="0" w:type="dxa"/>
              <w:right w:w="100" w:type="dxa"/>
            </w:tcMar>
          </w:tcPr>
          <w:p w14:paraId="47D70C4E"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50" w:type="dxa"/>
            <w:tcBorders>
              <w:top w:val="nil"/>
              <w:left w:val="nil"/>
              <w:bottom w:val="single" w:sz="8" w:space="0" w:color="000000"/>
              <w:right w:val="single" w:sz="8" w:space="0" w:color="000000"/>
            </w:tcBorders>
            <w:tcMar>
              <w:top w:w="0" w:type="dxa"/>
              <w:left w:w="100" w:type="dxa"/>
              <w:bottom w:w="0" w:type="dxa"/>
              <w:right w:w="100" w:type="dxa"/>
            </w:tcMar>
          </w:tcPr>
          <w:p w14:paraId="1FFFE893"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53" w:type="dxa"/>
            <w:tcBorders>
              <w:top w:val="nil"/>
              <w:left w:val="nil"/>
              <w:bottom w:val="single" w:sz="8" w:space="0" w:color="000000"/>
              <w:right w:val="single" w:sz="8" w:space="0" w:color="000000"/>
            </w:tcBorders>
            <w:tcMar>
              <w:top w:w="0" w:type="dxa"/>
              <w:left w:w="100" w:type="dxa"/>
              <w:bottom w:w="0" w:type="dxa"/>
              <w:right w:w="100" w:type="dxa"/>
            </w:tcMar>
          </w:tcPr>
          <w:p w14:paraId="378A19E2"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97" w:type="dxa"/>
            <w:tcBorders>
              <w:top w:val="nil"/>
              <w:left w:val="nil"/>
              <w:bottom w:val="single" w:sz="8" w:space="0" w:color="000000"/>
              <w:right w:val="single" w:sz="8" w:space="0" w:color="000000"/>
            </w:tcBorders>
            <w:tcMar>
              <w:top w:w="0" w:type="dxa"/>
              <w:left w:w="100" w:type="dxa"/>
              <w:bottom w:w="0" w:type="dxa"/>
              <w:right w:w="100" w:type="dxa"/>
            </w:tcMar>
          </w:tcPr>
          <w:p w14:paraId="480FBBB5"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89" w:type="dxa"/>
            <w:tcBorders>
              <w:top w:val="nil"/>
              <w:left w:val="nil"/>
              <w:bottom w:val="single" w:sz="8" w:space="0" w:color="000000"/>
              <w:right w:val="single" w:sz="8" w:space="0" w:color="000000"/>
            </w:tcBorders>
            <w:tcMar>
              <w:top w:w="0" w:type="dxa"/>
              <w:left w:w="100" w:type="dxa"/>
              <w:bottom w:w="0" w:type="dxa"/>
              <w:right w:w="100" w:type="dxa"/>
            </w:tcMar>
          </w:tcPr>
          <w:p w14:paraId="1EA0E8F8"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dxa"/>
            <w:tcBorders>
              <w:top w:val="nil"/>
              <w:left w:val="nil"/>
              <w:bottom w:val="single" w:sz="8" w:space="0" w:color="000000"/>
              <w:right w:val="single" w:sz="8" w:space="0" w:color="000000"/>
            </w:tcBorders>
            <w:tcMar>
              <w:top w:w="0" w:type="dxa"/>
              <w:left w:w="100" w:type="dxa"/>
              <w:bottom w:w="0" w:type="dxa"/>
              <w:right w:w="100" w:type="dxa"/>
            </w:tcMar>
          </w:tcPr>
          <w:p w14:paraId="1E16403F"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9" w:type="dxa"/>
            <w:tcBorders>
              <w:top w:val="nil"/>
              <w:left w:val="nil"/>
              <w:bottom w:val="single" w:sz="8" w:space="0" w:color="000000"/>
              <w:right w:val="single" w:sz="8" w:space="0" w:color="000000"/>
            </w:tcBorders>
            <w:tcMar>
              <w:top w:w="0" w:type="dxa"/>
              <w:left w:w="100" w:type="dxa"/>
              <w:bottom w:w="0" w:type="dxa"/>
              <w:right w:w="100" w:type="dxa"/>
            </w:tcMar>
          </w:tcPr>
          <w:p w14:paraId="56AB75AB"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46" w:type="dxa"/>
            <w:tcBorders>
              <w:top w:val="nil"/>
              <w:left w:val="nil"/>
              <w:bottom w:val="single" w:sz="8" w:space="0" w:color="000000"/>
              <w:right w:val="single" w:sz="8" w:space="0" w:color="000000"/>
            </w:tcBorders>
            <w:tcMar>
              <w:top w:w="0" w:type="dxa"/>
              <w:left w:w="100" w:type="dxa"/>
              <w:bottom w:w="0" w:type="dxa"/>
              <w:right w:w="100" w:type="dxa"/>
            </w:tcMar>
          </w:tcPr>
          <w:p w14:paraId="0ACE1796"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391" w:type="dxa"/>
            <w:tcBorders>
              <w:top w:val="nil"/>
              <w:left w:val="nil"/>
              <w:bottom w:val="single" w:sz="8" w:space="0" w:color="000000"/>
              <w:right w:val="single" w:sz="8" w:space="0" w:color="000000"/>
            </w:tcBorders>
            <w:tcMar>
              <w:top w:w="0" w:type="dxa"/>
              <w:left w:w="100" w:type="dxa"/>
              <w:bottom w:w="0" w:type="dxa"/>
              <w:right w:w="100" w:type="dxa"/>
            </w:tcMar>
          </w:tcPr>
          <w:p w14:paraId="1F6B8F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448" w:type="dxa"/>
            <w:tcBorders>
              <w:top w:val="nil"/>
              <w:left w:val="nil"/>
              <w:bottom w:val="single" w:sz="8" w:space="0" w:color="000000"/>
              <w:right w:val="single" w:sz="8" w:space="0" w:color="000000"/>
            </w:tcBorders>
            <w:tcMar>
              <w:top w:w="0" w:type="dxa"/>
              <w:left w:w="100" w:type="dxa"/>
              <w:bottom w:w="0" w:type="dxa"/>
              <w:right w:w="100" w:type="dxa"/>
            </w:tcMar>
          </w:tcPr>
          <w:p w14:paraId="7C723841"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44E4FFDD"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73" w:type="dxa"/>
            <w:tcBorders>
              <w:top w:val="nil"/>
              <w:left w:val="nil"/>
              <w:bottom w:val="single" w:sz="8" w:space="0" w:color="000000"/>
              <w:right w:val="single" w:sz="8" w:space="0" w:color="000000"/>
            </w:tcBorders>
            <w:tcMar>
              <w:top w:w="0" w:type="dxa"/>
              <w:left w:w="100" w:type="dxa"/>
              <w:bottom w:w="0" w:type="dxa"/>
              <w:right w:w="100" w:type="dxa"/>
            </w:tcMar>
          </w:tcPr>
          <w:p w14:paraId="20388AA4"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20" w:type="dxa"/>
            <w:tcBorders>
              <w:top w:val="nil"/>
              <w:left w:val="nil"/>
              <w:bottom w:val="single" w:sz="8" w:space="0" w:color="000000"/>
              <w:right w:val="single" w:sz="8" w:space="0" w:color="000000"/>
            </w:tcBorders>
            <w:tcMar>
              <w:top w:w="0" w:type="dxa"/>
              <w:left w:w="100" w:type="dxa"/>
              <w:bottom w:w="0" w:type="dxa"/>
              <w:right w:w="100" w:type="dxa"/>
            </w:tcMar>
          </w:tcPr>
          <w:p w14:paraId="342B88C0" w14:textId="77777777" w:rsidR="006D031A" w:rsidRDefault="00036B69">
            <w:pPr>
              <w:spacing w:after="60"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bl>
    <w:p w14:paraId="3644569E"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76BBBEA4"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4.2.2</w:t>
      </w:r>
      <w:r>
        <w:rPr>
          <w:rFonts w:ascii="Cambria" w:eastAsia="Cambria" w:hAnsi="Cambria" w:cs="Cambria"/>
        </w:rPr>
        <w:t xml:space="preserve">.Öğretim planındaki derslerin alınma sırasındaki ders ilişkilerini gösteriniz. Ayrıca öğretim planının dönemler arası ilişkilerini anlatınız. Teorik ve pratik derslerin; derinlik, kapsam, uygunluk, kalite, </w:t>
      </w:r>
      <w:proofErr w:type="spellStart"/>
      <w:r>
        <w:rPr>
          <w:rFonts w:ascii="Cambria" w:eastAsia="Cambria" w:hAnsi="Cambria" w:cs="Cambria"/>
        </w:rPr>
        <w:t>ardışıklık</w:t>
      </w:r>
      <w:proofErr w:type="spellEnd"/>
      <w:r>
        <w:rPr>
          <w:rFonts w:ascii="Cambria" w:eastAsia="Cambria" w:hAnsi="Cambria" w:cs="Cambria"/>
        </w:rPr>
        <w:t xml:space="preserve"> ve pekiştirme bakımından nasıl düzenlendiğini, tamamlayıcılığın ve </w:t>
      </w:r>
      <w:proofErr w:type="spellStart"/>
      <w:r>
        <w:rPr>
          <w:rFonts w:ascii="Cambria" w:eastAsia="Cambria" w:hAnsi="Cambria" w:cs="Cambria"/>
        </w:rPr>
        <w:t>bütünleşikliğin</w:t>
      </w:r>
      <w:proofErr w:type="spellEnd"/>
      <w:r>
        <w:rPr>
          <w:rFonts w:ascii="Cambria" w:eastAsia="Cambria" w:hAnsi="Cambria" w:cs="Cambria"/>
        </w:rPr>
        <w:t xml:space="preserve"> nasıl sağlandığını açıklayınız</w:t>
      </w:r>
    </w:p>
    <w:p w14:paraId="1B8D9237" w14:textId="77777777" w:rsidR="006D031A" w:rsidRDefault="00036B69">
      <w:pPr>
        <w:ind w:firstLine="567"/>
        <w:jc w:val="both"/>
        <w:rPr>
          <w:rFonts w:ascii="Cambria" w:eastAsia="Cambria" w:hAnsi="Cambria" w:cs="Cambria"/>
        </w:rPr>
      </w:pPr>
      <w:r>
        <w:rPr>
          <w:rFonts w:ascii="Cambria" w:eastAsia="Cambria" w:hAnsi="Cambria" w:cs="Cambria"/>
        </w:rPr>
        <w:t xml:space="preserve">Öğretim planı, dersler arasında güçlü bir kavramsal ve yapısal bağlantı oluşturacak şekilde tasarlanmıştır. Temel dersler ileri düzey derslerin altyapısını oluştururken, seçmeli dersler programın genel hedeflerine esnek katkı sağlamaktadır. Bu </w:t>
      </w:r>
      <w:proofErr w:type="spellStart"/>
      <w:r>
        <w:rPr>
          <w:rFonts w:ascii="Cambria" w:eastAsia="Cambria" w:hAnsi="Cambria" w:cs="Cambria"/>
        </w:rPr>
        <w:t>ardışıklık</w:t>
      </w:r>
      <w:proofErr w:type="spellEnd"/>
      <w:r>
        <w:rPr>
          <w:rFonts w:ascii="Cambria" w:eastAsia="Cambria" w:hAnsi="Cambria" w:cs="Cambria"/>
        </w:rPr>
        <w:t xml:space="preserve"> ve bütünlük, öğrencilerin disiplinler arası bilgi ve beceri entegrasyonunu mümkün kılar. Öğrencilerin bilgi, beceri ve tutumlarını kademeli şekilde geliştirecek şekilde yapılandırılmıştır. Derslerin alınma sırası, akademik bir mantık çerçevesinde düzenlenmiş olup teorik alt yapının önce verildiği, ardından uygulamalı ve uzmanlık odaklı derslerin geldiği, dönemler arası tutarlı bir ilerlemenin sağlandığı görülmektedir. </w:t>
      </w:r>
    </w:p>
    <w:p w14:paraId="212F0C8B" w14:textId="77777777" w:rsidR="006D031A" w:rsidRDefault="00036B69">
      <w:pPr>
        <w:ind w:firstLine="567"/>
        <w:jc w:val="both"/>
        <w:rPr>
          <w:rFonts w:ascii="Cambria" w:eastAsia="Cambria" w:hAnsi="Cambria" w:cs="Cambria"/>
        </w:rPr>
      </w:pPr>
      <w:r>
        <w:rPr>
          <w:rFonts w:ascii="Cambria" w:eastAsia="Cambria" w:hAnsi="Cambria" w:cs="Cambria"/>
        </w:rPr>
        <w:t xml:space="preserve">Program, birinci sınıfta öğrencilere turizm alanına giriş niteliğinde temel dersler sunar. Örneğin, Genel İşletme, Davranış Bilimleri, Genel Ekonomi, Turizm Sosyolojisi, Turizm Coğrafyası gibi derslerle öğrenciler hem sosyal bilimler altyapısını hem de turizm alanına özgü temel kavramları öğrenir. Bu dersler teorik ağırlıklıdır ancak tartışma, örnek olay ve görsel materyal destekli anlatım teknikleriyle öğrencilerin kavramsal düşünme becerilerini pekiştirecek şekilde planlanmıştır. Aynı zamanda Temel Bilgi Teknolojileri ve Yabancı Dil dersleri ile dijital </w:t>
      </w:r>
      <w:r>
        <w:rPr>
          <w:rFonts w:ascii="Cambria" w:eastAsia="Cambria" w:hAnsi="Cambria" w:cs="Cambria"/>
        </w:rPr>
        <w:lastRenderedPageBreak/>
        <w:t xml:space="preserve">okuryazarlık ve iletişim altyapısı oluşturulmaktadır İkinci sınıfta, öğrenciler artık turizmin alt alanlarına daha odaklı bir şekilde yönlendirilir. Turizm İşletmeciliği, Yiyecek-İçecek Hizmetleri Yönetimi, Kat Hizmetleri Yönetimi, Konaklama Muhasebesi gibi dersler ile </w:t>
      </w:r>
      <w:proofErr w:type="spellStart"/>
      <w:r>
        <w:rPr>
          <w:rFonts w:ascii="Cambria" w:eastAsia="Cambria" w:hAnsi="Cambria" w:cs="Cambria"/>
        </w:rPr>
        <w:t>sektörel</w:t>
      </w:r>
      <w:proofErr w:type="spellEnd"/>
      <w:r>
        <w:rPr>
          <w:rFonts w:ascii="Cambria" w:eastAsia="Cambria" w:hAnsi="Cambria" w:cs="Cambria"/>
        </w:rPr>
        <w:t xml:space="preserve"> bilgi ve terminoloji kazandırılır. Bu dersler, uygulamalı örnekler ve sektörle ilişkili vaka analizleriyle desteklenerek teorik bilgilerin gerçek yaşamla bütünleştirilmesini sağlar. Ayrıca, Finansal Yönetim ve İstatistik gibi derslerle analitik düşünme ve sayısal beceriler geliştirilir. Öğrencilerin sektörde karşılaşacağı durumsal problemlere karşı çözüm geliştirebilecek yetkinliğe ulaşması amaçlanır. Üçüncü sınıf, öğrencilerin bir yandan uzmanlık alanlarına yöneldiği, diğer yandan edindikleri bilgi birikimini uygulama ortamına aktarmaya başladığı bir dönemdir. Turizm Pazarlaması, Seyahat </w:t>
      </w:r>
      <w:proofErr w:type="spellStart"/>
      <w:r>
        <w:rPr>
          <w:rFonts w:ascii="Cambria" w:eastAsia="Cambria" w:hAnsi="Cambria" w:cs="Cambria"/>
        </w:rPr>
        <w:t>Acentacılığı</w:t>
      </w:r>
      <w:proofErr w:type="spellEnd"/>
      <w:r>
        <w:rPr>
          <w:rFonts w:ascii="Cambria" w:eastAsia="Cambria" w:hAnsi="Cambria" w:cs="Cambria"/>
        </w:rPr>
        <w:t xml:space="preserve"> ve Tur Operatörlüğü, Kongre ve Etkinlik Yönetimi, Rekreasyon Yönetimi, Ön Büro Yönetimi gibi derslerle hem alan derinliği hem de </w:t>
      </w:r>
      <w:proofErr w:type="spellStart"/>
      <w:r>
        <w:rPr>
          <w:rFonts w:ascii="Cambria" w:eastAsia="Cambria" w:hAnsi="Cambria" w:cs="Cambria"/>
        </w:rPr>
        <w:t>operasyonel</w:t>
      </w:r>
      <w:proofErr w:type="spellEnd"/>
      <w:r>
        <w:rPr>
          <w:rFonts w:ascii="Cambria" w:eastAsia="Cambria" w:hAnsi="Cambria" w:cs="Cambria"/>
        </w:rPr>
        <w:t xml:space="preserve"> yeterlilik sağlanır. Bu dönemde yer alan dersler önceki dönemlerin kavramsal altyapısını gerektirir; örneğin Turizm Pazarlaması dersi, önceki dönemlerde alınan Genel İşletme ve Ekonomi derslerinin bir üst uygulama düzeyidir. Yine bu sınıfta yer alan İnsan Kaynakları Yönetimi gibi dersler, yönetsel becerilerin gelişmesini destekler. Derslerin çoğunda vaka analizi, grup çalışması, uygulama senaryoları gibi aktif öğretim yöntemleri yer almaktadır. Ayrıca Staj uygulaması ile öğrencilerin sektörde doğrudan deneyim edinmeleri sağlanmakta ve teorik bilgileri sahada test edebilme imkânı sunulmaktadır. Dördüncü sınıf, öğrencilerin önceki dönemlerde öğrendikleri bilgileri sentezleyip mesleki yeterliliğe ulaşmalarını hedefler. Turizmde Güncel Konular, Sürdürülebilir Turizm Politikaları, Stratejik Yönetim, Turizm Politikası ve Planlaması, Girişimcilik gibi derslerle öğrencilere </w:t>
      </w:r>
      <w:proofErr w:type="spellStart"/>
      <w:r>
        <w:rPr>
          <w:rFonts w:ascii="Cambria" w:eastAsia="Cambria" w:hAnsi="Cambria" w:cs="Cambria"/>
        </w:rPr>
        <w:t>vizyoner</w:t>
      </w:r>
      <w:proofErr w:type="spellEnd"/>
      <w:r>
        <w:rPr>
          <w:rFonts w:ascii="Cambria" w:eastAsia="Cambria" w:hAnsi="Cambria" w:cs="Cambria"/>
        </w:rPr>
        <w:t xml:space="preserve"> bakış kazandırılır ve </w:t>
      </w:r>
      <w:proofErr w:type="spellStart"/>
      <w:r>
        <w:rPr>
          <w:rFonts w:ascii="Cambria" w:eastAsia="Cambria" w:hAnsi="Cambria" w:cs="Cambria"/>
        </w:rPr>
        <w:t>sektörel</w:t>
      </w:r>
      <w:proofErr w:type="spellEnd"/>
      <w:r>
        <w:rPr>
          <w:rFonts w:ascii="Cambria" w:eastAsia="Cambria" w:hAnsi="Cambria" w:cs="Cambria"/>
        </w:rPr>
        <w:t xml:space="preserve"> gelişmeleri değerlendirme becerisi verilir. Bu derslerde analitik düşünme, araştırma yapma, raporlama ve karar alma yetkinlikleri ön plandadır. Ayrıca bu dönem, seçmeli derslerle öğrencilerin bireysel ilgi alanlarına yönelmelerini de mümkün kılar. (Kanıt 4.2.2.1)</w:t>
      </w:r>
    </w:p>
    <w:p w14:paraId="2500EBB1" w14:textId="77777777" w:rsidR="006D031A" w:rsidRDefault="00036B69">
      <w:pPr>
        <w:ind w:firstLine="567"/>
        <w:jc w:val="both"/>
        <w:rPr>
          <w:rFonts w:ascii="Cambria" w:eastAsia="Cambria" w:hAnsi="Cambria" w:cs="Cambria"/>
        </w:rPr>
      </w:pPr>
      <w:r>
        <w:rPr>
          <w:rFonts w:ascii="Cambria" w:eastAsia="Cambria" w:hAnsi="Cambria" w:cs="Cambria"/>
        </w:rPr>
        <w:t xml:space="preserve">Derslerin </w:t>
      </w:r>
      <w:proofErr w:type="spellStart"/>
      <w:r>
        <w:rPr>
          <w:rFonts w:ascii="Cambria" w:eastAsia="Cambria" w:hAnsi="Cambria" w:cs="Cambria"/>
        </w:rPr>
        <w:t>ardışıklığı</w:t>
      </w:r>
      <w:proofErr w:type="spellEnd"/>
      <w:r>
        <w:rPr>
          <w:rFonts w:ascii="Cambria" w:eastAsia="Cambria" w:hAnsi="Cambria" w:cs="Cambria"/>
        </w:rPr>
        <w:t>, öğrencilerin konular arasında anlamlı geçiş yapmasına ve önceki bilgileri kullanarak yeni bilgileri öğrenmesine olanak tanıyacak biçimde düzenlenmiştir. Örneğin; Genel Muhasebe ikinci sınıfta, Konaklama Muhasebesi bir üst düzey olarak hemen ardından üçüncü sınıfta yer alır. Benzer şekilde, Genel İşletme dersi birinci sınıfta temel bilgi sağlarken, İnsan Kaynakları ve Stratejik Yönetim dersleri bu bilginin yönetim düzeyinde uygulanmasına olanak tanır. Öğretim planında teorik ve pratik derslerin dengesi, özellikle üçüncü ve dördüncü sınıflarda güçlü biçimde kurulmuştur. Öğrencilerin mesleki deneyim kazanmasını sağlayacak Staj uygulaması, Uygulamalı Bilgisayar Programları, Tur Operatörlüğü Uygulamaları gibi dersler hem pratik yetkinlik sağlar hem de önceki teorik bilgilerin işlevselliğini artırır. Bu da öğretim planına derinlik ve kapsam kazandırır.</w:t>
      </w:r>
    </w:p>
    <w:p w14:paraId="2F5EABCF" w14:textId="77777777" w:rsidR="006D031A" w:rsidRDefault="00036B69">
      <w:pPr>
        <w:ind w:firstLine="567"/>
        <w:jc w:val="both"/>
        <w:rPr>
          <w:rFonts w:ascii="Cambria" w:eastAsia="Cambria" w:hAnsi="Cambria" w:cs="Cambria"/>
        </w:rPr>
      </w:pPr>
      <w:r>
        <w:rPr>
          <w:rFonts w:ascii="Cambria" w:eastAsia="Cambria" w:hAnsi="Cambria" w:cs="Cambria"/>
        </w:rPr>
        <w:t xml:space="preserve">Pekiştirme ve </w:t>
      </w:r>
      <w:proofErr w:type="spellStart"/>
      <w:proofErr w:type="gramStart"/>
      <w:r>
        <w:rPr>
          <w:rFonts w:ascii="Cambria" w:eastAsia="Cambria" w:hAnsi="Cambria" w:cs="Cambria"/>
        </w:rPr>
        <w:t>bütünleşiklik</w:t>
      </w:r>
      <w:proofErr w:type="spellEnd"/>
      <w:r>
        <w:rPr>
          <w:rFonts w:ascii="Cambria" w:eastAsia="Cambria" w:hAnsi="Cambria" w:cs="Cambria"/>
        </w:rPr>
        <w:t>,</w:t>
      </w:r>
      <w:proofErr w:type="gramEnd"/>
      <w:r>
        <w:rPr>
          <w:rFonts w:ascii="Cambria" w:eastAsia="Cambria" w:hAnsi="Cambria" w:cs="Cambria"/>
        </w:rPr>
        <w:t xml:space="preserve"> hem içerik düzeyinde hem yöntem düzeyinde sağlanmıştır. Örneğin, öğrencilere ilk yıllarda verilen “iletişim, ekonomi, istatistik” gibi temel bilim dersleri, üst sınıflardaki yönetsel ve pazarlama odaklı derslerin alt yapısını oluşturmaktadır. Bununla birlikte Turizmde Güncel Konular gibi dersler, öğrencinin edindiği tüm bilgileri entegre biçimde değerlendirmesine ve </w:t>
      </w:r>
      <w:proofErr w:type="spellStart"/>
      <w:r>
        <w:rPr>
          <w:rFonts w:ascii="Cambria" w:eastAsia="Cambria" w:hAnsi="Cambria" w:cs="Cambria"/>
        </w:rPr>
        <w:t>sektörel</w:t>
      </w:r>
      <w:proofErr w:type="spellEnd"/>
      <w:r>
        <w:rPr>
          <w:rFonts w:ascii="Cambria" w:eastAsia="Cambria" w:hAnsi="Cambria" w:cs="Cambria"/>
        </w:rPr>
        <w:t xml:space="preserve"> analiz yapmasına olanak sunar. Özetle, Turizm İşletmeciliği Programı öğretim planı; derslerin sıralaması, dönemler arası bütünlük, teorik ve uygulamalı içerik dengesi ile alan uzmanlığına giden yolu sistemli ve pedagojik temelli bir şekilde inşa etmektedir. Bu yapı, öğrencilerin hem akademik hem de </w:t>
      </w:r>
      <w:proofErr w:type="spellStart"/>
      <w:r>
        <w:rPr>
          <w:rFonts w:ascii="Cambria" w:eastAsia="Cambria" w:hAnsi="Cambria" w:cs="Cambria"/>
        </w:rPr>
        <w:t>sektörel</w:t>
      </w:r>
      <w:proofErr w:type="spellEnd"/>
      <w:r>
        <w:rPr>
          <w:rFonts w:ascii="Cambria" w:eastAsia="Cambria" w:hAnsi="Cambria" w:cs="Cambria"/>
        </w:rPr>
        <w:t xml:space="preserve"> yeterliliğe ulaşmasını desteklemekte, mezuniyet sonrası istihdam edilebilirliği yüksek bireyler yetiştirmeyi </w:t>
      </w:r>
      <w:proofErr w:type="gramStart"/>
      <w:r>
        <w:rPr>
          <w:rFonts w:ascii="Cambria" w:eastAsia="Cambria" w:hAnsi="Cambria" w:cs="Cambria"/>
        </w:rPr>
        <w:t>amaçlamaktadır.(</w:t>
      </w:r>
      <w:proofErr w:type="gramEnd"/>
      <w:r>
        <w:rPr>
          <w:rFonts w:ascii="Cambria" w:eastAsia="Cambria" w:hAnsi="Cambria" w:cs="Cambria"/>
        </w:rPr>
        <w:t>Kanıt 4.2.2.2)</w:t>
      </w:r>
    </w:p>
    <w:p w14:paraId="5DF1FB1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39" w:name="_heading=h.2zbgiuw" w:colFirst="0" w:colLast="0"/>
      <w:bookmarkEnd w:id="39"/>
      <w:r>
        <w:rPr>
          <w:rFonts w:ascii="Cambria" w:eastAsia="Cambria" w:hAnsi="Cambria" w:cs="Cambria"/>
          <w:b/>
        </w:rPr>
        <w:t>4.2.3</w:t>
      </w:r>
      <w:r>
        <w:rPr>
          <w:rFonts w:ascii="Cambria" w:eastAsia="Cambria" w:hAnsi="Cambria" w:cs="Cambria"/>
        </w:rPr>
        <w:t xml:space="preserve">.Öğretim planının öngörüldüğü biçimde uygulanmasını güvence altına almak ve sürekli gelişimini sağlamak için kullanılan </w:t>
      </w:r>
      <w:r>
        <w:rPr>
          <w:rFonts w:ascii="Cambria" w:eastAsia="Cambria" w:hAnsi="Cambria" w:cs="Cambria"/>
          <w:b/>
          <w:u w:val="single"/>
        </w:rPr>
        <w:t xml:space="preserve">yönetim sistemini </w:t>
      </w:r>
      <w:r>
        <w:rPr>
          <w:rFonts w:ascii="Cambria" w:eastAsia="Cambria" w:hAnsi="Cambria" w:cs="Cambria"/>
        </w:rPr>
        <w:t xml:space="preserve">mevzuatınıza atıf yaparak ve ilave kanıtlar sunarak anlatınız. Burada; programı yürüten bölümün, bölüm başkanlığı düzeyinde </w:t>
      </w:r>
      <w:r>
        <w:rPr>
          <w:rFonts w:ascii="Cambria" w:eastAsia="Cambria" w:hAnsi="Cambria" w:cs="Cambria"/>
        </w:rPr>
        <w:lastRenderedPageBreak/>
        <w:t>ve/veya öğretim elemanlarından oluşan komiteler aracılığıyla, öğretim planının sürekli gözetimini ve gelişimi sağlayan bir sistem kurmuş olması beklenmektedir.</w:t>
      </w:r>
    </w:p>
    <w:p w14:paraId="273B7C5A" w14:textId="77777777" w:rsidR="006D031A" w:rsidRDefault="006D031A">
      <w:pPr>
        <w:pBdr>
          <w:top w:val="nil"/>
          <w:left w:val="nil"/>
          <w:bottom w:val="nil"/>
          <w:right w:val="nil"/>
          <w:between w:val="nil"/>
        </w:pBdr>
        <w:spacing w:after="0" w:line="360" w:lineRule="auto"/>
        <w:jc w:val="both"/>
        <w:rPr>
          <w:rFonts w:ascii="Cambria" w:eastAsia="Cambria" w:hAnsi="Cambria" w:cs="Cambria"/>
          <w:b/>
        </w:rPr>
      </w:pPr>
    </w:p>
    <w:p w14:paraId="301E42FE" w14:textId="77777777" w:rsidR="006D031A" w:rsidRDefault="00036B69">
      <w:pPr>
        <w:ind w:firstLine="567"/>
        <w:jc w:val="both"/>
        <w:rPr>
          <w:rFonts w:ascii="Cambria" w:eastAsia="Cambria" w:hAnsi="Cambria" w:cs="Cambria"/>
        </w:rPr>
      </w:pPr>
      <w:r>
        <w:rPr>
          <w:rFonts w:ascii="Cambria" w:eastAsia="Cambria" w:hAnsi="Cambria" w:cs="Cambria"/>
        </w:rPr>
        <w:t xml:space="preserve">Bölümümüzde öğretim planı yönetimi, Müfredat Komisyonu ve Kalite Komisyonu </w:t>
      </w:r>
      <w:proofErr w:type="gramStart"/>
      <w:r>
        <w:rPr>
          <w:rFonts w:ascii="Cambria" w:eastAsia="Cambria" w:hAnsi="Cambria" w:cs="Cambria"/>
        </w:rPr>
        <w:t>işbirliği</w:t>
      </w:r>
      <w:proofErr w:type="gramEnd"/>
      <w:r>
        <w:rPr>
          <w:rFonts w:ascii="Cambria" w:eastAsia="Cambria" w:hAnsi="Cambria" w:cs="Cambria"/>
        </w:rPr>
        <w:t xml:space="preserve"> ile yürütülmektedir. Öğrencilerden, öğretim elemanlarından ve dış paydaşlardan alınan geri bildirimler düzenli olarak toplanmakta ve analiz edilmektedir. Elde edilen veriler ışığında programda gerekli revizyonlar yapılmakta, bu süreç Yükseköğretim Kurulu ve TURAK kriterlerine uygun olarak belgelendirilmektedir. Kalite güvence sistemi ayrıca program çıktılarının ölçülmesi, değerlendirilmesi ve raporlanmasını içermekte, böylece öğretim planının amaçları doğrultusunda etkinliği sürekli izlenmektedir. (Kanıt 4.2.3.1).</w:t>
      </w:r>
    </w:p>
    <w:p w14:paraId="13FCC9E4" w14:textId="77777777" w:rsidR="006D031A" w:rsidRDefault="00036B69">
      <w:pPr>
        <w:ind w:firstLine="567"/>
        <w:jc w:val="both"/>
        <w:rPr>
          <w:rFonts w:ascii="Cambria" w:eastAsia="Cambria" w:hAnsi="Cambria" w:cs="Cambria"/>
          <w:b/>
        </w:rPr>
      </w:pPr>
      <w:r>
        <w:rPr>
          <w:rFonts w:ascii="Cambria" w:eastAsia="Cambria" w:hAnsi="Cambria" w:cs="Cambria"/>
          <w:b/>
        </w:rPr>
        <w:t>4.3.Alan Uygulama Deneyimi</w:t>
      </w:r>
    </w:p>
    <w:p w14:paraId="63D9EB78"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4.3.1</w:t>
      </w:r>
      <w:r>
        <w:rPr>
          <w:rFonts w:ascii="Cambria" w:eastAsia="Cambria" w:hAnsi="Cambria" w:cs="Cambria"/>
        </w:rPr>
        <w:t xml:space="preserve">.Öğrencilerin, önceki derslerde edindikleri bilgi ve becerileri kullandığı, ilgili alan yeterliliklerini ve gerçekçi koşulları veya kısıtları (ekonomi, çevre sorunları, sürdürülebilirlik, </w:t>
      </w:r>
      <w:proofErr w:type="spellStart"/>
      <w:r>
        <w:rPr>
          <w:rFonts w:ascii="Cambria" w:eastAsia="Cambria" w:hAnsi="Cambria" w:cs="Cambria"/>
        </w:rPr>
        <w:t>üretilebilirlik</w:t>
      </w:r>
      <w:proofErr w:type="spellEnd"/>
      <w:r>
        <w:rPr>
          <w:rFonts w:ascii="Cambria" w:eastAsia="Cambria" w:hAnsi="Cambria" w:cs="Cambria"/>
        </w:rPr>
        <w:t xml:space="preserve">, etik, sağlık, güvenlik, sosyal ve politik sorunlar </w:t>
      </w:r>
      <w:proofErr w:type="spellStart"/>
      <w:r>
        <w:rPr>
          <w:rFonts w:ascii="Cambria" w:eastAsia="Cambria" w:hAnsi="Cambria" w:cs="Cambria"/>
        </w:rPr>
        <w:t>vb</w:t>
      </w:r>
      <w:proofErr w:type="spellEnd"/>
      <w:r>
        <w:rPr>
          <w:rFonts w:ascii="Cambria" w:eastAsia="Cambria" w:hAnsi="Cambria" w:cs="Cambria"/>
        </w:rPr>
        <w:t xml:space="preserve">) içeren bilgi, deneyim ve uygulama becerisini nasıl kazandığını kanıtlarıyla açıklayınız. </w:t>
      </w:r>
    </w:p>
    <w:p w14:paraId="3A2B4AE9"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Turizm İşletmeciliği programında öğrenciler, önceki dönemlerde edindikleri teorik bilgi ve becerileri uygulamaya dönüştürebilecekleri çeşitli uygulamalı dersler ve sektör deneyimleri aracılığıyla alan yeterliliklerini geliştirmektedir. Bu süreç aşağıdaki biçimlerde yürütülmektedir:</w:t>
      </w:r>
    </w:p>
    <w:p w14:paraId="29E5B133"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 xml:space="preserve">TZM 200 – Staj (IV. Yarıyıl): Öğrenciler en az 60 iş günü süren stajlarını turizm sektöründeki işletmelerde yaparak </w:t>
      </w:r>
      <w:proofErr w:type="spellStart"/>
      <w:r>
        <w:rPr>
          <w:rFonts w:ascii="Cambria" w:eastAsia="Cambria" w:hAnsi="Cambria" w:cs="Cambria"/>
        </w:rPr>
        <w:t>sektörel</w:t>
      </w:r>
      <w:proofErr w:type="spellEnd"/>
      <w:r>
        <w:rPr>
          <w:rFonts w:ascii="Cambria" w:eastAsia="Cambria" w:hAnsi="Cambria" w:cs="Cambria"/>
        </w:rPr>
        <w:t xml:space="preserve"> uygulama deneyimi kazanmaktadır. Bu staj, öğrencinin derslerde öğrendiği bilgileri gerçek </w:t>
      </w:r>
      <w:proofErr w:type="spellStart"/>
      <w:r>
        <w:rPr>
          <w:rFonts w:ascii="Cambria" w:eastAsia="Cambria" w:hAnsi="Cambria" w:cs="Cambria"/>
        </w:rPr>
        <w:t>sektörel</w:t>
      </w:r>
      <w:proofErr w:type="spellEnd"/>
      <w:r>
        <w:rPr>
          <w:rFonts w:ascii="Cambria" w:eastAsia="Cambria" w:hAnsi="Cambria" w:cs="Cambria"/>
        </w:rPr>
        <w:t xml:space="preserve"> koşullarda (yoğun sezon koşulları, müşteri ilişkileri, sürdürülebilirlik uygulamaları, hijyen-güvenlik standartları gibi) uygulamasına olanak tanır. Staj sürecinde öğrenciler, iş yeri tarafından verilen görevlerde rol alarak hem bireysel hem ekip çalışması deneyimi </w:t>
      </w:r>
      <w:proofErr w:type="gramStart"/>
      <w:r>
        <w:rPr>
          <w:rFonts w:ascii="Cambria" w:eastAsia="Cambria" w:hAnsi="Cambria" w:cs="Cambria"/>
        </w:rPr>
        <w:t>kazanırlar..</w:t>
      </w:r>
      <w:proofErr w:type="gramEnd"/>
      <w:r>
        <w:rPr>
          <w:rFonts w:ascii="Cambria" w:eastAsia="Cambria" w:hAnsi="Cambria" w:cs="Cambria"/>
        </w:rPr>
        <w:t>(Bkz. Kanıt 4.1.2.4)</w:t>
      </w:r>
    </w:p>
    <w:p w14:paraId="6BCBC239"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TZM 203 – Yiyecek ve İçecek İşletmeciliği,</w:t>
      </w:r>
    </w:p>
    <w:p w14:paraId="02E6F69A"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TZM 204 – Konaklama İşletmeciliği,</w:t>
      </w:r>
    </w:p>
    <w:p w14:paraId="718F2904"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 xml:space="preserve">TZM 305 – </w:t>
      </w:r>
      <w:proofErr w:type="spellStart"/>
      <w:r>
        <w:rPr>
          <w:rFonts w:ascii="Cambria" w:eastAsia="Cambria" w:hAnsi="Cambria" w:cs="Cambria"/>
        </w:rPr>
        <w:t>Önbüro</w:t>
      </w:r>
      <w:proofErr w:type="spellEnd"/>
      <w:r>
        <w:rPr>
          <w:rFonts w:ascii="Cambria" w:eastAsia="Cambria" w:hAnsi="Cambria" w:cs="Cambria"/>
        </w:rPr>
        <w:t xml:space="preserve"> Yönetimi ve Otomasyonu,</w:t>
      </w:r>
    </w:p>
    <w:p w14:paraId="1C256BB4"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 xml:space="preserve">TZM 308 – </w:t>
      </w:r>
      <w:proofErr w:type="spellStart"/>
      <w:r>
        <w:rPr>
          <w:rFonts w:ascii="Cambria" w:eastAsia="Cambria" w:hAnsi="Cambria" w:cs="Cambria"/>
        </w:rPr>
        <w:t>Acenta</w:t>
      </w:r>
      <w:proofErr w:type="spellEnd"/>
      <w:r>
        <w:rPr>
          <w:rFonts w:ascii="Cambria" w:eastAsia="Cambria" w:hAnsi="Cambria" w:cs="Cambria"/>
        </w:rPr>
        <w:t xml:space="preserve"> ve Havayolu Otomasyonları gibi dersler, uygulamalı içerik barındırmakta olup; sektöre yönelik yönetim süreçleri, müşteri ilişkileri, yazılım kullanımı ve </w:t>
      </w:r>
      <w:proofErr w:type="spellStart"/>
      <w:r>
        <w:rPr>
          <w:rFonts w:ascii="Cambria" w:eastAsia="Cambria" w:hAnsi="Cambria" w:cs="Cambria"/>
        </w:rPr>
        <w:t>operasyonel</w:t>
      </w:r>
      <w:proofErr w:type="spellEnd"/>
      <w:r>
        <w:rPr>
          <w:rFonts w:ascii="Cambria" w:eastAsia="Cambria" w:hAnsi="Cambria" w:cs="Cambria"/>
        </w:rPr>
        <w:t xml:space="preserve"> işleyişin doğrudan deneyimlenmesini sağlar.</w:t>
      </w:r>
    </w:p>
    <w:p w14:paraId="62A19C80"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TZM 206 – Sürdürülebilir Turizm ve TZM 304.1 – Turizm İşletmelerinde Sürdürülebilirlik Uygulamaları gibi dersler, öğrencilere çevresel ve etik sorumluluk bilinci kazandırır. Bu dersler aracılığıyla öğrenciler turizmde sürdürülebilirlik ilkeleri doğrultusunda karar alma ve uygulama becerisi geliştirir.</w:t>
      </w:r>
    </w:p>
    <w:p w14:paraId="6CFDB89C"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Ayrıca TZM 208 – Bilimsel Araştırma Yöntemleri ve TZM 304.7 – Turizm Araştırma Projesi II gibi derslerde, öğrenciler saha araştırmaları ve raporlama yaparak hem analitik düşünme hem de akademik uygulama deneyimi edinmektedir. (</w:t>
      </w:r>
      <w:proofErr w:type="spellStart"/>
      <w:r>
        <w:rPr>
          <w:rFonts w:ascii="Cambria" w:eastAsia="Cambria" w:hAnsi="Cambria" w:cs="Cambria"/>
        </w:rPr>
        <w:t>Bkz</w:t>
      </w:r>
      <w:proofErr w:type="spellEnd"/>
      <w:r>
        <w:rPr>
          <w:rFonts w:ascii="Cambria" w:eastAsia="Cambria" w:hAnsi="Cambria" w:cs="Cambria"/>
        </w:rPr>
        <w:t xml:space="preserve"> Kanıt 4.1.2.1)</w:t>
      </w:r>
    </w:p>
    <w:p w14:paraId="5CA017E8" w14:textId="77777777" w:rsidR="006D031A" w:rsidRDefault="006D031A">
      <w:pPr>
        <w:pBdr>
          <w:top w:val="nil"/>
          <w:left w:val="nil"/>
          <w:bottom w:val="nil"/>
          <w:right w:val="nil"/>
          <w:between w:val="nil"/>
        </w:pBdr>
        <w:spacing w:after="60" w:line="240" w:lineRule="auto"/>
        <w:jc w:val="both"/>
        <w:rPr>
          <w:rFonts w:ascii="Cambria" w:eastAsia="Cambria" w:hAnsi="Cambria" w:cs="Cambria"/>
        </w:rPr>
      </w:pPr>
    </w:p>
    <w:p w14:paraId="04C1F407"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bookmarkStart w:id="40" w:name="_heading=h.3t3agknws66w" w:colFirst="0" w:colLast="0"/>
      <w:bookmarkEnd w:id="40"/>
      <w:r>
        <w:rPr>
          <w:rFonts w:ascii="Cambria" w:eastAsia="Cambria" w:hAnsi="Cambria" w:cs="Cambria"/>
          <w:b/>
        </w:rPr>
        <w:lastRenderedPageBreak/>
        <w:t>4.3.2</w:t>
      </w:r>
      <w:r>
        <w:rPr>
          <w:rFonts w:ascii="Cambria" w:eastAsia="Cambria" w:hAnsi="Cambria" w:cs="Cambria"/>
        </w:rPr>
        <w:t xml:space="preserve">.Alan uygulama deneyimi bazı seçmeli derslerle karşılanıyorsa, bu deneyimin tüm öğrenciler tarafından edinilmesinin nasıl garanti edildiğini </w:t>
      </w:r>
      <w:proofErr w:type="spellStart"/>
      <w:proofErr w:type="gramStart"/>
      <w:r>
        <w:rPr>
          <w:rFonts w:ascii="Cambria" w:eastAsia="Cambria" w:hAnsi="Cambria" w:cs="Cambria"/>
        </w:rPr>
        <w:t>açıklayınız.Programda</w:t>
      </w:r>
      <w:proofErr w:type="spellEnd"/>
      <w:proofErr w:type="gramEnd"/>
      <w:r>
        <w:rPr>
          <w:rFonts w:ascii="Cambria" w:eastAsia="Cambria" w:hAnsi="Cambria" w:cs="Cambria"/>
        </w:rPr>
        <w:t xml:space="preserve"> alan uygulama deneyimini destekleyen bazı dersler seçmeli dersler kapsamında sunulmaktadır. Bunlar arasında:</w:t>
      </w:r>
    </w:p>
    <w:p w14:paraId="1FBB74BB" w14:textId="77777777" w:rsidR="006D031A" w:rsidRDefault="00036B69">
      <w:pPr>
        <w:spacing w:before="240" w:after="60" w:line="276" w:lineRule="auto"/>
        <w:jc w:val="both"/>
        <w:rPr>
          <w:rFonts w:ascii="Cambria" w:eastAsia="Cambria" w:hAnsi="Cambria" w:cs="Cambria"/>
        </w:rPr>
      </w:pPr>
      <w:r>
        <w:rPr>
          <w:rFonts w:ascii="Cambria" w:eastAsia="Cambria" w:hAnsi="Cambria" w:cs="Cambria"/>
        </w:rPr>
        <w:t>TZM 303.3 – Turizmde Paylaşım Ekonomisi ve Uygulamaları,</w:t>
      </w:r>
    </w:p>
    <w:p w14:paraId="7579E8A5"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TZM 304.1 – Turizm İşletmelerinde Sürdürülebilirlik Uygulamaları,</w:t>
      </w:r>
    </w:p>
    <w:p w14:paraId="60DF036A"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TZM 403.6 – Yiyecek ve İçecek Otomasyonları,</w:t>
      </w:r>
    </w:p>
    <w:p w14:paraId="6692F4EA"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TZM 404.3 – Turizmde Vaka Analizleri gibi uygulama ağırlıklı dersler yer almaktadır.</w:t>
      </w:r>
    </w:p>
    <w:p w14:paraId="2ECA9511" w14:textId="77777777" w:rsidR="006D031A" w:rsidRDefault="00036B69">
      <w:pPr>
        <w:spacing w:before="240" w:after="60" w:line="276" w:lineRule="auto"/>
        <w:ind w:firstLine="20"/>
        <w:jc w:val="both"/>
        <w:rPr>
          <w:rFonts w:ascii="Cambria" w:eastAsia="Cambria" w:hAnsi="Cambria" w:cs="Cambria"/>
        </w:rPr>
      </w:pPr>
      <w:bookmarkStart w:id="41" w:name="_heading=h.rng0tn1iyb56" w:colFirst="0" w:colLast="0"/>
      <w:bookmarkEnd w:id="41"/>
      <w:r>
        <w:rPr>
          <w:rFonts w:ascii="Cambria" w:eastAsia="Cambria" w:hAnsi="Cambria" w:cs="Cambria"/>
        </w:rPr>
        <w:t xml:space="preserve">Bu dersler seçmeli olmakla birlikte, program yapısında her dönem için en az bir alan seçmeli dersinin alınması zorunlu tutulmuştur (Zorunlu </w:t>
      </w:r>
      <w:proofErr w:type="gramStart"/>
      <w:r>
        <w:rPr>
          <w:rFonts w:ascii="Cambria" w:eastAsia="Cambria" w:hAnsi="Cambria" w:cs="Cambria"/>
        </w:rPr>
        <w:t>Seçmeli -</w:t>
      </w:r>
      <w:proofErr w:type="gramEnd"/>
      <w:r>
        <w:rPr>
          <w:rFonts w:ascii="Cambria" w:eastAsia="Cambria" w:hAnsi="Cambria" w:cs="Cambria"/>
        </w:rPr>
        <w:t xml:space="preserve"> ZS). Bu sayede her öğrenci mezun olana kadar en az birkaç uygulama ağırlıklı seçmeli ders almış olmaktadır. Ayrıca, öğrencilerin TZM 200 – Staj dersini alabilmesi için belirli dersleri tamamlamış olması şart koşulduğundan, uygulama deneyimi tüm öğrenciler tarafından edinilmektedir. Fakülte staj komisyonu bu süreci izlemekte ve stajların sektöre uygun işletmelerde yapılmasını </w:t>
      </w:r>
      <w:proofErr w:type="gramStart"/>
      <w:r>
        <w:rPr>
          <w:rFonts w:ascii="Cambria" w:eastAsia="Cambria" w:hAnsi="Cambria" w:cs="Cambria"/>
        </w:rPr>
        <w:t>denetlemektedir.(</w:t>
      </w:r>
      <w:proofErr w:type="gramEnd"/>
      <w:r>
        <w:rPr>
          <w:rFonts w:ascii="Cambria" w:eastAsia="Cambria" w:hAnsi="Cambria" w:cs="Cambria"/>
        </w:rPr>
        <w:t>Bkz. Kanıt 4.2.2.1)</w:t>
      </w:r>
    </w:p>
    <w:p w14:paraId="2CC581C5"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4.3.3.</w:t>
      </w:r>
      <w:r>
        <w:rPr>
          <w:rFonts w:ascii="Cambria" w:eastAsia="Cambria" w:hAnsi="Cambria" w:cs="Cambria"/>
        </w:rPr>
        <w:t>Alan uygulama deneyimi, en az 1 yarıyıllık (3+1; 6+2; 7+1 gibi) sektör uygulamaları veya işbaşı eğitimi şeklinde yapılıyorsa, bu amaçla Ek-I.4 için ayrı bir dosya hazırlanmalıdır. Böyle bir uygulaması olmayan programlar, bu madde altında böyle bir uygulamanın yapılmadığını belirtmelidirler.</w:t>
      </w:r>
    </w:p>
    <w:p w14:paraId="30103F2E"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rPr>
        <w:t xml:space="preserve">Turizm İşletmeciliği Programı'nda halihazırda en az 1 yarıyıllık sürekli işbaşı eğitimi (3+1, 6+2, 7+1 gibi) bir yapı uygulanmamaktadır. Bunun yerine öğrenciler, sektör deneyimini aşağıdaki yollarla edinmektedir: IV. yarıyıldan itibaren zorunlu olan TZM 200 – Staj dersi kapsamında, 60 iş günü boyunca sektörde uygulama yaparak teorik bilgilerini pratiğe dönüştürmektedir. Uygulamalı zorunlu dersler (örneğin: </w:t>
      </w:r>
      <w:proofErr w:type="spellStart"/>
      <w:r>
        <w:rPr>
          <w:rFonts w:ascii="Cambria" w:eastAsia="Cambria" w:hAnsi="Cambria" w:cs="Cambria"/>
        </w:rPr>
        <w:t>Önbüro</w:t>
      </w:r>
      <w:proofErr w:type="spellEnd"/>
      <w:r>
        <w:rPr>
          <w:rFonts w:ascii="Cambria" w:eastAsia="Cambria" w:hAnsi="Cambria" w:cs="Cambria"/>
        </w:rPr>
        <w:t xml:space="preserve"> Otomasyonu, Yiyecek-İçecek İşletmeciliği, </w:t>
      </w:r>
      <w:proofErr w:type="spellStart"/>
      <w:r>
        <w:rPr>
          <w:rFonts w:ascii="Cambria" w:eastAsia="Cambria" w:hAnsi="Cambria" w:cs="Cambria"/>
        </w:rPr>
        <w:t>Acenta</w:t>
      </w:r>
      <w:proofErr w:type="spellEnd"/>
      <w:r>
        <w:rPr>
          <w:rFonts w:ascii="Cambria" w:eastAsia="Cambria" w:hAnsi="Cambria" w:cs="Cambria"/>
        </w:rPr>
        <w:t xml:space="preserve"> Otomasyonları) ve alan seçmeli dersler </w:t>
      </w:r>
      <w:proofErr w:type="spellStart"/>
      <w:r>
        <w:rPr>
          <w:rFonts w:ascii="Cambria" w:eastAsia="Cambria" w:hAnsi="Cambria" w:cs="Cambria"/>
        </w:rPr>
        <w:t>sektörel</w:t>
      </w:r>
      <w:proofErr w:type="spellEnd"/>
      <w:r>
        <w:rPr>
          <w:rFonts w:ascii="Cambria" w:eastAsia="Cambria" w:hAnsi="Cambria" w:cs="Cambria"/>
        </w:rPr>
        <w:t xml:space="preserve"> uygulamalara doğrudan temas etmektedir. (</w:t>
      </w:r>
      <w:proofErr w:type="spellStart"/>
      <w:r>
        <w:rPr>
          <w:rFonts w:ascii="Cambria" w:eastAsia="Cambria" w:hAnsi="Cambria" w:cs="Cambria"/>
        </w:rPr>
        <w:t>Bkz</w:t>
      </w:r>
      <w:proofErr w:type="spellEnd"/>
      <w:r>
        <w:rPr>
          <w:rFonts w:ascii="Cambria" w:eastAsia="Cambria" w:hAnsi="Cambria" w:cs="Cambria"/>
        </w:rPr>
        <w:t xml:space="preserve"> Kanıt </w:t>
      </w:r>
      <w:proofErr w:type="gramStart"/>
      <w:r>
        <w:rPr>
          <w:rFonts w:ascii="Cambria" w:eastAsia="Cambria" w:hAnsi="Cambria" w:cs="Cambria"/>
        </w:rPr>
        <w:t>4.1.2.4)Dolayısıyla</w:t>
      </w:r>
      <w:proofErr w:type="gramEnd"/>
      <w:r>
        <w:rPr>
          <w:rFonts w:ascii="Cambria" w:eastAsia="Cambria" w:hAnsi="Cambria" w:cs="Cambria"/>
        </w:rPr>
        <w:t xml:space="preserve"> programda uzun dönemli işbaşı eğitimi uygulaması bulunmamaktadır. Bu nedenle Ek-I.4 dosyası hazırlanmasına gerek bulunmamaktadır.</w:t>
      </w:r>
    </w:p>
    <w:p w14:paraId="7A548EAA" w14:textId="77777777" w:rsidR="006D031A" w:rsidRDefault="006D031A">
      <w:pPr>
        <w:spacing w:after="0"/>
        <w:ind w:hanging="2"/>
        <w:rPr>
          <w:rFonts w:ascii="Cambria" w:eastAsia="Cambria" w:hAnsi="Cambria" w:cs="Cambria"/>
          <w:sz w:val="20"/>
          <w:szCs w:val="20"/>
        </w:rPr>
      </w:pPr>
    </w:p>
    <w:p w14:paraId="18F2107D" w14:textId="77777777" w:rsidR="006D031A" w:rsidRDefault="00036B69">
      <w:pPr>
        <w:pBdr>
          <w:top w:val="nil"/>
          <w:left w:val="nil"/>
          <w:bottom w:val="nil"/>
          <w:right w:val="nil"/>
          <w:between w:val="nil"/>
        </w:pBdr>
        <w:spacing w:after="0" w:line="360" w:lineRule="auto"/>
        <w:ind w:firstLine="567"/>
        <w:jc w:val="both"/>
        <w:rPr>
          <w:rFonts w:ascii="Cambria" w:eastAsia="Cambria" w:hAnsi="Cambria" w:cs="Cambria"/>
          <w:b/>
        </w:rPr>
      </w:pPr>
      <w:r>
        <w:rPr>
          <w:rFonts w:ascii="Cambria" w:eastAsia="Cambria" w:hAnsi="Cambria" w:cs="Cambria"/>
          <w:b/>
        </w:rPr>
        <w:t>4.4.Öğretim Planının Bileşenleri</w:t>
      </w:r>
    </w:p>
    <w:p w14:paraId="196F4149" w14:textId="77777777" w:rsidR="006D031A" w:rsidRDefault="00036B69">
      <w:pPr>
        <w:ind w:firstLine="708"/>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(ALKÜ) Turizm Fakültesi bünyesinde yürütülen </w:t>
      </w:r>
      <w:r>
        <w:rPr>
          <w:rFonts w:ascii="Cambria" w:eastAsia="Cambria" w:hAnsi="Cambria" w:cs="Cambria"/>
          <w:b/>
        </w:rPr>
        <w:t>Turizm İşletmeciliği Programı</w:t>
      </w:r>
      <w:r>
        <w:rPr>
          <w:rFonts w:ascii="Cambria" w:eastAsia="Cambria" w:hAnsi="Cambria" w:cs="Cambria"/>
        </w:rPr>
        <w:t xml:space="preserve">, yükseköğretim düzeyinde turizm sektörüne nitelikli iş gücü kazandırmayı hedefleyen, akademik ve uygulamalı eğitimi bütünleştiren bir öğretim planına sahiptir. Program, </w:t>
      </w:r>
      <w:r>
        <w:rPr>
          <w:rFonts w:ascii="Cambria" w:eastAsia="Cambria" w:hAnsi="Cambria" w:cs="Cambria"/>
          <w:b/>
        </w:rPr>
        <w:t>4 yıllık (8 yarıyıl)</w:t>
      </w:r>
      <w:r>
        <w:rPr>
          <w:rFonts w:ascii="Cambria" w:eastAsia="Cambria" w:hAnsi="Cambria" w:cs="Cambria"/>
        </w:rPr>
        <w:t xml:space="preserve"> bir süreci kapsamakta ve toplam </w:t>
      </w:r>
      <w:r>
        <w:rPr>
          <w:rFonts w:ascii="Cambria" w:eastAsia="Cambria" w:hAnsi="Cambria" w:cs="Cambria"/>
          <w:b/>
        </w:rPr>
        <w:t>240 AKTS</w:t>
      </w:r>
      <w:r>
        <w:rPr>
          <w:rFonts w:ascii="Cambria" w:eastAsia="Cambria" w:hAnsi="Cambria" w:cs="Cambria"/>
        </w:rPr>
        <w:t xml:space="preserve"> kredisinden oluşmaktadır. Öğretim planı; mesleki bilgi ve becerileri, genel kültür donanımını, iletişim ve yabancı dil yetkinliklerini, alan içi ve alan dışı seçmeli derslerle destekleyen dengeli bir yapıdadır.</w:t>
      </w:r>
    </w:p>
    <w:p w14:paraId="5C2857FF" w14:textId="77777777" w:rsidR="006D031A" w:rsidRDefault="00036B69">
      <w:pPr>
        <w:ind w:firstLine="708"/>
        <w:jc w:val="both"/>
        <w:rPr>
          <w:rFonts w:ascii="Cambria" w:eastAsia="Cambria" w:hAnsi="Cambria" w:cs="Cambria"/>
        </w:rPr>
      </w:pPr>
      <w:r>
        <w:rPr>
          <w:rFonts w:ascii="Cambria" w:eastAsia="Cambria" w:hAnsi="Cambria" w:cs="Cambria"/>
        </w:rPr>
        <w:t xml:space="preserve">Turizm İşletmeciliği Programı'nın öğretim planı, güncel </w:t>
      </w:r>
      <w:proofErr w:type="spellStart"/>
      <w:r>
        <w:rPr>
          <w:rFonts w:ascii="Cambria" w:eastAsia="Cambria" w:hAnsi="Cambria" w:cs="Cambria"/>
        </w:rPr>
        <w:t>sektörel</w:t>
      </w:r>
      <w:proofErr w:type="spellEnd"/>
      <w:r>
        <w:rPr>
          <w:rFonts w:ascii="Cambria" w:eastAsia="Cambria" w:hAnsi="Cambria" w:cs="Cambria"/>
        </w:rPr>
        <w:t xml:space="preserve"> gelişmeler, akademik eğilimler ve ulusal/uluslararası yükseköğretim kalite standartları doğrultusunda </w:t>
      </w:r>
      <w:r>
        <w:rPr>
          <w:rFonts w:ascii="Cambria" w:eastAsia="Cambria" w:hAnsi="Cambria" w:cs="Cambria"/>
          <w:b/>
        </w:rPr>
        <w:t>2025</w:t>
      </w:r>
      <w:r>
        <w:rPr>
          <w:rFonts w:ascii="Cambria" w:eastAsia="Cambria" w:hAnsi="Cambria" w:cs="Cambria"/>
        </w:rPr>
        <w:t xml:space="preserve"> yılı </w:t>
      </w:r>
      <w:proofErr w:type="gramStart"/>
      <w:r>
        <w:rPr>
          <w:rFonts w:ascii="Cambria" w:eastAsia="Cambria" w:hAnsi="Cambria" w:cs="Cambria"/>
        </w:rPr>
        <w:t>Haziran</w:t>
      </w:r>
      <w:proofErr w:type="gramEnd"/>
      <w:r>
        <w:rPr>
          <w:rFonts w:ascii="Cambria" w:eastAsia="Cambria" w:hAnsi="Cambria" w:cs="Cambria"/>
        </w:rPr>
        <w:t xml:space="preserve"> ayında </w:t>
      </w:r>
      <w:r>
        <w:rPr>
          <w:rFonts w:ascii="Cambria" w:eastAsia="Cambria" w:hAnsi="Cambria" w:cs="Cambria"/>
          <w:b/>
        </w:rPr>
        <w:t>revize</w:t>
      </w:r>
      <w:r>
        <w:rPr>
          <w:rFonts w:ascii="Cambria" w:eastAsia="Cambria" w:hAnsi="Cambria" w:cs="Cambria"/>
        </w:rPr>
        <w:t xml:space="preserve"> edilmiştir. Bu revizyon süreci, hem iç paydaşların (öğretim elemanları, öğrenciler, akademik birimler) hem de dış paydaşların (sektör temsilcileri, mezunlar, kamu kurumları, turizm işletmeleri) katılımıyla yürütülmüş; programın amaç ve çıktılarıyla bütünleşik, bütüncül bir yaklaşım benimsenmiştir. Revize sonrası senato onay kararı ve öğretim planının son hali ektedir.</w:t>
      </w:r>
    </w:p>
    <w:p w14:paraId="12C4C09C" w14:textId="77777777" w:rsidR="006D031A" w:rsidRDefault="00036B69">
      <w:pPr>
        <w:ind w:firstLine="708"/>
        <w:jc w:val="both"/>
        <w:rPr>
          <w:rFonts w:ascii="Cambria" w:eastAsia="Cambria" w:hAnsi="Cambria" w:cs="Cambria"/>
        </w:rPr>
      </w:pPr>
      <w:r>
        <w:rPr>
          <w:rFonts w:ascii="Cambria" w:eastAsia="Cambria" w:hAnsi="Cambria" w:cs="Cambria"/>
        </w:rPr>
        <w:t xml:space="preserve">Revizyon süreci, 2024–2025 akademik yılı güz döneminde başlatılmış ve yaklaşık sekiz ay süren çok aşamalı bir çalışmayla tamamlanmıştır. İlk aşamada, bölümümüzde görev yapan </w:t>
      </w:r>
      <w:r>
        <w:rPr>
          <w:rFonts w:ascii="Cambria" w:eastAsia="Cambria" w:hAnsi="Cambria" w:cs="Cambria"/>
        </w:rPr>
        <w:lastRenderedPageBreak/>
        <w:t xml:space="preserve">öğretim elemanlarından oluşan bir </w:t>
      </w:r>
      <w:r>
        <w:rPr>
          <w:rFonts w:ascii="Cambria" w:eastAsia="Cambria" w:hAnsi="Cambria" w:cs="Cambria"/>
          <w:b/>
        </w:rPr>
        <w:t>Müfredat Güncelleme Komisyonu</w:t>
      </w:r>
      <w:r>
        <w:rPr>
          <w:rFonts w:ascii="Cambria" w:eastAsia="Cambria" w:hAnsi="Cambria" w:cs="Cambria"/>
        </w:rPr>
        <w:t xml:space="preserve"> kurulmuş ve mevcut öğretim planının güçlü ve gelişime açık yönleri ayrıntılı biçimde değerlendirilmiştir. Toplantı tutanaklarından bir örnek ektedir (Kanıt.4.4.a) Eşzamanlı olarak, Bologna Süreci ilkelerine uygunluk, Türkiye Yükseköğretim Yeterlilikler Çerçevesi (TYYÇ) ile uyum ve TURAK ölçütlerine göre yeterlilik analizi gerçekleştirilmiştir.</w:t>
      </w:r>
    </w:p>
    <w:p w14:paraId="211DD486" w14:textId="77777777" w:rsidR="006D031A" w:rsidRDefault="00036B69">
      <w:pPr>
        <w:ind w:firstLine="708"/>
        <w:jc w:val="both"/>
        <w:rPr>
          <w:rFonts w:ascii="Cambria" w:eastAsia="Cambria" w:hAnsi="Cambria" w:cs="Cambria"/>
        </w:rPr>
      </w:pPr>
      <w:r>
        <w:rPr>
          <w:rFonts w:ascii="Cambria" w:eastAsia="Cambria" w:hAnsi="Cambria" w:cs="Cambria"/>
        </w:rPr>
        <w:t>İç paydaş görüşlerinin derlenmesi amacıyla öğretim elemanlarıyla bireysel ve grup mülakatları yapılmış; lisans öğrencilerimize yönelik mülakatlar düzenlenmiştir. Dış paydaşlar ise Alanya bölgesinde faaliyet gösteren otel yöneticileri, tur operatörleri, acente yöneticileri ve kamu sektöründen temsilcilerle yapılan odak grup toplantıları ve yazılı geri bildirimlerle sürece katkı sunmuştur. Ayrıca, son beş yılda mezun olmuş öğrencilere yönelik bir mezunlar buluşması ve söyleşisi ile program çıktılarının iş yaşamındaki yansımaları değerlendirilmiş ve güncelleme önerileri toplanmıştır.</w:t>
      </w:r>
    </w:p>
    <w:p w14:paraId="106EE6D5" w14:textId="77777777" w:rsidR="006D031A" w:rsidRDefault="00036B69">
      <w:pPr>
        <w:ind w:firstLine="708"/>
        <w:jc w:val="both"/>
        <w:rPr>
          <w:rFonts w:ascii="Cambria" w:eastAsia="Cambria" w:hAnsi="Cambria" w:cs="Cambria"/>
        </w:rPr>
      </w:pPr>
      <w:r>
        <w:rPr>
          <w:rFonts w:ascii="Cambria" w:eastAsia="Cambria" w:hAnsi="Cambria" w:cs="Cambria"/>
        </w:rPr>
        <w:t xml:space="preserve">Tüm bu veri ve görüşlerin analizinin ardından öğretim planımızda </w:t>
      </w:r>
      <w:r>
        <w:rPr>
          <w:rFonts w:ascii="Cambria" w:eastAsia="Cambria" w:hAnsi="Cambria" w:cs="Cambria"/>
          <w:b/>
        </w:rPr>
        <w:t>nitelikli ve yapısal bir revizyon</w:t>
      </w:r>
      <w:r>
        <w:rPr>
          <w:rFonts w:ascii="Cambria" w:eastAsia="Cambria" w:hAnsi="Cambria" w:cs="Cambria"/>
        </w:rPr>
        <w:t xml:space="preserve"> yapılmıştır. Eski müfredatta eksikliği hissedilen uygulama becerilerini destekleyici derslerin sayısı artırılmış, güncel turizm dinamiklerine (sürdürülebilirlik, dijitalleşme, destinasyon yönetimi gibi) odaklanan seçmeli dersler yeniden yapılandırılmıştır. En önemli değişikliklerden biri, </w:t>
      </w:r>
      <w:r>
        <w:rPr>
          <w:rFonts w:ascii="Cambria" w:eastAsia="Cambria" w:hAnsi="Cambria" w:cs="Cambria"/>
          <w:b/>
        </w:rPr>
        <w:t>zorunlu staj uygulamasının</w:t>
      </w:r>
      <w:r>
        <w:rPr>
          <w:rFonts w:ascii="Cambria" w:eastAsia="Cambria" w:hAnsi="Cambria" w:cs="Cambria"/>
        </w:rPr>
        <w:t xml:space="preserve"> müfredata açık ve görünür biçimde entegre edilmesidir. Bu sayede öğrencilerimiz, program süresince edindikleri kuramsal bilgileri sahada uygulama fırsatı bulmakta ve sektöre geçiş sürecini daha bilinçli biçimde yönetebilecektir.</w:t>
      </w:r>
    </w:p>
    <w:p w14:paraId="099A3E2B" w14:textId="77777777" w:rsidR="006D031A" w:rsidRDefault="00036B69">
      <w:pPr>
        <w:ind w:firstLine="709"/>
        <w:jc w:val="both"/>
        <w:rPr>
          <w:rFonts w:ascii="Cambria" w:eastAsia="Cambria" w:hAnsi="Cambria" w:cs="Cambria"/>
        </w:rPr>
      </w:pPr>
      <w:r>
        <w:rPr>
          <w:rFonts w:ascii="Cambria" w:eastAsia="Cambria" w:hAnsi="Cambria" w:cs="Cambria"/>
        </w:rPr>
        <w:t>Yapılan revizyon kapsamında:</w:t>
      </w:r>
    </w:p>
    <w:p w14:paraId="7D4FA15A" w14:textId="77777777" w:rsidR="006D031A" w:rsidRDefault="00036B69">
      <w:pPr>
        <w:numPr>
          <w:ilvl w:val="0"/>
          <w:numId w:val="9"/>
        </w:numPr>
        <w:jc w:val="both"/>
        <w:rPr>
          <w:rFonts w:ascii="Cambria" w:eastAsia="Cambria" w:hAnsi="Cambria" w:cs="Cambria"/>
        </w:rPr>
      </w:pPr>
      <w:r>
        <w:rPr>
          <w:rFonts w:ascii="Cambria" w:eastAsia="Cambria" w:hAnsi="Cambria" w:cs="Cambria"/>
          <w:b/>
        </w:rPr>
        <w:t>Ders sayısı ve kredi yükü yeniden dengelenmiş</w:t>
      </w:r>
      <w:r>
        <w:rPr>
          <w:rFonts w:ascii="Cambria" w:eastAsia="Cambria" w:hAnsi="Cambria" w:cs="Cambria"/>
        </w:rPr>
        <w:t>, AKTS dağılımları iş yükü temelli yeniden yapılandırılmıştır.</w:t>
      </w:r>
    </w:p>
    <w:p w14:paraId="72EE0090" w14:textId="77777777" w:rsidR="006D031A" w:rsidRDefault="00036B69">
      <w:pPr>
        <w:numPr>
          <w:ilvl w:val="0"/>
          <w:numId w:val="9"/>
        </w:numPr>
        <w:jc w:val="both"/>
        <w:rPr>
          <w:rFonts w:ascii="Cambria" w:eastAsia="Cambria" w:hAnsi="Cambria" w:cs="Cambria"/>
        </w:rPr>
      </w:pPr>
      <w:r>
        <w:rPr>
          <w:rFonts w:ascii="Cambria" w:eastAsia="Cambria" w:hAnsi="Cambria" w:cs="Cambria"/>
          <w:b/>
        </w:rPr>
        <w:t>Birinci yabancı dil (İngilizce)</w:t>
      </w:r>
      <w:r>
        <w:rPr>
          <w:rFonts w:ascii="Cambria" w:eastAsia="Cambria" w:hAnsi="Cambria" w:cs="Cambria"/>
        </w:rPr>
        <w:t xml:space="preserve"> ders saatleri artırılmış, uygulamaya dayalı mesleki İngilizce içerikleri zenginleştirilmiştir.</w:t>
      </w:r>
    </w:p>
    <w:p w14:paraId="2F9892B8" w14:textId="77777777" w:rsidR="006D031A" w:rsidRDefault="00036B69">
      <w:pPr>
        <w:numPr>
          <w:ilvl w:val="0"/>
          <w:numId w:val="9"/>
        </w:numPr>
        <w:jc w:val="both"/>
        <w:rPr>
          <w:rFonts w:ascii="Cambria" w:eastAsia="Cambria" w:hAnsi="Cambria" w:cs="Cambria"/>
        </w:rPr>
      </w:pPr>
      <w:r>
        <w:rPr>
          <w:rFonts w:ascii="Cambria" w:eastAsia="Cambria" w:hAnsi="Cambria" w:cs="Cambria"/>
          <w:b/>
        </w:rPr>
        <w:t>İkinci yabancı dil seçeneği</w:t>
      </w:r>
      <w:r>
        <w:rPr>
          <w:rFonts w:ascii="Cambria" w:eastAsia="Cambria" w:hAnsi="Cambria" w:cs="Cambria"/>
        </w:rPr>
        <w:t xml:space="preserve"> (Almanca, Rusça, Arapça) korunmuş ve öğrencilerin tercih edebileceği biçimde esnekleştirilmiştir.</w:t>
      </w:r>
    </w:p>
    <w:p w14:paraId="0B4160CF" w14:textId="77777777" w:rsidR="006D031A" w:rsidRDefault="00036B69">
      <w:pPr>
        <w:numPr>
          <w:ilvl w:val="0"/>
          <w:numId w:val="9"/>
        </w:numPr>
        <w:jc w:val="both"/>
        <w:rPr>
          <w:rFonts w:ascii="Cambria" w:eastAsia="Cambria" w:hAnsi="Cambria" w:cs="Cambria"/>
        </w:rPr>
      </w:pPr>
      <w:r>
        <w:rPr>
          <w:rFonts w:ascii="Cambria" w:eastAsia="Cambria" w:hAnsi="Cambria" w:cs="Cambria"/>
          <w:b/>
        </w:rPr>
        <w:t>Alana özel zorunlu dersler</w:t>
      </w:r>
      <w:r>
        <w:rPr>
          <w:rFonts w:ascii="Cambria" w:eastAsia="Cambria" w:hAnsi="Cambria" w:cs="Cambria"/>
        </w:rPr>
        <w:t xml:space="preserve"> yeniden tanımlanmış ve Turizm İşletmeciliği programına özgü becerileri doğrudan destekleyen içerikler öne çıkarılmıştır.</w:t>
      </w:r>
    </w:p>
    <w:p w14:paraId="662B8F02" w14:textId="77777777" w:rsidR="006D031A" w:rsidRDefault="00036B69">
      <w:pPr>
        <w:numPr>
          <w:ilvl w:val="0"/>
          <w:numId w:val="9"/>
        </w:numPr>
        <w:jc w:val="both"/>
        <w:rPr>
          <w:rFonts w:ascii="Cambria" w:eastAsia="Cambria" w:hAnsi="Cambria" w:cs="Cambria"/>
        </w:rPr>
      </w:pPr>
      <w:r>
        <w:rPr>
          <w:rFonts w:ascii="Cambria" w:eastAsia="Cambria" w:hAnsi="Cambria" w:cs="Cambria"/>
          <w:b/>
        </w:rPr>
        <w:t>Seçmeli ders havuzları</w:t>
      </w:r>
      <w:r>
        <w:rPr>
          <w:rFonts w:ascii="Cambria" w:eastAsia="Cambria" w:hAnsi="Cambria" w:cs="Cambria"/>
        </w:rPr>
        <w:t>, her dönem için yeniden düzenlenmiş, öğrenciye akademik yönelim ve kariyer planlamasına göre özelleştirme imkânı sunacak biçimde yapılandırılmıştır.</w:t>
      </w:r>
    </w:p>
    <w:p w14:paraId="301A2734" w14:textId="77777777" w:rsidR="006D031A" w:rsidRDefault="00036B69">
      <w:pPr>
        <w:numPr>
          <w:ilvl w:val="0"/>
          <w:numId w:val="9"/>
        </w:numPr>
        <w:jc w:val="both"/>
        <w:rPr>
          <w:rFonts w:ascii="Cambria" w:eastAsia="Cambria" w:hAnsi="Cambria" w:cs="Cambria"/>
        </w:rPr>
      </w:pPr>
      <w:r>
        <w:rPr>
          <w:rFonts w:ascii="Cambria" w:eastAsia="Cambria" w:hAnsi="Cambria" w:cs="Cambria"/>
          <w:b/>
        </w:rPr>
        <w:t>Sürdürülebilirlik, dijitalleşme ve destinasyon yönetimi</w:t>
      </w:r>
      <w:r>
        <w:rPr>
          <w:rFonts w:ascii="Cambria" w:eastAsia="Cambria" w:hAnsi="Cambria" w:cs="Cambria"/>
        </w:rPr>
        <w:t xml:space="preserve"> gibi güncel temaları içeren yeni dersler programa dahil edilmiştir.</w:t>
      </w:r>
    </w:p>
    <w:p w14:paraId="765EC9CF" w14:textId="77777777" w:rsidR="006D031A" w:rsidRDefault="00036B69">
      <w:pPr>
        <w:ind w:firstLine="709"/>
        <w:jc w:val="both"/>
        <w:rPr>
          <w:rFonts w:ascii="Cambria" w:eastAsia="Cambria" w:hAnsi="Cambria" w:cs="Cambria"/>
        </w:rPr>
      </w:pPr>
      <w:r>
        <w:rPr>
          <w:rFonts w:ascii="Cambria" w:eastAsia="Cambria" w:hAnsi="Cambria" w:cs="Cambria"/>
        </w:rPr>
        <w:t xml:space="preserve">Yeni öğretim planında toplamda </w:t>
      </w:r>
      <w:r>
        <w:rPr>
          <w:rFonts w:ascii="Cambria" w:eastAsia="Cambria" w:hAnsi="Cambria" w:cs="Cambria"/>
          <w:b/>
        </w:rPr>
        <w:t>240 AKTS</w:t>
      </w:r>
      <w:r>
        <w:rPr>
          <w:rFonts w:ascii="Cambria" w:eastAsia="Cambria" w:hAnsi="Cambria" w:cs="Cambria"/>
        </w:rPr>
        <w:t xml:space="preserve"> kredilik bir yapı korunmuş, dört yıllık eğitimin her yarıyılı </w:t>
      </w:r>
      <w:r>
        <w:rPr>
          <w:rFonts w:ascii="Cambria" w:eastAsia="Cambria" w:hAnsi="Cambria" w:cs="Cambria"/>
          <w:b/>
        </w:rPr>
        <w:t>30 AKTS</w:t>
      </w:r>
      <w:r>
        <w:rPr>
          <w:rFonts w:ascii="Cambria" w:eastAsia="Cambria" w:hAnsi="Cambria" w:cs="Cambria"/>
        </w:rPr>
        <w:t xml:space="preserve"> olarak planlanmıştır. Zorunlu derslerin oranı %63’in üzerinde, seçmeli derslerin oranı %33 civarındadır. Bu oranlar, </w:t>
      </w:r>
      <w:proofErr w:type="spellStart"/>
      <w:r>
        <w:rPr>
          <w:rFonts w:ascii="Cambria" w:eastAsia="Cambria" w:hAnsi="Cambria" w:cs="Cambria"/>
        </w:rPr>
        <w:t>TURAK’ın</w:t>
      </w:r>
      <w:proofErr w:type="spellEnd"/>
      <w:r>
        <w:rPr>
          <w:rFonts w:ascii="Cambria" w:eastAsia="Cambria" w:hAnsi="Cambria" w:cs="Cambria"/>
        </w:rPr>
        <w:t xml:space="preserve"> önerdiği minimum gereklilikleri karşılamakta ve yükseköğretim standartlarıyla örtüşmektedir.</w:t>
      </w:r>
    </w:p>
    <w:p w14:paraId="2D70F4D3" w14:textId="77777777" w:rsidR="006D031A" w:rsidRDefault="00036B69">
      <w:pPr>
        <w:ind w:firstLine="709"/>
        <w:jc w:val="both"/>
        <w:rPr>
          <w:rFonts w:ascii="Cambria" w:eastAsia="Cambria" w:hAnsi="Cambria" w:cs="Cambria"/>
        </w:rPr>
      </w:pPr>
      <w:r>
        <w:rPr>
          <w:rFonts w:ascii="Cambria" w:eastAsia="Cambria" w:hAnsi="Cambria" w:cs="Cambria"/>
        </w:rPr>
        <w:t xml:space="preserve">Ayrıca, YÖK tarafından yayınlanan </w:t>
      </w:r>
      <w:r>
        <w:rPr>
          <w:rFonts w:ascii="Cambria" w:eastAsia="Cambria" w:hAnsi="Cambria" w:cs="Cambria"/>
          <w:b/>
        </w:rPr>
        <w:t>Yükseköğretimde Uygulamalı Eğitimler Çerçeve Yönetmeliği</w:t>
      </w:r>
      <w:r>
        <w:rPr>
          <w:rFonts w:ascii="Cambria" w:eastAsia="Cambria" w:hAnsi="Cambria" w:cs="Cambria"/>
        </w:rPr>
        <w:t xml:space="preserve">'nin 13. maddesi gereğince, öğretim planımıza </w:t>
      </w:r>
      <w:r>
        <w:rPr>
          <w:rFonts w:ascii="Cambria" w:eastAsia="Cambria" w:hAnsi="Cambria" w:cs="Cambria"/>
          <w:b/>
        </w:rPr>
        <w:t xml:space="preserve">asgari 5 </w:t>
      </w:r>
      <w:proofErr w:type="spellStart"/>
      <w:r>
        <w:rPr>
          <w:rFonts w:ascii="Cambria" w:eastAsia="Cambria" w:hAnsi="Cambria" w:cs="Cambria"/>
          <w:b/>
        </w:rPr>
        <w:t>AKTS’lik</w:t>
      </w:r>
      <w:proofErr w:type="spellEnd"/>
      <w:r>
        <w:rPr>
          <w:rFonts w:ascii="Cambria" w:eastAsia="Cambria" w:hAnsi="Cambria" w:cs="Cambria"/>
          <w:b/>
        </w:rPr>
        <w:t xml:space="preserve"> staj</w:t>
      </w:r>
      <w:r>
        <w:rPr>
          <w:rFonts w:ascii="Cambria" w:eastAsia="Cambria" w:hAnsi="Cambria" w:cs="Cambria"/>
        </w:rPr>
        <w:t xml:space="preserve"> yükümlülüğü entegre edilmiştir. Bu uygulama, </w:t>
      </w:r>
      <w:proofErr w:type="spellStart"/>
      <w:r>
        <w:rPr>
          <w:rFonts w:ascii="Cambria" w:eastAsia="Cambria" w:hAnsi="Cambria" w:cs="Cambria"/>
        </w:rPr>
        <w:t>sektörel</w:t>
      </w:r>
      <w:proofErr w:type="spellEnd"/>
      <w:r>
        <w:rPr>
          <w:rFonts w:ascii="Cambria" w:eastAsia="Cambria" w:hAnsi="Cambria" w:cs="Cambria"/>
        </w:rPr>
        <w:t xml:space="preserve"> yeterliklerin kazanımı açısından programımızı daha güçlü ve işlevsel kılmaktadır.</w:t>
      </w:r>
    </w:p>
    <w:p w14:paraId="616D0869" w14:textId="77777777" w:rsidR="006D031A" w:rsidRDefault="00036B69">
      <w:pPr>
        <w:ind w:firstLine="709"/>
        <w:jc w:val="both"/>
        <w:rPr>
          <w:rFonts w:ascii="Cambria" w:eastAsia="Cambria" w:hAnsi="Cambria" w:cs="Cambria"/>
        </w:rPr>
      </w:pPr>
      <w:r>
        <w:rPr>
          <w:rFonts w:ascii="Cambria" w:eastAsia="Cambria" w:hAnsi="Cambria" w:cs="Cambria"/>
        </w:rPr>
        <w:t xml:space="preserve">Öğretim planının hazırlanmasında ulusal yeterliliklerin yanı sıra Avrupa Kredi Transfer Sistemi (AKTS), TYYÇ düzey 6 çıktıları, Bologna süreci ilkeleri ve </w:t>
      </w:r>
      <w:proofErr w:type="spellStart"/>
      <w:r>
        <w:rPr>
          <w:rFonts w:ascii="Cambria" w:eastAsia="Cambria" w:hAnsi="Cambria" w:cs="Cambria"/>
        </w:rPr>
        <w:t>TURAK’ın</w:t>
      </w:r>
      <w:proofErr w:type="spellEnd"/>
      <w:r>
        <w:rPr>
          <w:rFonts w:ascii="Cambria" w:eastAsia="Cambria" w:hAnsi="Cambria" w:cs="Cambria"/>
        </w:rPr>
        <w:t xml:space="preserve"> program </w:t>
      </w:r>
      <w:r>
        <w:rPr>
          <w:rFonts w:ascii="Cambria" w:eastAsia="Cambria" w:hAnsi="Cambria" w:cs="Cambria"/>
        </w:rPr>
        <w:lastRenderedPageBreak/>
        <w:t>değerlendirme ölçütleri dikkate alınmıştır. Bu sayede öğrencilerimize yalnızca bilgi aktaran değil; aynı zamanda yetkinlik geliştiren, uygulama odaklı, çok yönlü bir öğrenme ortamı sunmak hedeflenmiştir.</w:t>
      </w:r>
    </w:p>
    <w:p w14:paraId="2EE8821B" w14:textId="77777777" w:rsidR="006D031A" w:rsidRDefault="00036B69">
      <w:pPr>
        <w:ind w:firstLine="709"/>
        <w:jc w:val="both"/>
        <w:rPr>
          <w:rFonts w:ascii="Cambria" w:eastAsia="Cambria" w:hAnsi="Cambria" w:cs="Cambria"/>
        </w:rPr>
      </w:pPr>
      <w:r>
        <w:rPr>
          <w:rFonts w:ascii="Cambria" w:eastAsia="Cambria" w:hAnsi="Cambria" w:cs="Cambria"/>
        </w:rPr>
        <w:t xml:space="preserve">Ayrıca, hazırlanan öğretim planı, kuramsal-uygulamalı denge, öğrenci merkezli pedagojik </w:t>
      </w:r>
      <w:proofErr w:type="gramStart"/>
      <w:r>
        <w:rPr>
          <w:rFonts w:ascii="Cambria" w:eastAsia="Cambria" w:hAnsi="Cambria" w:cs="Cambria"/>
        </w:rPr>
        <w:t>yaklaşım,</w:t>
      </w:r>
      <w:proofErr w:type="gramEnd"/>
      <w:r>
        <w:rPr>
          <w:rFonts w:ascii="Cambria" w:eastAsia="Cambria" w:hAnsi="Cambria" w:cs="Cambria"/>
        </w:rPr>
        <w:t xml:space="preserve"> ve mezun yeterliliklerinin sistematik takibi açısından da yeniden yapılandırılmıştır. Derslerin içerik ve kazanımları, </w:t>
      </w:r>
      <w:r>
        <w:rPr>
          <w:rFonts w:ascii="Cambria" w:eastAsia="Cambria" w:hAnsi="Cambria" w:cs="Cambria"/>
          <w:b/>
        </w:rPr>
        <w:t>TURAK Ortak Öğrenim Çıktıları</w:t>
      </w:r>
      <w:r>
        <w:rPr>
          <w:rFonts w:ascii="Cambria" w:eastAsia="Cambria" w:hAnsi="Cambria" w:cs="Cambria"/>
        </w:rPr>
        <w:t xml:space="preserve"> ve </w:t>
      </w:r>
      <w:r>
        <w:rPr>
          <w:rFonts w:ascii="Cambria" w:eastAsia="Cambria" w:hAnsi="Cambria" w:cs="Cambria"/>
          <w:b/>
        </w:rPr>
        <w:t>Programa Özgü Çıktılar</w:t>
      </w:r>
      <w:r>
        <w:rPr>
          <w:rFonts w:ascii="Cambria" w:eastAsia="Cambria" w:hAnsi="Cambria" w:cs="Cambria"/>
        </w:rPr>
        <w:t xml:space="preserve"> ile çapraz ilişkilendirilmiş; bu ilişki sadece teorik düzeyde değil, aynı zamanda uygulama, değerlendirme ve sürekli izleme boyutlarıyla da güçlendirilmiştir. Böylece her bir dersin, öğrencinin mezun olduğunda sahip olması gereken bilgi, beceri ve yetkinliğe olan katkısı açık biçimde tanımlanmış ve bu ilişkiler, </w:t>
      </w:r>
      <w:r>
        <w:rPr>
          <w:rFonts w:ascii="Cambria" w:eastAsia="Cambria" w:hAnsi="Cambria" w:cs="Cambria"/>
          <w:b/>
        </w:rPr>
        <w:t>ders izlenceleri (Ek I.1)</w:t>
      </w:r>
      <w:r>
        <w:rPr>
          <w:rFonts w:ascii="Cambria" w:eastAsia="Cambria" w:hAnsi="Cambria" w:cs="Cambria"/>
        </w:rPr>
        <w:t xml:space="preserve"> ve </w:t>
      </w:r>
      <w:r>
        <w:rPr>
          <w:rFonts w:ascii="Cambria" w:eastAsia="Cambria" w:hAnsi="Cambria" w:cs="Cambria"/>
          <w:b/>
        </w:rPr>
        <w:t>ders dosyaları (Ek I.3)</w:t>
      </w:r>
      <w:r>
        <w:rPr>
          <w:rFonts w:ascii="Cambria" w:eastAsia="Cambria" w:hAnsi="Cambria" w:cs="Cambria"/>
        </w:rPr>
        <w:t xml:space="preserve"> ile somut olarak belgelendirilmiştir.</w:t>
      </w:r>
    </w:p>
    <w:p w14:paraId="28D4171C"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4.4.1</w:t>
      </w:r>
      <w:r>
        <w:rPr>
          <w:rFonts w:ascii="Cambria" w:eastAsia="Cambria" w:hAnsi="Cambria" w:cs="Cambria"/>
        </w:rPr>
        <w:t>.Öğretim planının "alana uygun öğretim" bileşenlerini nasıl sağladığını Tablo 4.1.1’de verilen sayısal verileri de kullanarak açıklayınız.</w:t>
      </w:r>
    </w:p>
    <w:p w14:paraId="6B8743B8"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Turizm İşletmeciliği Programı öğretim planı, mesleki alan yeterliliklerini kazandıracak şekilde yapılandırılmıştır. Program, toplamda </w:t>
      </w:r>
      <w:r>
        <w:rPr>
          <w:rFonts w:ascii="Cambria" w:eastAsia="Cambria" w:hAnsi="Cambria" w:cs="Cambria"/>
          <w:b/>
        </w:rPr>
        <w:t xml:space="preserve">240 </w:t>
      </w:r>
      <w:proofErr w:type="spellStart"/>
      <w:r>
        <w:rPr>
          <w:rFonts w:ascii="Cambria" w:eastAsia="Cambria" w:hAnsi="Cambria" w:cs="Cambria"/>
          <w:b/>
        </w:rPr>
        <w:t>AKTS</w:t>
      </w:r>
      <w:r>
        <w:rPr>
          <w:rFonts w:ascii="Cambria" w:eastAsia="Cambria" w:hAnsi="Cambria" w:cs="Cambria"/>
        </w:rPr>
        <w:t>’den</w:t>
      </w:r>
      <w:proofErr w:type="spellEnd"/>
      <w:r>
        <w:rPr>
          <w:rFonts w:ascii="Cambria" w:eastAsia="Cambria" w:hAnsi="Cambria" w:cs="Cambria"/>
        </w:rPr>
        <w:t xml:space="preserve"> oluşmakta ve bu kredilerin:</w:t>
      </w:r>
    </w:p>
    <w:p w14:paraId="3F3DCCAD" w14:textId="77777777" w:rsidR="006D031A" w:rsidRDefault="00036B69">
      <w:pPr>
        <w:numPr>
          <w:ilvl w:val="0"/>
          <w:numId w:val="11"/>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%63’ü zorunlu derslerden</w:t>
      </w:r>
      <w:r>
        <w:rPr>
          <w:rFonts w:ascii="Cambria" w:eastAsia="Cambria" w:hAnsi="Cambria" w:cs="Cambria"/>
        </w:rPr>
        <w:t xml:space="preserve"> (yaklaşık 151 AKTS),</w:t>
      </w:r>
    </w:p>
    <w:p w14:paraId="40E1D2CD" w14:textId="77777777" w:rsidR="006D031A" w:rsidRDefault="00036B69">
      <w:pPr>
        <w:numPr>
          <w:ilvl w:val="0"/>
          <w:numId w:val="11"/>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%33’ü seçmeli derslerden</w:t>
      </w:r>
      <w:r>
        <w:rPr>
          <w:rFonts w:ascii="Cambria" w:eastAsia="Cambria" w:hAnsi="Cambria" w:cs="Cambria"/>
        </w:rPr>
        <w:t xml:space="preserve"> (yaklaşık 79 AKTS),</w:t>
      </w:r>
    </w:p>
    <w:p w14:paraId="3260E707" w14:textId="77777777" w:rsidR="006D031A" w:rsidRDefault="00036B69">
      <w:pPr>
        <w:numPr>
          <w:ilvl w:val="0"/>
          <w:numId w:val="11"/>
        </w:numPr>
        <w:pBdr>
          <w:top w:val="nil"/>
          <w:left w:val="nil"/>
          <w:bottom w:val="nil"/>
          <w:right w:val="nil"/>
          <w:between w:val="nil"/>
        </w:pBdr>
        <w:spacing w:after="60" w:line="240" w:lineRule="auto"/>
        <w:jc w:val="both"/>
        <w:rPr>
          <w:rFonts w:ascii="Cambria" w:eastAsia="Cambria" w:hAnsi="Cambria" w:cs="Cambria"/>
        </w:rPr>
      </w:pPr>
      <w:proofErr w:type="gramStart"/>
      <w:r>
        <w:rPr>
          <w:rFonts w:ascii="Cambria" w:eastAsia="Cambria" w:hAnsi="Cambria" w:cs="Cambria"/>
          <w:b/>
        </w:rPr>
        <w:t>en</w:t>
      </w:r>
      <w:proofErr w:type="gramEnd"/>
      <w:r>
        <w:rPr>
          <w:rFonts w:ascii="Cambria" w:eastAsia="Cambria" w:hAnsi="Cambria" w:cs="Cambria"/>
          <w:b/>
        </w:rPr>
        <w:t xml:space="preserve"> az 5 </w:t>
      </w:r>
      <w:proofErr w:type="spellStart"/>
      <w:r>
        <w:rPr>
          <w:rFonts w:ascii="Cambria" w:eastAsia="Cambria" w:hAnsi="Cambria" w:cs="Cambria"/>
          <w:b/>
        </w:rPr>
        <w:t>AKTS’si</w:t>
      </w:r>
      <w:proofErr w:type="spellEnd"/>
      <w:r>
        <w:rPr>
          <w:rFonts w:ascii="Cambria" w:eastAsia="Cambria" w:hAnsi="Cambria" w:cs="Cambria"/>
          <w:b/>
        </w:rPr>
        <w:t xml:space="preserve"> staj uygulamasından</w:t>
      </w:r>
      <w:r>
        <w:rPr>
          <w:rFonts w:ascii="Cambria" w:eastAsia="Cambria" w:hAnsi="Cambria" w:cs="Cambria"/>
        </w:rPr>
        <w:t xml:space="preserve"> oluşmaktadır.</w:t>
      </w:r>
    </w:p>
    <w:p w14:paraId="4A8BC83E"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Bu dağılım, programın alana uygun öğretim sağlama hedefiyle doğrudan örtüşmektedir. Zorunlu dersler aracılığıyla temel turizm işletmeciliği bilgisi, yönetimsel beceriler ve mesleki yeterlilikler kazandırılırken; seçmeli dersler aracılığıyla öğrencilerin </w:t>
      </w:r>
      <w:r>
        <w:rPr>
          <w:rFonts w:ascii="Cambria" w:eastAsia="Cambria" w:hAnsi="Cambria" w:cs="Cambria"/>
          <w:b/>
        </w:rPr>
        <w:t>bireysel ilgi alanları</w:t>
      </w:r>
      <w:r>
        <w:rPr>
          <w:rFonts w:ascii="Cambria" w:eastAsia="Cambria" w:hAnsi="Cambria" w:cs="Cambria"/>
        </w:rPr>
        <w:t xml:space="preserve">, </w:t>
      </w:r>
      <w:r>
        <w:rPr>
          <w:rFonts w:ascii="Cambria" w:eastAsia="Cambria" w:hAnsi="Cambria" w:cs="Cambria"/>
          <w:b/>
        </w:rPr>
        <w:t>kariyer hedefleri</w:t>
      </w:r>
      <w:r>
        <w:rPr>
          <w:rFonts w:ascii="Cambria" w:eastAsia="Cambria" w:hAnsi="Cambria" w:cs="Cambria"/>
        </w:rPr>
        <w:t xml:space="preserve"> ve </w:t>
      </w:r>
      <w:proofErr w:type="spellStart"/>
      <w:r>
        <w:rPr>
          <w:rFonts w:ascii="Cambria" w:eastAsia="Cambria" w:hAnsi="Cambria" w:cs="Cambria"/>
          <w:b/>
        </w:rPr>
        <w:t>sektörel</w:t>
      </w:r>
      <w:proofErr w:type="spellEnd"/>
      <w:r>
        <w:rPr>
          <w:rFonts w:ascii="Cambria" w:eastAsia="Cambria" w:hAnsi="Cambria" w:cs="Cambria"/>
          <w:b/>
        </w:rPr>
        <w:t xml:space="preserve"> gelişmelerle uyumlu bilgi alanları</w:t>
      </w:r>
      <w:r>
        <w:rPr>
          <w:rFonts w:ascii="Cambria" w:eastAsia="Cambria" w:hAnsi="Cambria" w:cs="Cambria"/>
        </w:rPr>
        <w:t xml:space="preserve"> (örneğin sürdürülebilir turizm, dijitalleşme, destinasyon yönetimi) desteklenmektedir. Bu yapı, </w:t>
      </w:r>
      <w:r>
        <w:rPr>
          <w:rFonts w:ascii="Cambria" w:eastAsia="Cambria" w:hAnsi="Cambria" w:cs="Cambria"/>
          <w:b/>
        </w:rPr>
        <w:t>TYYÇ düzey 6 çıktıları</w:t>
      </w:r>
      <w:r>
        <w:rPr>
          <w:rFonts w:ascii="Cambria" w:eastAsia="Cambria" w:hAnsi="Cambria" w:cs="Cambria"/>
        </w:rPr>
        <w:t xml:space="preserve"> ve </w:t>
      </w:r>
      <w:r>
        <w:rPr>
          <w:rFonts w:ascii="Cambria" w:eastAsia="Cambria" w:hAnsi="Cambria" w:cs="Cambria"/>
          <w:b/>
        </w:rPr>
        <w:t>TURAK</w:t>
      </w:r>
      <w:r>
        <w:rPr>
          <w:rFonts w:ascii="Cambria" w:eastAsia="Cambria" w:hAnsi="Cambria" w:cs="Cambria"/>
        </w:rPr>
        <w:t xml:space="preserve"> kriterleriyle uyumludur.</w:t>
      </w:r>
    </w:p>
    <w:p w14:paraId="6F8DBE0C"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Revizyon sürecinde, alan içi yeterliklerin artırılması adına:</w:t>
      </w:r>
    </w:p>
    <w:p w14:paraId="2BC0D629" w14:textId="77777777" w:rsidR="006D031A" w:rsidRDefault="00036B69">
      <w:pPr>
        <w:numPr>
          <w:ilvl w:val="0"/>
          <w:numId w:val="1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Uygulamaya dayalı ders sayısı artırılmış</w:t>
      </w:r>
      <w:r>
        <w:rPr>
          <w:rFonts w:ascii="Cambria" w:eastAsia="Cambria" w:hAnsi="Cambria" w:cs="Cambria"/>
        </w:rPr>
        <w:t>,</w:t>
      </w:r>
    </w:p>
    <w:p w14:paraId="1FE4A9DB" w14:textId="77777777" w:rsidR="006D031A" w:rsidRDefault="00036B69">
      <w:pPr>
        <w:numPr>
          <w:ilvl w:val="0"/>
          <w:numId w:val="1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İngilizce derslerinin kapsamı genişletilmiş</w:t>
      </w:r>
      <w:r>
        <w:rPr>
          <w:rFonts w:ascii="Cambria" w:eastAsia="Cambria" w:hAnsi="Cambria" w:cs="Cambria"/>
        </w:rPr>
        <w:t>,</w:t>
      </w:r>
    </w:p>
    <w:p w14:paraId="2254EA90" w14:textId="77777777" w:rsidR="006D031A" w:rsidRDefault="00036B69">
      <w:pPr>
        <w:numPr>
          <w:ilvl w:val="0"/>
          <w:numId w:val="1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İkinci yabancı dil esnekliği sağlanmış</w:t>
      </w:r>
      <w:r>
        <w:rPr>
          <w:rFonts w:ascii="Cambria" w:eastAsia="Cambria" w:hAnsi="Cambria" w:cs="Cambria"/>
        </w:rPr>
        <w:t>,</w:t>
      </w:r>
    </w:p>
    <w:p w14:paraId="2EB74C0A" w14:textId="77777777" w:rsidR="006D031A" w:rsidRDefault="00036B69">
      <w:pPr>
        <w:numPr>
          <w:ilvl w:val="0"/>
          <w:numId w:val="1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Zorunlu staj öğretim planına entegre edilmiştir.</w:t>
      </w:r>
    </w:p>
    <w:p w14:paraId="48ECD82D"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Bu sayede, program hem teorik hem de pratik yönüyle sektöre hazır bireyler yetiştirmeye yönelmiştir.</w:t>
      </w:r>
    </w:p>
    <w:p w14:paraId="412E0732"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1DD6E2A1"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4.4.2.</w:t>
      </w:r>
      <w:r>
        <w:rPr>
          <w:rFonts w:ascii="Cambria" w:eastAsia="Cambria" w:hAnsi="Cambria" w:cs="Cambria"/>
        </w:rPr>
        <w:t>Bazı bileşenler seçmeli derslerle karşılanıyorsa (Tablo 4.1.3), bu bileşenlerin tüm öğrenciler tarafından sağlandığının nasıl garanti edildiğini açıklayınız.</w:t>
      </w:r>
    </w:p>
    <w:p w14:paraId="57C10FAE"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Seçmeli dersler aracılığıyla sağlanan bazı öğretim bileşenlerinin tüm öğrencilerce edinilmesi, </w:t>
      </w:r>
      <w:r>
        <w:rPr>
          <w:rFonts w:ascii="Cambria" w:eastAsia="Cambria" w:hAnsi="Cambria" w:cs="Cambria"/>
          <w:b/>
        </w:rPr>
        <w:t>seçmeli havuzların yapılandırılması ve kayıt sisteminin rehberlik temelli yönlendirilmesi</w:t>
      </w:r>
      <w:r>
        <w:rPr>
          <w:rFonts w:ascii="Cambria" w:eastAsia="Cambria" w:hAnsi="Cambria" w:cs="Cambria"/>
        </w:rPr>
        <w:t xml:space="preserve"> ile güvence altına alınmıştır.</w:t>
      </w:r>
    </w:p>
    <w:p w14:paraId="24837435"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Şöyle ki:</w:t>
      </w:r>
    </w:p>
    <w:p w14:paraId="620DE19B" w14:textId="77777777" w:rsidR="006D031A" w:rsidRDefault="00036B69">
      <w:pPr>
        <w:numPr>
          <w:ilvl w:val="0"/>
          <w:numId w:val="13"/>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Seçmeli dersler, belirli tematik alanlar altında gruplandırılmıştır</w:t>
      </w:r>
      <w:r>
        <w:rPr>
          <w:rFonts w:ascii="Cambria" w:eastAsia="Cambria" w:hAnsi="Cambria" w:cs="Cambria"/>
        </w:rPr>
        <w:t xml:space="preserve"> (örneğin: sürdürülebilirlik, dijitalleşme, destinasyon yönetimi, kültür turizmi).</w:t>
      </w:r>
    </w:p>
    <w:p w14:paraId="4994D4AB" w14:textId="77777777" w:rsidR="006D031A" w:rsidRDefault="00036B69">
      <w:pPr>
        <w:numPr>
          <w:ilvl w:val="0"/>
          <w:numId w:val="13"/>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 xml:space="preserve">Öğrenci Bilgi Sistemi (OBS) ve danışmanlık süreçleri aracılığıyla, </w:t>
      </w:r>
      <w:r>
        <w:rPr>
          <w:rFonts w:ascii="Cambria" w:eastAsia="Cambria" w:hAnsi="Cambria" w:cs="Cambria"/>
          <w:b/>
        </w:rPr>
        <w:t>öğrencilerin bu dağılıma uygun seçim yapması sağlanmaktadır</w:t>
      </w:r>
      <w:r>
        <w:rPr>
          <w:rFonts w:ascii="Cambria" w:eastAsia="Cambria" w:hAnsi="Cambria" w:cs="Cambria"/>
        </w:rPr>
        <w:t>.</w:t>
      </w:r>
    </w:p>
    <w:p w14:paraId="6DAF8A65" w14:textId="77777777" w:rsidR="006D031A" w:rsidRDefault="00036B69">
      <w:pPr>
        <w:numPr>
          <w:ilvl w:val="0"/>
          <w:numId w:val="13"/>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 xml:space="preserve">Seçmeli dersler üzerinden kazanılan çıktılar, </w:t>
      </w:r>
      <w:r>
        <w:rPr>
          <w:rFonts w:ascii="Cambria" w:eastAsia="Cambria" w:hAnsi="Cambria" w:cs="Cambria"/>
          <w:b/>
        </w:rPr>
        <w:t>TURAK Ortak Öğrenim Çıktıları</w:t>
      </w:r>
      <w:r>
        <w:rPr>
          <w:rFonts w:ascii="Cambria" w:eastAsia="Cambria" w:hAnsi="Cambria" w:cs="Cambria"/>
        </w:rPr>
        <w:t xml:space="preserve"> ile ilişkilendirilmiş ve </w:t>
      </w:r>
      <w:r>
        <w:rPr>
          <w:rFonts w:ascii="Cambria" w:eastAsia="Cambria" w:hAnsi="Cambria" w:cs="Cambria"/>
          <w:b/>
        </w:rPr>
        <w:t>ders izlenceleriyle belgelendirilmiştir</w:t>
      </w:r>
      <w:r>
        <w:rPr>
          <w:rFonts w:ascii="Cambria" w:eastAsia="Cambria" w:hAnsi="Cambria" w:cs="Cambria"/>
        </w:rPr>
        <w:t>.</w:t>
      </w:r>
    </w:p>
    <w:p w14:paraId="025D4293"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Böylece her öğrencinin farklı tematik alanlardan seçmeli ders alması sağlanarak, program çıktılarının bireysel öğrenci düzeyinde karşılanması güvence altına alınmıştır.</w:t>
      </w:r>
    </w:p>
    <w:p w14:paraId="4ECFBADF"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lastRenderedPageBreak/>
        <w:t>4.4.3</w:t>
      </w:r>
      <w:r>
        <w:rPr>
          <w:rFonts w:ascii="Cambria" w:eastAsia="Cambria" w:hAnsi="Cambria" w:cs="Cambria"/>
        </w:rPr>
        <w:t xml:space="preserve">.Programın amaçları doğrultusunda, program içeriğini tamamlayan %25 oranındaki seçmeli derslerin </w:t>
      </w:r>
      <w:r>
        <w:rPr>
          <w:rFonts w:ascii="Cambria" w:eastAsia="Cambria" w:hAnsi="Cambria" w:cs="Cambria"/>
          <w:b/>
          <w:u w:val="single"/>
        </w:rPr>
        <w:t>yapılandırılmasını</w:t>
      </w:r>
      <w:r>
        <w:rPr>
          <w:rFonts w:ascii="Cambria" w:eastAsia="Cambria" w:hAnsi="Cambria" w:cs="Cambria"/>
        </w:rPr>
        <w:t xml:space="preserve"> açıklayınız.</w:t>
      </w:r>
    </w:p>
    <w:p w14:paraId="1240E312"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Seçmeli derslerin oranı, programda </w:t>
      </w:r>
      <w:r>
        <w:rPr>
          <w:rFonts w:ascii="Cambria" w:eastAsia="Cambria" w:hAnsi="Cambria" w:cs="Cambria"/>
          <w:b/>
        </w:rPr>
        <w:t>%25-33 arasında</w:t>
      </w:r>
      <w:r>
        <w:rPr>
          <w:rFonts w:ascii="Cambria" w:eastAsia="Cambria" w:hAnsi="Cambria" w:cs="Cambria"/>
        </w:rPr>
        <w:t xml:space="preserve"> olup, bu oran </w:t>
      </w:r>
      <w:r>
        <w:rPr>
          <w:rFonts w:ascii="Cambria" w:eastAsia="Cambria" w:hAnsi="Cambria" w:cs="Cambria"/>
          <w:b/>
        </w:rPr>
        <w:t>programın çeşitliliği ve bireysel akademik özgürlük</w:t>
      </w:r>
      <w:r>
        <w:rPr>
          <w:rFonts w:ascii="Cambria" w:eastAsia="Cambria" w:hAnsi="Cambria" w:cs="Cambria"/>
        </w:rPr>
        <w:t xml:space="preserve"> sunma hedefini yansıtmaktadır. Seçmeli dersler aşağıdaki ilkeler doğrultusunda yapılandırılmıştır:</w:t>
      </w:r>
    </w:p>
    <w:p w14:paraId="5E53DCCA" w14:textId="77777777" w:rsidR="006D031A" w:rsidRDefault="00036B69">
      <w:pPr>
        <w:numPr>
          <w:ilvl w:val="0"/>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Tematik Çeşitlilik:</w:t>
      </w:r>
    </w:p>
    <w:p w14:paraId="524A1483" w14:textId="77777777" w:rsidR="006D031A" w:rsidRDefault="00036B69">
      <w:pPr>
        <w:numPr>
          <w:ilvl w:val="1"/>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Dersler, sektörün güncel gereksinimlerine göre sınıflandırılmıştır:</w:t>
      </w:r>
    </w:p>
    <w:p w14:paraId="7F01CB57" w14:textId="77777777" w:rsidR="006D031A" w:rsidRDefault="00036B69">
      <w:pPr>
        <w:numPr>
          <w:ilvl w:val="2"/>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Sürdürülebilirlik,</w:t>
      </w:r>
    </w:p>
    <w:p w14:paraId="02E2BC13" w14:textId="77777777" w:rsidR="006D031A" w:rsidRDefault="00036B69">
      <w:pPr>
        <w:numPr>
          <w:ilvl w:val="2"/>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Turizm Teknolojileri (dijitalleşme),</w:t>
      </w:r>
    </w:p>
    <w:p w14:paraId="4F55D4EE" w14:textId="77777777" w:rsidR="006D031A" w:rsidRDefault="00036B69">
      <w:pPr>
        <w:numPr>
          <w:ilvl w:val="2"/>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Destinasyon Yönetimi,</w:t>
      </w:r>
    </w:p>
    <w:p w14:paraId="2AD698DD" w14:textId="77777777" w:rsidR="006D031A" w:rsidRDefault="00036B69">
      <w:pPr>
        <w:numPr>
          <w:ilvl w:val="2"/>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Alternatif Turizm Türleri,</w:t>
      </w:r>
    </w:p>
    <w:p w14:paraId="05B31E12" w14:textId="77777777" w:rsidR="006D031A" w:rsidRDefault="00036B69">
      <w:pPr>
        <w:numPr>
          <w:ilvl w:val="2"/>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İkinci Yabancı Dil (Almanca, Rusça, Arapça).</w:t>
      </w:r>
    </w:p>
    <w:p w14:paraId="43954C77" w14:textId="77777777" w:rsidR="006D031A" w:rsidRDefault="00036B69">
      <w:pPr>
        <w:numPr>
          <w:ilvl w:val="0"/>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Kariyer ve Akademik Yönlendirme:</w:t>
      </w:r>
    </w:p>
    <w:p w14:paraId="51A34659" w14:textId="77777777" w:rsidR="006D031A" w:rsidRDefault="00036B69">
      <w:pPr>
        <w:numPr>
          <w:ilvl w:val="1"/>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Seçmeli dersler, öğrencilerin mezuniyet sonrası kariyer planlamalarına katkı sağlayacak şekilde uzmanlaşma olanağı sunar.</w:t>
      </w:r>
    </w:p>
    <w:p w14:paraId="7FCEAB5B" w14:textId="77777777" w:rsidR="006D031A" w:rsidRDefault="00036B69">
      <w:pPr>
        <w:numPr>
          <w:ilvl w:val="0"/>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Uygulama Odaklı Yapı:</w:t>
      </w:r>
    </w:p>
    <w:p w14:paraId="3690B8E5" w14:textId="77777777" w:rsidR="006D031A" w:rsidRDefault="00036B69">
      <w:pPr>
        <w:numPr>
          <w:ilvl w:val="1"/>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Birçok seçmeli ders, saha çalışması, uygulamalı ödev ve vaka analizi içerir.</w:t>
      </w:r>
    </w:p>
    <w:p w14:paraId="69120653" w14:textId="77777777" w:rsidR="006D031A" w:rsidRDefault="00036B69">
      <w:pPr>
        <w:numPr>
          <w:ilvl w:val="0"/>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Esneklik ve Erişilebilirlik:</w:t>
      </w:r>
    </w:p>
    <w:p w14:paraId="738995E3" w14:textId="77777777" w:rsidR="006D031A" w:rsidRDefault="00036B69">
      <w:pPr>
        <w:numPr>
          <w:ilvl w:val="1"/>
          <w:numId w:val="2"/>
        </w:num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Öğrenciler seçmeli dersleri kendi ilgi ve kariyer hedeflerine göre belirler, danışman öğretim elemanları tarafından yönlendirilir.</w:t>
      </w:r>
    </w:p>
    <w:p w14:paraId="00480959"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Bu yapı sayesinde, seçmeli dersler yalnızca içerik çeşitliliği değil, aynı zamanda </w:t>
      </w:r>
      <w:r>
        <w:rPr>
          <w:rFonts w:ascii="Cambria" w:eastAsia="Cambria" w:hAnsi="Cambria" w:cs="Cambria"/>
          <w:b/>
        </w:rPr>
        <w:t>mezun yeterliliklerine doğrudan katkı sağlayan</w:t>
      </w:r>
      <w:r>
        <w:rPr>
          <w:rFonts w:ascii="Cambria" w:eastAsia="Cambria" w:hAnsi="Cambria" w:cs="Cambria"/>
        </w:rPr>
        <w:t xml:space="preserve"> bir işlevsellik kazanmaktadır.</w:t>
      </w:r>
    </w:p>
    <w:p w14:paraId="669B53C0" w14:textId="77777777" w:rsidR="006D031A" w:rsidRDefault="006D031A">
      <w:pPr>
        <w:pBdr>
          <w:top w:val="nil"/>
          <w:left w:val="nil"/>
          <w:bottom w:val="nil"/>
          <w:right w:val="nil"/>
          <w:between w:val="nil"/>
        </w:pBdr>
        <w:spacing w:after="60" w:line="240" w:lineRule="auto"/>
        <w:jc w:val="both"/>
        <w:rPr>
          <w:rFonts w:ascii="Cambria" w:eastAsia="Cambria" w:hAnsi="Cambria" w:cs="Cambria"/>
        </w:rPr>
      </w:pPr>
    </w:p>
    <w:p w14:paraId="6FE8E456"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b/>
        </w:rPr>
        <w:t>4.4.4</w:t>
      </w:r>
      <w:r>
        <w:rPr>
          <w:rFonts w:ascii="Cambria" w:eastAsia="Cambria" w:hAnsi="Cambria" w:cs="Cambria"/>
        </w:rPr>
        <w:t xml:space="preserve">.Mezuniyet için </w:t>
      </w:r>
      <w:proofErr w:type="spellStart"/>
      <w:r>
        <w:rPr>
          <w:rFonts w:ascii="Cambria" w:eastAsia="Cambria" w:hAnsi="Cambria" w:cs="Cambria"/>
        </w:rPr>
        <w:t>önlisans</w:t>
      </w:r>
      <w:proofErr w:type="spellEnd"/>
      <w:r>
        <w:rPr>
          <w:rFonts w:ascii="Cambria" w:eastAsia="Cambria" w:hAnsi="Cambria" w:cs="Cambria"/>
        </w:rPr>
        <w:t xml:space="preserve"> programlarında en az 120 AKTS, lisans programlarında en az 240 </w:t>
      </w:r>
      <w:proofErr w:type="spellStart"/>
      <w:r>
        <w:rPr>
          <w:rFonts w:ascii="Cambria" w:eastAsia="Cambria" w:hAnsi="Cambria" w:cs="Cambria"/>
        </w:rPr>
        <w:t>AKTS’nin</w:t>
      </w:r>
      <w:proofErr w:type="spellEnd"/>
      <w:r>
        <w:rPr>
          <w:rFonts w:ascii="Cambria" w:eastAsia="Cambria" w:hAnsi="Cambria" w:cs="Cambria"/>
        </w:rPr>
        <w:t xml:space="preserve"> sağlandığını gösteriniz</w:t>
      </w:r>
    </w:p>
    <w:p w14:paraId="548C9B92"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 xml:space="preserve">Turizm İşletmeciliği Programı, </w:t>
      </w:r>
      <w:r>
        <w:rPr>
          <w:rFonts w:ascii="Cambria" w:eastAsia="Cambria" w:hAnsi="Cambria" w:cs="Cambria"/>
          <w:b/>
        </w:rPr>
        <w:t>4 yıllık (8 yarıyıl)</w:t>
      </w:r>
      <w:r>
        <w:rPr>
          <w:rFonts w:ascii="Cambria" w:eastAsia="Cambria" w:hAnsi="Cambria" w:cs="Cambria"/>
        </w:rPr>
        <w:t xml:space="preserve"> bir lisans programı olup, her yarıyıl için planlanan </w:t>
      </w:r>
      <w:r>
        <w:rPr>
          <w:rFonts w:ascii="Cambria" w:eastAsia="Cambria" w:hAnsi="Cambria" w:cs="Cambria"/>
          <w:b/>
        </w:rPr>
        <w:t>30 AKTS</w:t>
      </w:r>
      <w:r>
        <w:rPr>
          <w:rFonts w:ascii="Cambria" w:eastAsia="Cambria" w:hAnsi="Cambria" w:cs="Cambria"/>
        </w:rPr>
        <w:t xml:space="preserve"> ile birlikte toplamda </w:t>
      </w:r>
      <w:r>
        <w:rPr>
          <w:rFonts w:ascii="Cambria" w:eastAsia="Cambria" w:hAnsi="Cambria" w:cs="Cambria"/>
          <w:b/>
        </w:rPr>
        <w:t xml:space="preserve">240 </w:t>
      </w:r>
      <w:proofErr w:type="spellStart"/>
      <w:r>
        <w:rPr>
          <w:rFonts w:ascii="Cambria" w:eastAsia="Cambria" w:hAnsi="Cambria" w:cs="Cambria"/>
          <w:b/>
        </w:rPr>
        <w:t>AKTS</w:t>
      </w:r>
      <w:r>
        <w:rPr>
          <w:rFonts w:ascii="Cambria" w:eastAsia="Cambria" w:hAnsi="Cambria" w:cs="Cambria"/>
        </w:rPr>
        <w:t>’lik</w:t>
      </w:r>
      <w:proofErr w:type="spellEnd"/>
      <w:r>
        <w:rPr>
          <w:rFonts w:ascii="Cambria" w:eastAsia="Cambria" w:hAnsi="Cambria" w:cs="Cambria"/>
        </w:rPr>
        <w:t xml:space="preserve"> yapıya sahiptir. Bu yapı, </w:t>
      </w:r>
      <w:r>
        <w:rPr>
          <w:rFonts w:ascii="Cambria" w:eastAsia="Cambria" w:hAnsi="Cambria" w:cs="Cambria"/>
          <w:b/>
        </w:rPr>
        <w:t>YÖK ve Avrupa Kredi Transfer Sistemi (AKTS)</w:t>
      </w:r>
      <w:r>
        <w:rPr>
          <w:rFonts w:ascii="Cambria" w:eastAsia="Cambria" w:hAnsi="Cambria" w:cs="Cambria"/>
        </w:rPr>
        <w:t xml:space="preserve"> standartlarıyla uyumludur.</w:t>
      </w:r>
    </w:p>
    <w:p w14:paraId="31391245" w14:textId="77777777" w:rsidR="006D031A" w:rsidRDefault="006D031A">
      <w:pPr>
        <w:pBdr>
          <w:top w:val="nil"/>
          <w:left w:val="nil"/>
          <w:bottom w:val="nil"/>
          <w:right w:val="nil"/>
          <w:between w:val="nil"/>
        </w:pBdr>
        <w:spacing w:after="60" w:line="240" w:lineRule="auto"/>
        <w:jc w:val="both"/>
        <w:rPr>
          <w:rFonts w:ascii="Cambria" w:eastAsia="Cambria" w:hAnsi="Cambria" w:cs="Cambria"/>
        </w:rPr>
      </w:pPr>
    </w:p>
    <w:p w14:paraId="757EBFEC" w14:textId="77777777" w:rsidR="006D031A" w:rsidRDefault="006D031A">
      <w:pPr>
        <w:pBdr>
          <w:top w:val="nil"/>
          <w:left w:val="nil"/>
          <w:bottom w:val="nil"/>
          <w:right w:val="nil"/>
          <w:between w:val="nil"/>
        </w:pBdr>
        <w:spacing w:after="60" w:line="240" w:lineRule="auto"/>
        <w:jc w:val="both"/>
        <w:rPr>
          <w:rFonts w:ascii="Cambria" w:eastAsia="Cambria" w:hAnsi="Cambria" w:cs="Cambria"/>
        </w:rPr>
      </w:pPr>
    </w:p>
    <w:tbl>
      <w:tblPr>
        <w:tblStyle w:val="afffff4"/>
        <w:tblW w:w="6660" w:type="dxa"/>
        <w:tblInd w:w="0" w:type="dxa"/>
        <w:tblLayout w:type="fixed"/>
        <w:tblLook w:val="0400" w:firstRow="0" w:lastRow="0" w:firstColumn="0" w:lastColumn="0" w:noHBand="0" w:noVBand="1"/>
      </w:tblPr>
      <w:tblGrid>
        <w:gridCol w:w="1890"/>
        <w:gridCol w:w="2550"/>
        <w:gridCol w:w="2220"/>
      </w:tblGrid>
      <w:tr w:rsidR="006D031A" w14:paraId="455D05B8" w14:textId="77777777">
        <w:trPr>
          <w:tblHeader/>
        </w:trPr>
        <w:tc>
          <w:tcPr>
            <w:tcW w:w="1890" w:type="dxa"/>
            <w:vAlign w:val="center"/>
          </w:tcPr>
          <w:p w14:paraId="1A95BF4A"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b/>
              </w:rPr>
            </w:pPr>
            <w:r>
              <w:rPr>
                <w:rFonts w:ascii="Cambria" w:eastAsia="Cambria" w:hAnsi="Cambria" w:cs="Cambria"/>
                <w:b/>
              </w:rPr>
              <w:t>Yıl</w:t>
            </w:r>
          </w:p>
        </w:tc>
        <w:tc>
          <w:tcPr>
            <w:tcW w:w="2550" w:type="dxa"/>
            <w:vAlign w:val="center"/>
          </w:tcPr>
          <w:p w14:paraId="7DD84BC7"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b/>
              </w:rPr>
            </w:pPr>
            <w:r>
              <w:rPr>
                <w:rFonts w:ascii="Cambria" w:eastAsia="Cambria" w:hAnsi="Cambria" w:cs="Cambria"/>
                <w:b/>
              </w:rPr>
              <w:t>Dönem</w:t>
            </w:r>
          </w:p>
        </w:tc>
        <w:tc>
          <w:tcPr>
            <w:tcW w:w="2220" w:type="dxa"/>
            <w:vAlign w:val="center"/>
          </w:tcPr>
          <w:p w14:paraId="6DDFFF96"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b/>
              </w:rPr>
            </w:pPr>
            <w:r>
              <w:rPr>
                <w:rFonts w:ascii="Cambria" w:eastAsia="Cambria" w:hAnsi="Cambria" w:cs="Cambria"/>
                <w:b/>
              </w:rPr>
              <w:t>AKTS</w:t>
            </w:r>
          </w:p>
        </w:tc>
      </w:tr>
      <w:tr w:rsidR="006D031A" w14:paraId="31CB4525" w14:textId="77777777">
        <w:tc>
          <w:tcPr>
            <w:tcW w:w="1890" w:type="dxa"/>
            <w:vAlign w:val="center"/>
          </w:tcPr>
          <w:p w14:paraId="1CB130CC"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1. Yıl</w:t>
            </w:r>
          </w:p>
        </w:tc>
        <w:tc>
          <w:tcPr>
            <w:tcW w:w="2550" w:type="dxa"/>
            <w:vAlign w:val="center"/>
          </w:tcPr>
          <w:p w14:paraId="54A9CA7D"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Güz + Bahar</w:t>
            </w:r>
          </w:p>
        </w:tc>
        <w:tc>
          <w:tcPr>
            <w:tcW w:w="2220" w:type="dxa"/>
            <w:vAlign w:val="center"/>
          </w:tcPr>
          <w:p w14:paraId="10CA0916"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60 AKTS</w:t>
            </w:r>
          </w:p>
        </w:tc>
      </w:tr>
      <w:tr w:rsidR="006D031A" w14:paraId="567B0EFD" w14:textId="77777777">
        <w:tc>
          <w:tcPr>
            <w:tcW w:w="1890" w:type="dxa"/>
            <w:vAlign w:val="center"/>
          </w:tcPr>
          <w:p w14:paraId="5E28601A"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2. Yıl</w:t>
            </w:r>
          </w:p>
        </w:tc>
        <w:tc>
          <w:tcPr>
            <w:tcW w:w="2550" w:type="dxa"/>
            <w:vAlign w:val="center"/>
          </w:tcPr>
          <w:p w14:paraId="4DFBA01C"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Güz + Bahar</w:t>
            </w:r>
          </w:p>
        </w:tc>
        <w:tc>
          <w:tcPr>
            <w:tcW w:w="2220" w:type="dxa"/>
            <w:vAlign w:val="center"/>
          </w:tcPr>
          <w:p w14:paraId="493A23C5"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60 AKTS</w:t>
            </w:r>
          </w:p>
        </w:tc>
      </w:tr>
      <w:tr w:rsidR="006D031A" w14:paraId="71A22812" w14:textId="77777777">
        <w:tc>
          <w:tcPr>
            <w:tcW w:w="1890" w:type="dxa"/>
            <w:vAlign w:val="center"/>
          </w:tcPr>
          <w:p w14:paraId="49FAD242"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3. Yıl</w:t>
            </w:r>
          </w:p>
        </w:tc>
        <w:tc>
          <w:tcPr>
            <w:tcW w:w="2550" w:type="dxa"/>
            <w:vAlign w:val="center"/>
          </w:tcPr>
          <w:p w14:paraId="3660F95B"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Güz + Bahar</w:t>
            </w:r>
          </w:p>
        </w:tc>
        <w:tc>
          <w:tcPr>
            <w:tcW w:w="2220" w:type="dxa"/>
            <w:vAlign w:val="center"/>
          </w:tcPr>
          <w:p w14:paraId="414AE78F"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60 AKTS</w:t>
            </w:r>
          </w:p>
        </w:tc>
      </w:tr>
      <w:tr w:rsidR="006D031A" w14:paraId="10E0079C" w14:textId="77777777">
        <w:tc>
          <w:tcPr>
            <w:tcW w:w="1890" w:type="dxa"/>
            <w:vAlign w:val="center"/>
          </w:tcPr>
          <w:p w14:paraId="74E8338C"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4. Yıl</w:t>
            </w:r>
          </w:p>
        </w:tc>
        <w:tc>
          <w:tcPr>
            <w:tcW w:w="2550" w:type="dxa"/>
            <w:vAlign w:val="center"/>
          </w:tcPr>
          <w:p w14:paraId="0B0E6930"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Güz + Bahar</w:t>
            </w:r>
          </w:p>
        </w:tc>
        <w:tc>
          <w:tcPr>
            <w:tcW w:w="2220" w:type="dxa"/>
            <w:vAlign w:val="center"/>
          </w:tcPr>
          <w:p w14:paraId="42E61C7F"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60 AKTS</w:t>
            </w:r>
          </w:p>
        </w:tc>
      </w:tr>
      <w:tr w:rsidR="006D031A" w14:paraId="05B7CB70" w14:textId="77777777">
        <w:trPr>
          <w:trHeight w:val="590"/>
        </w:trPr>
        <w:tc>
          <w:tcPr>
            <w:tcW w:w="1890" w:type="dxa"/>
            <w:vAlign w:val="center"/>
          </w:tcPr>
          <w:p w14:paraId="7D90AC7B"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Toplam</w:t>
            </w:r>
          </w:p>
        </w:tc>
        <w:tc>
          <w:tcPr>
            <w:tcW w:w="2550" w:type="dxa"/>
            <w:vAlign w:val="center"/>
          </w:tcPr>
          <w:p w14:paraId="3235EF75"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8 Dönem</w:t>
            </w:r>
          </w:p>
        </w:tc>
        <w:tc>
          <w:tcPr>
            <w:tcW w:w="2220" w:type="dxa"/>
            <w:vAlign w:val="center"/>
          </w:tcPr>
          <w:p w14:paraId="5A30303F"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240 AKTS</w:t>
            </w:r>
          </w:p>
        </w:tc>
      </w:tr>
    </w:tbl>
    <w:p w14:paraId="77044666"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Ayrıca, öğretim planına dahil edilen </w:t>
      </w:r>
      <w:r>
        <w:rPr>
          <w:rFonts w:ascii="Cambria" w:eastAsia="Cambria" w:hAnsi="Cambria" w:cs="Cambria"/>
          <w:b/>
        </w:rPr>
        <w:t xml:space="preserve">asgari 5 </w:t>
      </w:r>
      <w:proofErr w:type="spellStart"/>
      <w:r>
        <w:rPr>
          <w:rFonts w:ascii="Cambria" w:eastAsia="Cambria" w:hAnsi="Cambria" w:cs="Cambria"/>
          <w:b/>
        </w:rPr>
        <w:t>AKTS’lik</w:t>
      </w:r>
      <w:proofErr w:type="spellEnd"/>
      <w:r>
        <w:rPr>
          <w:rFonts w:ascii="Cambria" w:eastAsia="Cambria" w:hAnsi="Cambria" w:cs="Cambria"/>
          <w:b/>
        </w:rPr>
        <w:t xml:space="preserve"> zorunlu staj uygulaması</w:t>
      </w:r>
      <w:r>
        <w:rPr>
          <w:rFonts w:ascii="Cambria" w:eastAsia="Cambria" w:hAnsi="Cambria" w:cs="Cambria"/>
        </w:rPr>
        <w:t>, mezuniyet yükümlülüklerine entegre edilmiş olup, bu yönüyle uygulamalı eğitim gereklilikleri de sağlanmıştır.</w:t>
      </w:r>
    </w:p>
    <w:p w14:paraId="7A0DB887"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7B6D0E72" w14:textId="77777777" w:rsidR="006D031A" w:rsidRDefault="00036B69">
      <w:pPr>
        <w:jc w:val="both"/>
        <w:rPr>
          <w:rFonts w:ascii="Cambria" w:eastAsia="Cambria" w:hAnsi="Cambria" w:cs="Cambria"/>
        </w:rPr>
      </w:pPr>
      <w:r>
        <w:rPr>
          <w:rFonts w:ascii="Cambria" w:eastAsia="Cambria" w:hAnsi="Cambria" w:cs="Cambria"/>
          <w:b/>
        </w:rPr>
        <w:t>4.5. Stajlar</w:t>
      </w:r>
    </w:p>
    <w:p w14:paraId="21D031EA"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Bir veya iki yarıyılın tamamını (3+1, 6+2 veya 7+1) sektörde uygulama şeklinde yürüten programlarda staj zorunlu değildir. Bu tür bir uygulaması olmayan ön lisans programlarında en az </w:t>
      </w:r>
      <w:r>
        <w:rPr>
          <w:rFonts w:ascii="Cambria" w:eastAsia="Cambria" w:hAnsi="Cambria" w:cs="Cambria"/>
          <w:b/>
        </w:rPr>
        <w:t>30 işgünü,</w:t>
      </w:r>
      <w:r>
        <w:rPr>
          <w:rFonts w:ascii="Cambria" w:eastAsia="Cambria" w:hAnsi="Cambria" w:cs="Cambria"/>
        </w:rPr>
        <w:t xml:space="preserve"> lisans programlarında ise en az </w:t>
      </w:r>
      <w:r>
        <w:rPr>
          <w:rFonts w:ascii="Cambria" w:eastAsia="Cambria" w:hAnsi="Cambria" w:cs="Cambria"/>
          <w:b/>
        </w:rPr>
        <w:t xml:space="preserve">45 işgünü </w:t>
      </w:r>
      <w:r>
        <w:rPr>
          <w:rFonts w:ascii="Cambria" w:eastAsia="Cambria" w:hAnsi="Cambria" w:cs="Cambria"/>
        </w:rPr>
        <w:t>staj zorunludur. Stajlar için aşağıdaki koşullar sağlanmalıdır.</w:t>
      </w:r>
    </w:p>
    <w:p w14:paraId="4B179348"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lastRenderedPageBreak/>
        <w:t>4.5.1</w:t>
      </w:r>
      <w:r>
        <w:rPr>
          <w:rFonts w:ascii="Cambria" w:eastAsia="Cambria" w:hAnsi="Cambria" w:cs="Cambria"/>
        </w:rPr>
        <w:t>.Staj yönergesinin kapsamı hakkında bilgi veriniz. Stajların, teorik eğitimi nasıl bütünlediğini veya tamamladığını, staj yönergesine atıfta bulunarak açıklayınız. Staj yönergesinin öğrencilere nasıl duyurulduğunu, bu amaçla neler yapıldığını belirtiniz.</w:t>
      </w:r>
    </w:p>
    <w:p w14:paraId="627A109D"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Turizm Fakültesi Turizm İşletmeciliği Bölümü Staj Esasları, </w:t>
      </w:r>
      <w:proofErr w:type="gramStart"/>
      <w:r>
        <w:rPr>
          <w:rFonts w:ascii="Cambria" w:eastAsia="Cambria" w:hAnsi="Cambria" w:cs="Cambria"/>
        </w:rPr>
        <w:t>2024 -</w:t>
      </w:r>
      <w:proofErr w:type="gramEnd"/>
      <w:r>
        <w:rPr>
          <w:rFonts w:ascii="Cambria" w:eastAsia="Cambria" w:hAnsi="Cambria" w:cs="Cambria"/>
        </w:rPr>
        <w:t xml:space="preserve"> 2025 Akademik Yılı’nda yürürlüğe girmiş olup, staja ilk kez başlayacak öğrenciler 2025-2026 Akademik Yılı yaz sezonunda başlayacaktır (</w:t>
      </w:r>
      <w:hyperlink r:id="rId34">
        <w:r>
          <w:rPr>
            <w:rFonts w:ascii="Cambria" w:eastAsia="Cambria" w:hAnsi="Cambria" w:cs="Cambria"/>
            <w:color w:val="1155CC"/>
            <w:u w:val="single"/>
          </w:rPr>
          <w:t>https://turizm.alanya.edu.tr/ogrenci/staj-islemleri/</w:t>
        </w:r>
      </w:hyperlink>
      <w:r>
        <w:rPr>
          <w:rFonts w:ascii="Cambria" w:eastAsia="Cambria" w:hAnsi="Cambria" w:cs="Cambria"/>
        </w:rPr>
        <w:t>).</w:t>
      </w:r>
    </w:p>
    <w:p w14:paraId="7FDC409B"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4.5.2</w:t>
      </w:r>
      <w:r>
        <w:rPr>
          <w:rFonts w:ascii="Cambria" w:eastAsia="Cambria" w:hAnsi="Cambria" w:cs="Cambria"/>
        </w:rPr>
        <w:t>.Stajların, tanımlanmış mesleki yeterliliklere ve sonuçlara ulaşılmasını sağlayacak yoğunluk, kapsam, yapı ve sürede nasıl planlandığını açıklayınız. Yurt içi ve/veya yurt dışında farklı staj olanaklarının sağlandığını belirtiniz.</w:t>
      </w:r>
    </w:p>
    <w:p w14:paraId="3FA777E4"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Stajlar Turizm Fakültesi’ </w:t>
      </w:r>
      <w:proofErr w:type="spellStart"/>
      <w:r>
        <w:rPr>
          <w:rFonts w:ascii="Cambria" w:eastAsia="Cambria" w:hAnsi="Cambria" w:cs="Cambria"/>
        </w:rPr>
        <w:t>nin</w:t>
      </w:r>
      <w:proofErr w:type="spellEnd"/>
      <w:r>
        <w:rPr>
          <w:rFonts w:ascii="Cambria" w:eastAsia="Cambria" w:hAnsi="Cambria" w:cs="Cambria"/>
        </w:rPr>
        <w:t xml:space="preserve"> öncelikli olarak yukarıda belirtilen protokol yaptığı kurum ve kuruluşlarda gerçekleşecektir (Bkz. Tablo 1.3.2’de bulunan kurum ve kuruluş listesi). </w:t>
      </w:r>
    </w:p>
    <w:p w14:paraId="16AF29CA"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4.5.3.</w:t>
      </w:r>
      <w:r>
        <w:rPr>
          <w:rFonts w:ascii="Cambria" w:eastAsia="Cambria" w:hAnsi="Cambria" w:cs="Cambria"/>
        </w:rPr>
        <w:t xml:space="preserve">Stajların mesleki etiğe uygun tutum ve davranışların geliştirilmesindeki katkısını irdeleyiniz. </w:t>
      </w:r>
    </w:p>
    <w:p w14:paraId="58E2FA8E"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Turizm Fakültesi Turizm İşletmeciliği Bölümü Staj Esasları kapsamında ifade edilen ilkeler, öğrencilerin tutum ve davranışlarının gelişmesine katkı sağlamaktadır. (Bkz. Turizm Fakültesi Turizm İşletmeciliği Bölümü Staj Esasları Madde 14,15,19,20 ve 21).</w:t>
      </w:r>
    </w:p>
    <w:p w14:paraId="16B30111"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4.5.4</w:t>
      </w:r>
      <w:r>
        <w:rPr>
          <w:rFonts w:ascii="Cambria" w:eastAsia="Cambria" w:hAnsi="Cambria" w:cs="Cambria"/>
        </w:rPr>
        <w:t>.Stajların etkin biçimde sürdürülmesi ve denetimi için öğretim elemanı sayısının yeterliliğini irdeleyiniz.</w:t>
      </w:r>
    </w:p>
    <w:p w14:paraId="6C3C96BB"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Tablo 5.1.1’ de belirtilen Turizm İşletmeciliği öğretim elemanı sayıları, stajyer öğrencilerin etkin bir şekilde kontrol edilmesi ve denetimi için yeterli düzeydedir. </w:t>
      </w:r>
    </w:p>
    <w:p w14:paraId="6B6F6E8E"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4.5.5</w:t>
      </w:r>
      <w:r>
        <w:rPr>
          <w:rFonts w:ascii="Cambria" w:eastAsia="Cambria" w:hAnsi="Cambria" w:cs="Cambria"/>
        </w:rPr>
        <w:t>.Stajların yapılacağı yerlerin, fakülte/yüksekokul tarafından program özelinde belirlenen ölçütlere göre seçilme ve düzenli aralıklarla gözden geçirilme sürecinin nasıl işlediğini açıklayınız.</w:t>
      </w:r>
    </w:p>
    <w:p w14:paraId="2CF129B5"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Turizm Fakültesi Turizm İşletmeciliği Bölümü Staj Esasları Madde 15’te öğrencilerin staj yapabilecekleri yerler belirtilmektedir.</w:t>
      </w:r>
    </w:p>
    <w:p w14:paraId="3AD9E2CA"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4.5.6</w:t>
      </w:r>
      <w:r>
        <w:rPr>
          <w:rFonts w:ascii="Cambria" w:eastAsia="Cambria" w:hAnsi="Cambria" w:cs="Cambria"/>
        </w:rPr>
        <w:t>.Staj değerlendirme sonuçlarının öğrencilerle nasıl paylaşıldığını açıklayınız.</w:t>
      </w:r>
    </w:p>
    <w:p w14:paraId="53DE37A6"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Turizm Fakültesi Turizm İşletmeciliği Bölümü Staj Esasları Madde 22’’de öğrencilerin staj değerlendirilme süreci belirtilmiştir.  Ayrıca öğrencilerin staj kapsamında almış oldukları not, her öğrencinin kendi </w:t>
      </w:r>
      <w:proofErr w:type="spellStart"/>
      <w:r>
        <w:rPr>
          <w:rFonts w:ascii="Cambria" w:eastAsia="Cambria" w:hAnsi="Cambria" w:cs="Cambria"/>
        </w:rPr>
        <w:t>obs</w:t>
      </w:r>
      <w:proofErr w:type="spellEnd"/>
      <w:r>
        <w:rPr>
          <w:rFonts w:ascii="Cambria" w:eastAsia="Cambria" w:hAnsi="Cambria" w:cs="Cambria"/>
        </w:rPr>
        <w:t xml:space="preserve"> sisteminde duyurulmaktadır.</w:t>
      </w:r>
    </w:p>
    <w:p w14:paraId="0F09B419"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b/>
        </w:rPr>
        <w:t>4.5.7</w:t>
      </w:r>
      <w:r>
        <w:rPr>
          <w:rFonts w:ascii="Cambria" w:eastAsia="Cambria" w:hAnsi="Cambria" w:cs="Cambria"/>
        </w:rPr>
        <w:t xml:space="preserve">.Stajlar için Ek-I.5’e dönük bir dosya hazırlayınız. Bu dosya, saha ziyareti sırasında incelenecektir </w:t>
      </w:r>
      <w:proofErr w:type="gramStart"/>
      <w:r>
        <w:rPr>
          <w:rFonts w:ascii="Cambria" w:eastAsia="Cambria" w:hAnsi="Cambria" w:cs="Cambria"/>
        </w:rPr>
        <w:t>( Bkz.</w:t>
      </w:r>
      <w:proofErr w:type="gramEnd"/>
      <w:r>
        <w:rPr>
          <w:rFonts w:ascii="Cambria" w:eastAsia="Cambria" w:hAnsi="Cambria" w:cs="Cambria"/>
        </w:rPr>
        <w:t xml:space="preserve"> </w:t>
      </w:r>
      <w:hyperlink r:id="rId35">
        <w:r>
          <w:rPr>
            <w:rFonts w:ascii="Cambria" w:eastAsia="Cambria" w:hAnsi="Cambria" w:cs="Cambria"/>
            <w:color w:val="1155CC"/>
            <w:u w:val="single"/>
          </w:rPr>
          <w:t>https://turizm.alanya.edu.tr/ogrenci/staj-islemleri/</w:t>
        </w:r>
      </w:hyperlink>
      <w:r>
        <w:rPr>
          <w:rFonts w:ascii="Cambria" w:eastAsia="Cambria" w:hAnsi="Cambria" w:cs="Cambria"/>
        </w:rPr>
        <w:t>).</w:t>
      </w:r>
    </w:p>
    <w:p w14:paraId="024EDFEE" w14:textId="77777777" w:rsidR="006D031A" w:rsidRDefault="00036B69">
      <w:pPr>
        <w:ind w:firstLine="708"/>
        <w:jc w:val="both"/>
        <w:rPr>
          <w:rFonts w:ascii="Cambria" w:eastAsia="Cambria" w:hAnsi="Cambria" w:cs="Cambria"/>
        </w:rPr>
      </w:pPr>
      <w:r>
        <w:rPr>
          <w:rFonts w:ascii="Cambria" w:eastAsia="Cambria" w:hAnsi="Cambria" w:cs="Cambria"/>
        </w:rPr>
        <w:t>Programın öğretim planında yer alan staj uygulaması, öğrencilerin teorik bilgilerini pratik alanda pekiştirmelerine ve sektör deneyimi kazanmalarına yönelik temel bir bileşendir. Staj süreci, Yükseköğretim Kurulu’nun ilgili yönetmeliklerine uygun olarak yapılandırılmıştır ve toplamda 5 AKTS kredilik bir iş yüküyle programın zorunlu bileşenlerinden biridir. Staj uygulaması, dış paydaşların talepleri doğrultusunda Haziran 2025 tarihinde yapılan müfredat güncellemesi ile öğretim planına eklenmiştir. Öğrencilerin 4. ya da 6. Yarıyıl sonunda stajlarını yapmaları beklenmektedir.</w:t>
      </w:r>
    </w:p>
    <w:p w14:paraId="26F14D75" w14:textId="77777777" w:rsidR="006D031A" w:rsidRDefault="00036B69">
      <w:pPr>
        <w:ind w:firstLine="708"/>
        <w:jc w:val="both"/>
        <w:rPr>
          <w:rFonts w:ascii="Cambria" w:eastAsia="Cambria" w:hAnsi="Cambria" w:cs="Cambria"/>
        </w:rPr>
      </w:pPr>
      <w:r>
        <w:rPr>
          <w:rFonts w:ascii="Cambria" w:eastAsia="Cambria" w:hAnsi="Cambria" w:cs="Cambria"/>
        </w:rPr>
        <w:t xml:space="preserve">Stajın kapsamı ve süresi, program öğretim planında açıkça belirtilmiş olup, bölüm öğretim elemanları tarafından ilgili yönetmeliklere uygun olarak hazırlanan ve Temmuz 2025 tarihinde onaylanan </w:t>
      </w:r>
      <w:r>
        <w:rPr>
          <w:rFonts w:ascii="Cambria" w:eastAsia="Cambria" w:hAnsi="Cambria" w:cs="Cambria"/>
          <w:b/>
        </w:rPr>
        <w:t>Turizm İşletmeciliği Bölümü Staj Esasları</w:t>
      </w:r>
      <w:r>
        <w:rPr>
          <w:rFonts w:ascii="Cambria" w:eastAsia="Cambria" w:hAnsi="Cambria" w:cs="Cambria"/>
        </w:rPr>
        <w:t xml:space="preserve"> belgesiyle </w:t>
      </w:r>
      <w:hyperlink r:id="rId36">
        <w:r>
          <w:rPr>
            <w:rFonts w:ascii="Cambria" w:eastAsia="Cambria" w:hAnsi="Cambria" w:cs="Cambria"/>
            <w:color w:val="0000FF"/>
            <w:u w:val="single"/>
          </w:rPr>
          <w:t>(https://turizm.alanya.edu.tr/ogrenci/staj-islemleri/)</w:t>
        </w:r>
      </w:hyperlink>
      <w:r>
        <w:rPr>
          <w:rFonts w:ascii="Cambria" w:eastAsia="Cambria" w:hAnsi="Cambria" w:cs="Cambria"/>
        </w:rPr>
        <w:t xml:space="preserve"> uygulama kapsamı, şartları ve detayları belirlenmiştir. Tek seferde 60 işgünü olarak belirlenen staj uygulaması için bölüm öğretim elemanlarından oluşan Staj Komisyonu </w:t>
      </w:r>
      <w:hyperlink r:id="rId37">
        <w:r>
          <w:rPr>
            <w:rFonts w:ascii="Cambria" w:eastAsia="Cambria" w:hAnsi="Cambria" w:cs="Cambria"/>
            <w:color w:val="0000FF"/>
            <w:u w:val="single"/>
          </w:rPr>
          <w:t>(https://turizm.alanya.edu.tr/media/ffokotu1/turizm-fakultesi-komisyon-listesi-1.pdf)</w:t>
        </w:r>
      </w:hyperlink>
      <w:r>
        <w:rPr>
          <w:rFonts w:ascii="Cambria" w:eastAsia="Cambria" w:hAnsi="Cambria" w:cs="Cambria"/>
        </w:rPr>
        <w:t xml:space="preserve"> belirlenmiştir. Komisyonun görevleri ve işleyişi Staj Esasları belgesi ile açıklanmıştır. Staj esasları, staj sürecindeki hak ve yükümlülükleri, değerlendirme kriterlerini ve olası uyuşmazlıkların çözüm yollarını ayrıntılı biçimde düzenlemektedir. Stajla ilgili evraklar Kalite ofisi tarafından hazırlanmıştır (</w:t>
      </w:r>
      <w:hyperlink r:id="rId38">
        <w:r>
          <w:rPr>
            <w:rFonts w:ascii="Cambria" w:eastAsia="Cambria" w:hAnsi="Cambria" w:cs="Cambria"/>
            <w:color w:val="0000FF"/>
            <w:u w:val="single"/>
          </w:rPr>
          <w:t>(https://turizm.alanya.edu.tr/ogrenci/staj-islemleri/)</w:t>
        </w:r>
      </w:hyperlink>
      <w:r>
        <w:rPr>
          <w:rFonts w:ascii="Cambria" w:eastAsia="Cambria" w:hAnsi="Cambria" w:cs="Cambria"/>
        </w:rPr>
        <w:t xml:space="preserve">) ve esaslarla birlikte Fakülte web sayfasında açılan Staj başlıklı sayfada tüm </w:t>
      </w:r>
      <w:r>
        <w:rPr>
          <w:rFonts w:ascii="Cambria" w:eastAsia="Cambria" w:hAnsi="Cambria" w:cs="Cambria"/>
        </w:rPr>
        <w:lastRenderedPageBreak/>
        <w:t>paydaşların erişimine açık olarak sunulmuştur. (</w:t>
      </w:r>
      <w:hyperlink r:id="rId39">
        <w:r>
          <w:rPr>
            <w:rFonts w:ascii="Cambria" w:eastAsia="Cambria" w:hAnsi="Cambria" w:cs="Cambria"/>
            <w:color w:val="0000FF"/>
            <w:u w:val="single"/>
          </w:rPr>
          <w:t>(https://turizm.alanya.edu.tr/ogrenci/staj-islemleri/)</w:t>
        </w:r>
      </w:hyperlink>
      <w:r>
        <w:rPr>
          <w:rFonts w:ascii="Cambria" w:eastAsia="Cambria" w:hAnsi="Cambria" w:cs="Cambria"/>
        </w:rPr>
        <w:t>)</w:t>
      </w:r>
    </w:p>
    <w:p w14:paraId="12354A7D" w14:textId="77777777" w:rsidR="006D031A" w:rsidRDefault="00036B69">
      <w:pPr>
        <w:ind w:firstLine="708"/>
        <w:jc w:val="both"/>
        <w:rPr>
          <w:rFonts w:ascii="Cambria" w:eastAsia="Cambria" w:hAnsi="Cambria" w:cs="Cambria"/>
        </w:rPr>
      </w:pPr>
      <w:r>
        <w:rPr>
          <w:rFonts w:ascii="Cambria" w:eastAsia="Cambria" w:hAnsi="Cambria" w:cs="Cambria"/>
        </w:rPr>
        <w:t>Staj uygulaması, öğrencilerin turizm sektöründeki otel, acente, tur operatörü, destinasyon yönetimi ve benzeri işletmelerde gerçek iş ortamlarında görev almalarını sağlayacaktır. Bu süreçte öğrenciler, mesleki uygulama becerilerini geliştirirken, iletişim, problem çözme, ekip çalışması gibi kişisel ve sosyal becerilerini de ilerletecektir. Stajın değerlendirilmesi, işyeri değerlendirme formu ve Staj Komisyonunun değerlendirmesi doğrultusunda yapılacak, bu sayede öğrencinin hem uygulama becerisi hem de mesleki gelişimi ölçülecektir. Sonuç olarak, staj uygulaması programın eğitim kalitesini artıran ve mezunların sektöre hazır olmasını destekleyen vazgeçilmez bir unsurdur. Bu uygulama, öğrenci merkezli ve iş dünyası ile yakın iş birliği içinde yürütülen bir deneyim sağlayacaktır.</w:t>
      </w:r>
    </w:p>
    <w:p w14:paraId="217764BE" w14:textId="77777777" w:rsidR="006D031A" w:rsidRDefault="00036B69">
      <w:pPr>
        <w:rPr>
          <w:rFonts w:ascii="Cambria" w:eastAsia="Cambria" w:hAnsi="Cambria" w:cs="Cambria"/>
          <w:b/>
        </w:rPr>
      </w:pPr>
      <w:r>
        <w:rPr>
          <w:rFonts w:ascii="Cambria" w:eastAsia="Cambria" w:hAnsi="Cambria" w:cs="Cambria"/>
          <w:b/>
        </w:rPr>
        <w:t>ÖLÇÜT 5: ÖĞRETİM KADROSU</w:t>
      </w:r>
    </w:p>
    <w:p w14:paraId="7C60A3DD" w14:textId="77777777" w:rsidR="006D031A" w:rsidRDefault="00036B69">
      <w:pPr>
        <w:spacing w:after="0" w:line="360" w:lineRule="auto"/>
        <w:jc w:val="both"/>
        <w:rPr>
          <w:rFonts w:ascii="Cambria" w:eastAsia="Cambria" w:hAnsi="Cambria" w:cs="Cambria"/>
          <w:b/>
        </w:rPr>
      </w:pPr>
      <w:r>
        <w:rPr>
          <w:rFonts w:ascii="Cambria" w:eastAsia="Cambria" w:hAnsi="Cambria" w:cs="Cambria"/>
          <w:b/>
        </w:rPr>
        <w:t>5.1.Öğretim Kadrosunun Sayıca Yeterliliği</w:t>
      </w:r>
    </w:p>
    <w:p w14:paraId="227B4322" w14:textId="77777777" w:rsidR="006D031A" w:rsidRDefault="00036B69">
      <w:pPr>
        <w:spacing w:after="60" w:line="240" w:lineRule="auto"/>
        <w:jc w:val="both"/>
        <w:rPr>
          <w:rFonts w:ascii="Cambria" w:eastAsia="Cambria" w:hAnsi="Cambria" w:cs="Cambria"/>
          <w:b/>
          <w:i/>
        </w:rPr>
      </w:pPr>
      <w:r>
        <w:rPr>
          <w:rFonts w:ascii="Cambria" w:eastAsia="Cambria" w:hAnsi="Cambria" w:cs="Cambria"/>
          <w:b/>
        </w:rPr>
        <w:t>5.1.1</w:t>
      </w:r>
      <w:r>
        <w:rPr>
          <w:rFonts w:ascii="Cambria" w:eastAsia="Cambria" w:hAnsi="Cambria" w:cs="Cambria"/>
        </w:rPr>
        <w:t>.Tablo 5.1.1’i doldurunuz. Bu tablolarda, programı yürüten bölümde yer alan tam zamanlı, yarı zamanlı ve ek görevli tüm öğretim üyeleri ve öğretim görevlileri yer almalıdır. Bu tabloları doldururken yeteri kadar satır ekleyebilirsiniz. Öğretim kadrosunun sayıca yeterliliğini irdeleyiniz. Doktorasını tamamlayarak kendi adına ders yürüten araştırma görevlilerini de ekleyiniz. Bölümde kadrolu öğretim elemanı başına ortalama ders sayısını güz ve bahar yarıyılında okutulan toplam ders saati sayısı / kadrolu öğretim elemanı sayısı) ve bölümde 2547 sayılı yasanın 13/b-4 ile görevli öğretim elemanları da varsa, bölümde görevli öğretim elemanı başına ders sayısını (güz ve bahar yarıyılında okutulan toplam ders saati sayısı / bölümde görevli toplam öğretim elemanı sayısı) da dikkate alarak niteliksel değerlendirme yapınız.</w:t>
      </w:r>
    </w:p>
    <w:p w14:paraId="6DCB2DEA" w14:textId="77777777" w:rsidR="006D031A" w:rsidRDefault="00036B69">
      <w:pPr>
        <w:pBdr>
          <w:top w:val="nil"/>
          <w:left w:val="nil"/>
          <w:bottom w:val="nil"/>
          <w:right w:val="nil"/>
          <w:between w:val="nil"/>
        </w:pBdr>
        <w:spacing w:after="0"/>
        <w:ind w:right="-2"/>
        <w:jc w:val="both"/>
        <w:rPr>
          <w:rFonts w:ascii="Cambria" w:eastAsia="Cambria" w:hAnsi="Cambria" w:cs="Cambria"/>
          <w:color w:val="000000"/>
        </w:rPr>
      </w:pPr>
      <w:r>
        <w:rPr>
          <w:rFonts w:ascii="Cambria" w:eastAsia="Cambria" w:hAnsi="Cambria" w:cs="Cambria"/>
          <w:color w:val="000000"/>
        </w:rPr>
        <w:t>Bölümün 2023-2024 ve 2024-2025 güz-bahar dönemlerindeki dört yarıyıllık ders çizelgesi</w:t>
      </w:r>
      <w:r>
        <w:rPr>
          <w:rFonts w:ascii="Cambria" w:eastAsia="Cambria" w:hAnsi="Cambria" w:cs="Cambria"/>
        </w:rPr>
        <w:t xml:space="preserve"> </w:t>
      </w:r>
      <w:r>
        <w:rPr>
          <w:rFonts w:ascii="Cambria" w:eastAsia="Cambria" w:hAnsi="Cambria" w:cs="Cambria"/>
          <w:color w:val="000000"/>
        </w:rPr>
        <w:t xml:space="preserve">incelendiğinde, öğretim yükü yalnız lisans dersleri dikkate alındığında haftada ortalama 63 saat, lisansüstü (YL </w:t>
      </w:r>
      <w:r>
        <w:rPr>
          <w:rFonts w:ascii="Cambria" w:eastAsia="Cambria" w:hAnsi="Cambria" w:cs="Cambria"/>
        </w:rPr>
        <w:t xml:space="preserve">ve </w:t>
      </w:r>
      <w:r>
        <w:rPr>
          <w:rFonts w:ascii="Cambria" w:eastAsia="Cambria" w:hAnsi="Cambria" w:cs="Cambria"/>
          <w:color w:val="000000"/>
        </w:rPr>
        <w:t xml:space="preserve">DR) dersleri de eklendiğinde ortalama 150 saat olarak hesaplanmaktadır. Turizm işletmeciliği bölümünün öğretim elemanı göz önünde bulundurulduğunda toplam 2 </w:t>
      </w:r>
      <w:r>
        <w:rPr>
          <w:rFonts w:ascii="Cambria" w:eastAsia="Cambria" w:hAnsi="Cambria" w:cs="Cambria"/>
        </w:rPr>
        <w:t>P</w:t>
      </w:r>
      <w:r>
        <w:rPr>
          <w:rFonts w:ascii="Cambria" w:eastAsia="Cambria" w:hAnsi="Cambria" w:cs="Cambria"/>
          <w:color w:val="000000"/>
        </w:rPr>
        <w:t xml:space="preserve">rofesör, 5 </w:t>
      </w:r>
      <w:r>
        <w:rPr>
          <w:rFonts w:ascii="Cambria" w:eastAsia="Cambria" w:hAnsi="Cambria" w:cs="Cambria"/>
        </w:rPr>
        <w:t>D</w:t>
      </w:r>
      <w:r>
        <w:rPr>
          <w:rFonts w:ascii="Cambria" w:eastAsia="Cambria" w:hAnsi="Cambria" w:cs="Cambria"/>
          <w:color w:val="000000"/>
        </w:rPr>
        <w:t xml:space="preserve">oçent, 2 Dr. </w:t>
      </w:r>
      <w:proofErr w:type="spellStart"/>
      <w:r>
        <w:rPr>
          <w:rFonts w:ascii="Cambria" w:eastAsia="Cambria" w:hAnsi="Cambria" w:cs="Cambria"/>
          <w:color w:val="000000"/>
        </w:rPr>
        <w:t>Öğr</w:t>
      </w:r>
      <w:proofErr w:type="spellEnd"/>
      <w:r>
        <w:rPr>
          <w:rFonts w:ascii="Cambria" w:eastAsia="Cambria" w:hAnsi="Cambria" w:cs="Cambria"/>
          <w:color w:val="000000"/>
        </w:rPr>
        <w:t xml:space="preserve">. Üyesi 1 Arş. Gör. Dr. olmak üzere 10 tam-zamanlı kadrolu öğretim elemanına bölündüğünde kişi başına düşen haftalık ders yükü lisans düzeyinde yaklaşık 6 saat, lisans + lisansüstü birlikte ise yaklaşık 15 saat olmaktadır. Böylece bölüm, YÖK’ün önerdiği 16-18 saatlik üst sınırın altında kalarak öğretim-araştırma dengesini korumaktadır. Ayrıca, bölümde 13/b-4, yarı-zamanlı veya ders-saat-ücretli destek personel bulunmaması, öğrenci-öğretim üyesi etkileşiminin doğrudan kadrolu akademisyenler üzerinden yürütülmesine olanak vererek danışmanlık ve </w:t>
      </w:r>
      <w:proofErr w:type="spellStart"/>
      <w:r>
        <w:rPr>
          <w:rFonts w:ascii="Cambria" w:eastAsia="Cambria" w:hAnsi="Cambria" w:cs="Cambria"/>
          <w:color w:val="000000"/>
        </w:rPr>
        <w:t>mentorluk</w:t>
      </w:r>
      <w:proofErr w:type="spellEnd"/>
      <w:r>
        <w:rPr>
          <w:rFonts w:ascii="Cambria" w:eastAsia="Cambria" w:hAnsi="Cambria" w:cs="Cambria"/>
          <w:color w:val="000000"/>
        </w:rPr>
        <w:t xml:space="preserve"> hizmetlerinin niteliğini artırmaktadır. Tablo 5.1.1’de öğretim kadrosunun nitelik bakımından yeterliliği sunulmuştur. Öğretim elemanlarının sahip oldukları nitelikler ve temel çalışma konuları Fakülte web sayfasında (Ek 5.1.1.1) belirtilmiştir. Ders vermekle yükümlü olan öğretim üyeleri ve öğretim görevlilerinin özgeçmişleri Ek I.2’de verilmiştir.</w:t>
      </w:r>
    </w:p>
    <w:p w14:paraId="2C7AD119" w14:textId="7EB47309" w:rsidR="009C760E" w:rsidRDefault="009C760E">
      <w:pPr>
        <w:spacing w:after="0" w:line="240" w:lineRule="auto"/>
        <w:ind w:firstLine="567"/>
        <w:jc w:val="center"/>
        <w:rPr>
          <w:rFonts w:ascii="Cambria" w:eastAsia="Cambria" w:hAnsi="Cambria" w:cs="Cambria"/>
          <w:b/>
          <w:i/>
        </w:rPr>
      </w:pPr>
    </w:p>
    <w:p w14:paraId="6BAE20FE" w14:textId="1234B2E0" w:rsidR="009C760E" w:rsidRDefault="009C760E">
      <w:pPr>
        <w:spacing w:after="0" w:line="240" w:lineRule="auto"/>
        <w:ind w:firstLine="567"/>
        <w:jc w:val="center"/>
        <w:rPr>
          <w:rFonts w:ascii="Cambria" w:eastAsia="Cambria" w:hAnsi="Cambria" w:cs="Cambria"/>
          <w:b/>
          <w:i/>
        </w:rPr>
      </w:pPr>
    </w:p>
    <w:p w14:paraId="52E34624" w14:textId="77777777" w:rsidR="009C760E" w:rsidRDefault="009C760E">
      <w:pPr>
        <w:spacing w:after="0" w:line="240" w:lineRule="auto"/>
        <w:ind w:firstLine="567"/>
        <w:jc w:val="center"/>
        <w:rPr>
          <w:rFonts w:ascii="Cambria" w:eastAsia="Cambria" w:hAnsi="Cambria" w:cs="Cambria"/>
          <w:b/>
          <w:i/>
        </w:rPr>
      </w:pPr>
    </w:p>
    <w:p w14:paraId="63EAA14B" w14:textId="2F4606AC" w:rsidR="006D031A" w:rsidRDefault="00036B69">
      <w:pPr>
        <w:spacing w:after="0" w:line="240" w:lineRule="auto"/>
        <w:ind w:firstLine="567"/>
        <w:jc w:val="center"/>
        <w:rPr>
          <w:rFonts w:ascii="Cambria" w:eastAsia="Cambria" w:hAnsi="Cambria" w:cs="Cambria"/>
          <w:b/>
          <w:i/>
        </w:rPr>
      </w:pPr>
      <w:r>
        <w:rPr>
          <w:rFonts w:ascii="Cambria" w:eastAsia="Cambria" w:hAnsi="Cambria" w:cs="Cambria"/>
          <w:b/>
          <w:i/>
        </w:rPr>
        <w:t>Tablo 5.1.1. Öğretim Kadrosu Yük Özeti</w:t>
      </w:r>
    </w:p>
    <w:p w14:paraId="3B3AA77E" w14:textId="77777777" w:rsidR="006D031A" w:rsidRDefault="00036B69">
      <w:pPr>
        <w:spacing w:after="120" w:line="240" w:lineRule="auto"/>
        <w:ind w:firstLine="567"/>
        <w:jc w:val="center"/>
        <w:rPr>
          <w:rFonts w:ascii="Cambria" w:eastAsia="Cambria" w:hAnsi="Cambria" w:cs="Cambria"/>
        </w:rPr>
      </w:pPr>
      <w:r>
        <w:rPr>
          <w:rFonts w:ascii="Cambria" w:eastAsia="Cambria" w:hAnsi="Cambria" w:cs="Cambria"/>
          <w:b/>
        </w:rPr>
        <w:t>[Turizm İşletmeciliği]</w:t>
      </w:r>
    </w:p>
    <w:tbl>
      <w:tblPr>
        <w:tblStyle w:val="afffff5"/>
        <w:tblW w:w="104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594"/>
        <w:gridCol w:w="4138"/>
        <w:gridCol w:w="610"/>
        <w:gridCol w:w="567"/>
        <w:gridCol w:w="713"/>
      </w:tblGrid>
      <w:tr w:rsidR="006D031A" w14:paraId="0A49C667" w14:textId="77777777">
        <w:trPr>
          <w:cantSplit/>
          <w:trHeight w:val="428"/>
          <w:tblHeader/>
          <w:jc w:val="center"/>
        </w:trPr>
        <w:tc>
          <w:tcPr>
            <w:tcW w:w="2830" w:type="dxa"/>
            <w:vMerge w:val="restart"/>
            <w:vAlign w:val="center"/>
          </w:tcPr>
          <w:p w14:paraId="5438602B" w14:textId="77777777" w:rsidR="006D031A" w:rsidRDefault="00036B69">
            <w:pPr>
              <w:spacing w:after="0" w:line="240" w:lineRule="auto"/>
              <w:ind w:left="57"/>
              <w:jc w:val="center"/>
              <w:rPr>
                <w:rFonts w:ascii="Cambria" w:eastAsia="Cambria" w:hAnsi="Cambria" w:cs="Cambria"/>
              </w:rPr>
            </w:pPr>
            <w:bookmarkStart w:id="42" w:name="_heading=h.m6mzqmcmm1ow" w:colFirst="0" w:colLast="0"/>
            <w:bookmarkEnd w:id="42"/>
            <w:r>
              <w:rPr>
                <w:rFonts w:ascii="Cambria" w:eastAsia="Cambria" w:hAnsi="Cambria" w:cs="Cambria"/>
              </w:rPr>
              <w:lastRenderedPageBreak/>
              <w:t xml:space="preserve">Öğretim Elemanının </w:t>
            </w:r>
          </w:p>
          <w:p w14:paraId="11CE31D5"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rPr>
              <w:t>Adı ve Soyadı</w:t>
            </w:r>
          </w:p>
        </w:tc>
        <w:tc>
          <w:tcPr>
            <w:tcW w:w="1594" w:type="dxa"/>
            <w:vMerge w:val="restart"/>
            <w:vAlign w:val="center"/>
          </w:tcPr>
          <w:p w14:paraId="2E5A748C"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rPr>
              <w:t>TZ, YZ, DSÜ</w:t>
            </w:r>
            <w:r>
              <w:rPr>
                <w:rFonts w:ascii="Cambria" w:eastAsia="Cambria" w:hAnsi="Cambria" w:cs="Cambria"/>
                <w:vertAlign w:val="superscript"/>
              </w:rPr>
              <w:t>1</w:t>
            </w:r>
          </w:p>
        </w:tc>
        <w:tc>
          <w:tcPr>
            <w:tcW w:w="4138" w:type="dxa"/>
            <w:vMerge w:val="restart"/>
            <w:vAlign w:val="center"/>
          </w:tcPr>
          <w:p w14:paraId="5F35F33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rPr>
              <w:t>Son İki Yarıyılda Verdiği Derslerin Adları ve Kredileri</w:t>
            </w:r>
            <w:r>
              <w:rPr>
                <w:rFonts w:ascii="Cambria" w:eastAsia="Cambria" w:hAnsi="Cambria" w:cs="Cambria"/>
                <w:vertAlign w:val="superscript"/>
              </w:rPr>
              <w:t xml:space="preserve">2 </w:t>
            </w:r>
            <w:r>
              <w:rPr>
                <w:rFonts w:ascii="Cambria" w:eastAsia="Cambria" w:hAnsi="Cambria" w:cs="Cambria"/>
              </w:rPr>
              <w:t>(Ulusal Kredi-Uygulama Saat- AKTS)</w:t>
            </w:r>
          </w:p>
        </w:tc>
        <w:tc>
          <w:tcPr>
            <w:tcW w:w="1890" w:type="dxa"/>
            <w:gridSpan w:val="3"/>
            <w:vAlign w:val="center"/>
          </w:tcPr>
          <w:p w14:paraId="33C0E624" w14:textId="77777777" w:rsidR="006D031A" w:rsidRDefault="00036B69">
            <w:pPr>
              <w:spacing w:after="0" w:line="240" w:lineRule="auto"/>
              <w:ind w:left="57"/>
              <w:jc w:val="center"/>
              <w:rPr>
                <w:rFonts w:ascii="Cambria" w:eastAsia="Cambria" w:hAnsi="Cambria" w:cs="Cambria"/>
                <w:color w:val="FF0000"/>
                <w:sz w:val="20"/>
                <w:szCs w:val="20"/>
              </w:rPr>
            </w:pPr>
            <w:r>
              <w:rPr>
                <w:rFonts w:ascii="Cambria" w:eastAsia="Cambria" w:hAnsi="Cambria" w:cs="Cambria"/>
                <w:color w:val="FF0000"/>
                <w:sz w:val="20"/>
                <w:szCs w:val="20"/>
              </w:rPr>
              <w:t>Toplam Etkinlik Dağılımı</w:t>
            </w:r>
            <w:r>
              <w:rPr>
                <w:rFonts w:ascii="Cambria" w:eastAsia="Cambria" w:hAnsi="Cambria" w:cs="Cambria"/>
                <w:color w:val="FF0000"/>
                <w:sz w:val="20"/>
                <w:szCs w:val="20"/>
                <w:vertAlign w:val="superscript"/>
              </w:rPr>
              <w:t>3</w:t>
            </w:r>
          </w:p>
        </w:tc>
      </w:tr>
      <w:tr w:rsidR="006D031A" w14:paraId="0E66BD87" w14:textId="77777777">
        <w:trPr>
          <w:cantSplit/>
          <w:trHeight w:val="333"/>
          <w:tblHeader/>
          <w:jc w:val="center"/>
        </w:trPr>
        <w:tc>
          <w:tcPr>
            <w:tcW w:w="2830" w:type="dxa"/>
            <w:vMerge/>
            <w:vAlign w:val="center"/>
          </w:tcPr>
          <w:p w14:paraId="4B4D104B"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FF0000"/>
                <w:sz w:val="20"/>
                <w:szCs w:val="20"/>
              </w:rPr>
            </w:pPr>
          </w:p>
        </w:tc>
        <w:tc>
          <w:tcPr>
            <w:tcW w:w="1594" w:type="dxa"/>
            <w:vMerge/>
            <w:vAlign w:val="center"/>
          </w:tcPr>
          <w:p w14:paraId="6676F3E5"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FF0000"/>
                <w:sz w:val="20"/>
                <w:szCs w:val="20"/>
              </w:rPr>
            </w:pPr>
          </w:p>
        </w:tc>
        <w:tc>
          <w:tcPr>
            <w:tcW w:w="4138" w:type="dxa"/>
            <w:vMerge/>
            <w:vAlign w:val="center"/>
          </w:tcPr>
          <w:p w14:paraId="7C77928C" w14:textId="77777777" w:rsidR="006D031A" w:rsidRDefault="006D031A">
            <w:pPr>
              <w:widowControl w:val="0"/>
              <w:pBdr>
                <w:top w:val="nil"/>
                <w:left w:val="nil"/>
                <w:bottom w:val="nil"/>
                <w:right w:val="nil"/>
                <w:between w:val="nil"/>
              </w:pBdr>
              <w:spacing w:after="0" w:line="276" w:lineRule="auto"/>
              <w:rPr>
                <w:rFonts w:ascii="Cambria" w:eastAsia="Cambria" w:hAnsi="Cambria" w:cs="Cambria"/>
                <w:color w:val="FF0000"/>
                <w:sz w:val="20"/>
                <w:szCs w:val="20"/>
              </w:rPr>
            </w:pPr>
          </w:p>
        </w:tc>
        <w:tc>
          <w:tcPr>
            <w:tcW w:w="610" w:type="dxa"/>
            <w:vAlign w:val="center"/>
          </w:tcPr>
          <w:p w14:paraId="123DF674"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Ö</w:t>
            </w:r>
          </w:p>
        </w:tc>
        <w:tc>
          <w:tcPr>
            <w:tcW w:w="567" w:type="dxa"/>
            <w:vAlign w:val="center"/>
          </w:tcPr>
          <w:p w14:paraId="6E2481B3"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A</w:t>
            </w:r>
          </w:p>
        </w:tc>
        <w:tc>
          <w:tcPr>
            <w:tcW w:w="713" w:type="dxa"/>
            <w:vAlign w:val="center"/>
          </w:tcPr>
          <w:p w14:paraId="0990ADC3" w14:textId="77777777" w:rsidR="006D031A" w:rsidRDefault="00036B69">
            <w:pPr>
              <w:tabs>
                <w:tab w:val="left" w:pos="24928"/>
              </w:tabs>
              <w:spacing w:after="0" w:line="240" w:lineRule="auto"/>
              <w:ind w:left="57"/>
              <w:jc w:val="center"/>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z w:val="20"/>
                <w:szCs w:val="20"/>
                <w:vertAlign w:val="superscript"/>
              </w:rPr>
              <w:t>4</w:t>
            </w:r>
          </w:p>
        </w:tc>
      </w:tr>
      <w:tr w:rsidR="006D031A" w14:paraId="50AD65E2" w14:textId="77777777">
        <w:trPr>
          <w:cantSplit/>
          <w:tblHeader/>
          <w:jc w:val="center"/>
        </w:trPr>
        <w:tc>
          <w:tcPr>
            <w:tcW w:w="2830" w:type="dxa"/>
            <w:vAlign w:val="center"/>
          </w:tcPr>
          <w:p w14:paraId="1681938D" w14:textId="77777777" w:rsidR="006D031A" w:rsidRDefault="00036B69">
            <w:pPr>
              <w:spacing w:after="0" w:line="240" w:lineRule="auto"/>
              <w:jc w:val="both"/>
              <w:rPr>
                <w:rFonts w:ascii="Cambria" w:eastAsia="Cambria" w:hAnsi="Cambria" w:cs="Cambria"/>
              </w:rPr>
            </w:pPr>
            <w:r>
              <w:rPr>
                <w:rFonts w:ascii="Cambria" w:eastAsia="Cambria" w:hAnsi="Cambria" w:cs="Cambria"/>
              </w:rPr>
              <w:t xml:space="preserve"> Burçin Cevdet ÇETİNSÖZ</w:t>
            </w:r>
          </w:p>
        </w:tc>
        <w:tc>
          <w:tcPr>
            <w:tcW w:w="1594" w:type="dxa"/>
            <w:vAlign w:val="center"/>
          </w:tcPr>
          <w:p w14:paraId="040641D9"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7F18C917" w14:textId="77777777" w:rsidR="006D031A" w:rsidRDefault="00036B69">
            <w:pPr>
              <w:spacing w:after="0" w:line="240" w:lineRule="auto"/>
              <w:ind w:left="57"/>
              <w:rPr>
                <w:rFonts w:ascii="Cambria" w:eastAsia="Cambria" w:hAnsi="Cambria" w:cs="Cambria"/>
              </w:rPr>
            </w:pPr>
            <w:r>
              <w:rPr>
                <w:rFonts w:ascii="Cambria" w:eastAsia="Cambria" w:hAnsi="Cambria" w:cs="Cambria"/>
              </w:rPr>
              <w:t>İstatistik Uygulamaları (3-0-7) (DR); İleri Bilimsel Araştırma Yöntemleri ve Etik (3-0-7) (DR); Nitel Araştırma Yöntemleri (3-0-7) (DR); Turizmde Pazarlama Araştırmaları (3-0-7) (DR); İstatistik (3-0-5) (YL); Bilimsel Araştırma Yöntemleri ve Etik (3-0-6) (YL)</w:t>
            </w:r>
          </w:p>
        </w:tc>
        <w:tc>
          <w:tcPr>
            <w:tcW w:w="610" w:type="dxa"/>
            <w:vAlign w:val="center"/>
          </w:tcPr>
          <w:p w14:paraId="74E77E73"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%60</w:t>
            </w:r>
          </w:p>
        </w:tc>
        <w:tc>
          <w:tcPr>
            <w:tcW w:w="567" w:type="dxa"/>
            <w:vAlign w:val="center"/>
          </w:tcPr>
          <w:p w14:paraId="6FEAEECC"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%30</w:t>
            </w:r>
          </w:p>
        </w:tc>
        <w:tc>
          <w:tcPr>
            <w:tcW w:w="713" w:type="dxa"/>
            <w:vAlign w:val="center"/>
          </w:tcPr>
          <w:p w14:paraId="22D7ED0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%10</w:t>
            </w:r>
          </w:p>
        </w:tc>
      </w:tr>
      <w:tr w:rsidR="006D031A" w14:paraId="59B46D53" w14:textId="77777777">
        <w:trPr>
          <w:cantSplit/>
          <w:tblHeader/>
          <w:jc w:val="center"/>
        </w:trPr>
        <w:tc>
          <w:tcPr>
            <w:tcW w:w="2830" w:type="dxa"/>
            <w:vAlign w:val="center"/>
          </w:tcPr>
          <w:p w14:paraId="272A735C"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Kemal KANTARCI</w:t>
            </w:r>
          </w:p>
        </w:tc>
        <w:tc>
          <w:tcPr>
            <w:tcW w:w="1594" w:type="dxa"/>
          </w:tcPr>
          <w:p w14:paraId="22984540"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46A55DE6" w14:textId="77777777" w:rsidR="006D031A" w:rsidRDefault="00036B69">
            <w:pPr>
              <w:spacing w:after="0" w:line="240" w:lineRule="auto"/>
              <w:ind w:left="57"/>
              <w:rPr>
                <w:rFonts w:ascii="Cambria" w:eastAsia="Cambria" w:hAnsi="Cambria" w:cs="Cambria"/>
              </w:rPr>
            </w:pPr>
            <w:r>
              <w:rPr>
                <w:rFonts w:ascii="Cambria" w:eastAsia="Cambria" w:hAnsi="Cambria" w:cs="Cambria"/>
              </w:rPr>
              <w:t>Turizm Coğrafyası (3-0-5) (L); Turizm Sektöründe Politika ve Planlama (3-0-7) (DR)</w:t>
            </w:r>
          </w:p>
        </w:tc>
        <w:tc>
          <w:tcPr>
            <w:tcW w:w="610" w:type="dxa"/>
            <w:vAlign w:val="center"/>
          </w:tcPr>
          <w:p w14:paraId="51101C7E"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%60</w:t>
            </w:r>
          </w:p>
        </w:tc>
        <w:tc>
          <w:tcPr>
            <w:tcW w:w="567" w:type="dxa"/>
            <w:vAlign w:val="center"/>
          </w:tcPr>
          <w:p w14:paraId="7221E2BD"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%30</w:t>
            </w:r>
          </w:p>
        </w:tc>
        <w:tc>
          <w:tcPr>
            <w:tcW w:w="713" w:type="dxa"/>
            <w:vAlign w:val="center"/>
          </w:tcPr>
          <w:p w14:paraId="19046C1E"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%10</w:t>
            </w:r>
          </w:p>
        </w:tc>
      </w:tr>
      <w:tr w:rsidR="006D031A" w14:paraId="5F923DBA" w14:textId="77777777">
        <w:trPr>
          <w:cantSplit/>
          <w:tblHeader/>
          <w:jc w:val="center"/>
        </w:trPr>
        <w:tc>
          <w:tcPr>
            <w:tcW w:w="2830" w:type="dxa"/>
            <w:vAlign w:val="center"/>
          </w:tcPr>
          <w:p w14:paraId="79D2EC5B"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Aydın ÇEVİRGEN</w:t>
            </w:r>
          </w:p>
        </w:tc>
        <w:tc>
          <w:tcPr>
            <w:tcW w:w="1594" w:type="dxa"/>
          </w:tcPr>
          <w:p w14:paraId="2BC24BC8"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57E200B6" w14:textId="77777777" w:rsidR="006D031A" w:rsidRDefault="00036B69">
            <w:pPr>
              <w:spacing w:after="0" w:line="240" w:lineRule="auto"/>
              <w:ind w:left="57"/>
              <w:rPr>
                <w:rFonts w:ascii="Cambria" w:eastAsia="Cambria" w:hAnsi="Cambria" w:cs="Cambria"/>
              </w:rPr>
            </w:pPr>
            <w:r>
              <w:rPr>
                <w:rFonts w:ascii="Cambria" w:eastAsia="Cambria" w:hAnsi="Cambria" w:cs="Cambria"/>
              </w:rPr>
              <w:t xml:space="preserve">Turizm Mevzuatı (3-0-5) (L); Sürdürülebilir Turizm (3-0-5) (L); Özel İlgi Turizmi (3-0-5) (L); </w:t>
            </w:r>
            <w:proofErr w:type="spellStart"/>
            <w:r>
              <w:rPr>
                <w:rFonts w:ascii="Cambria" w:eastAsia="Cambria" w:hAnsi="Cambria" w:cs="Cambria"/>
              </w:rPr>
              <w:t>Ekoturizm</w:t>
            </w:r>
            <w:proofErr w:type="spellEnd"/>
            <w:r>
              <w:rPr>
                <w:rFonts w:ascii="Cambria" w:eastAsia="Cambria" w:hAnsi="Cambria" w:cs="Cambria"/>
              </w:rPr>
              <w:t xml:space="preserve"> Yönetimi (3-0-7) (DR); Alternatif Turizm ve Uluslararası Turizmde Yeni Eğilimler (3-0-7) (DR); Alternatif Turizm ve Uygulamaları (3-0-5) (YL); Sürdürülebilir Turizm Yönetimi (3-0-5) (YL)</w:t>
            </w:r>
          </w:p>
        </w:tc>
        <w:tc>
          <w:tcPr>
            <w:tcW w:w="610" w:type="dxa"/>
            <w:vAlign w:val="center"/>
          </w:tcPr>
          <w:p w14:paraId="144223C8"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%60</w:t>
            </w:r>
          </w:p>
        </w:tc>
        <w:tc>
          <w:tcPr>
            <w:tcW w:w="567" w:type="dxa"/>
            <w:vAlign w:val="center"/>
          </w:tcPr>
          <w:p w14:paraId="48636514"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%30</w:t>
            </w:r>
          </w:p>
        </w:tc>
        <w:tc>
          <w:tcPr>
            <w:tcW w:w="713" w:type="dxa"/>
            <w:vAlign w:val="center"/>
          </w:tcPr>
          <w:p w14:paraId="28299DA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%10</w:t>
            </w:r>
          </w:p>
        </w:tc>
      </w:tr>
      <w:tr w:rsidR="006D031A" w14:paraId="5BCAB0A3" w14:textId="77777777">
        <w:trPr>
          <w:cantSplit/>
          <w:tblHeader/>
          <w:jc w:val="center"/>
        </w:trPr>
        <w:tc>
          <w:tcPr>
            <w:tcW w:w="2830" w:type="dxa"/>
            <w:vAlign w:val="center"/>
          </w:tcPr>
          <w:p w14:paraId="0856E08A"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Gülru BAYRAKTAR</w:t>
            </w:r>
          </w:p>
        </w:tc>
        <w:tc>
          <w:tcPr>
            <w:tcW w:w="1594" w:type="dxa"/>
          </w:tcPr>
          <w:p w14:paraId="07F0CB0E"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3BAA7F0D" w14:textId="77777777" w:rsidR="006D031A" w:rsidRDefault="00036B69">
            <w:pPr>
              <w:spacing w:after="0" w:line="240" w:lineRule="auto"/>
              <w:ind w:left="57"/>
              <w:rPr>
                <w:rFonts w:ascii="Cambria" w:eastAsia="Cambria" w:hAnsi="Cambria" w:cs="Cambria"/>
              </w:rPr>
            </w:pPr>
            <w:r>
              <w:rPr>
                <w:rFonts w:ascii="Cambria" w:eastAsia="Cambria" w:hAnsi="Cambria" w:cs="Cambria"/>
              </w:rPr>
              <w:t>Almanca II (3-0-4) (L); Almanca IV (3-0-3) (L); Almanca VI (3-0-3) (L); Almanca VIII (3-0-5) (L); Almanca I (3-0-2) (L); Almanca III (3-0- 3) (L); Almanca V (3-0-3) (L); Almanca VII (3-0-5) (L)</w:t>
            </w:r>
          </w:p>
        </w:tc>
        <w:tc>
          <w:tcPr>
            <w:tcW w:w="610" w:type="dxa"/>
            <w:vAlign w:val="center"/>
          </w:tcPr>
          <w:p w14:paraId="16D8DA96"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%60</w:t>
            </w:r>
          </w:p>
        </w:tc>
        <w:tc>
          <w:tcPr>
            <w:tcW w:w="567" w:type="dxa"/>
            <w:vAlign w:val="center"/>
          </w:tcPr>
          <w:p w14:paraId="18465D33"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%30</w:t>
            </w:r>
          </w:p>
        </w:tc>
        <w:tc>
          <w:tcPr>
            <w:tcW w:w="713" w:type="dxa"/>
            <w:vAlign w:val="center"/>
          </w:tcPr>
          <w:p w14:paraId="5E72238D"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%10</w:t>
            </w:r>
          </w:p>
        </w:tc>
      </w:tr>
      <w:tr w:rsidR="006D031A" w14:paraId="3979F1D7" w14:textId="77777777">
        <w:trPr>
          <w:cantSplit/>
          <w:tblHeader/>
          <w:jc w:val="center"/>
        </w:trPr>
        <w:tc>
          <w:tcPr>
            <w:tcW w:w="2830" w:type="dxa"/>
            <w:vAlign w:val="center"/>
          </w:tcPr>
          <w:p w14:paraId="09E743F2"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Salih TELLİOĞLU</w:t>
            </w:r>
          </w:p>
        </w:tc>
        <w:tc>
          <w:tcPr>
            <w:tcW w:w="1594" w:type="dxa"/>
          </w:tcPr>
          <w:p w14:paraId="08264F84"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40C5420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bl>
            <w:tblPr>
              <w:tblStyle w:val="afffff6"/>
              <w:tblW w:w="4029" w:type="dxa"/>
              <w:tblInd w:w="0" w:type="dxa"/>
              <w:tblLayout w:type="fixed"/>
              <w:tblLook w:val="0400" w:firstRow="0" w:lastRow="0" w:firstColumn="0" w:lastColumn="0" w:noHBand="0" w:noVBand="1"/>
            </w:tblPr>
            <w:tblGrid>
              <w:gridCol w:w="4029"/>
            </w:tblGrid>
            <w:tr w:rsidR="006D031A" w14:paraId="6A0F9698" w14:textId="77777777">
              <w:trPr>
                <w:trHeight w:val="2012"/>
              </w:trPr>
              <w:tc>
                <w:tcPr>
                  <w:tcW w:w="4029" w:type="dxa"/>
                  <w:vAlign w:val="center"/>
                </w:tcPr>
                <w:p w14:paraId="6A8421BF" w14:textId="77777777" w:rsidR="006D031A" w:rsidRDefault="00036B69">
                  <w:pPr>
                    <w:spacing w:after="0" w:line="240" w:lineRule="auto"/>
                    <w:rPr>
                      <w:rFonts w:ascii="Cambria" w:eastAsia="Cambria" w:hAnsi="Cambria" w:cs="Cambria"/>
                    </w:rPr>
                  </w:pPr>
                  <w:r>
                    <w:rPr>
                      <w:rFonts w:ascii="Cambria" w:eastAsia="Cambria" w:hAnsi="Cambria" w:cs="Cambria"/>
                    </w:rPr>
                    <w:t xml:space="preserve">Konaklama İşletmeleri Yönetimi (3-0-5) (L); Destinasyon Yönetimi (3-0-5) (L); Turizmin </w:t>
                  </w:r>
                  <w:proofErr w:type="spellStart"/>
                  <w:r>
                    <w:rPr>
                      <w:rFonts w:ascii="Cambria" w:eastAsia="Cambria" w:hAnsi="Cambria" w:cs="Cambria"/>
                    </w:rPr>
                    <w:t>Sektörel</w:t>
                  </w:r>
                  <w:proofErr w:type="spellEnd"/>
                  <w:r>
                    <w:rPr>
                      <w:rFonts w:ascii="Cambria" w:eastAsia="Cambria" w:hAnsi="Cambria" w:cs="Cambria"/>
                    </w:rPr>
                    <w:t xml:space="preserve"> Analizi (3-0-7) (YL)</w:t>
                  </w:r>
                </w:p>
              </w:tc>
            </w:tr>
          </w:tbl>
          <w:p w14:paraId="731128D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bl>
            <w:tblPr>
              <w:tblStyle w:val="afffff7"/>
              <w:tblW w:w="250" w:type="dxa"/>
              <w:tblInd w:w="0" w:type="dxa"/>
              <w:tblLayout w:type="fixed"/>
              <w:tblLook w:val="0400" w:firstRow="0" w:lastRow="0" w:firstColumn="0" w:lastColumn="0" w:noHBand="0" w:noVBand="1"/>
            </w:tblPr>
            <w:tblGrid>
              <w:gridCol w:w="250"/>
            </w:tblGrid>
            <w:tr w:rsidR="006D031A" w14:paraId="376D3267" w14:textId="77777777">
              <w:tc>
                <w:tcPr>
                  <w:tcW w:w="250" w:type="dxa"/>
                  <w:vAlign w:val="center"/>
                </w:tcPr>
                <w:p w14:paraId="7459E32D" w14:textId="77777777" w:rsidR="006D031A" w:rsidRDefault="006D031A">
                  <w:pPr>
                    <w:spacing w:after="0" w:line="240" w:lineRule="auto"/>
                    <w:ind w:left="57"/>
                    <w:rPr>
                      <w:rFonts w:ascii="Cambria" w:eastAsia="Cambria" w:hAnsi="Cambria" w:cs="Cambria"/>
                    </w:rPr>
                  </w:pPr>
                </w:p>
              </w:tc>
            </w:tr>
          </w:tbl>
          <w:p w14:paraId="73337966" w14:textId="77777777" w:rsidR="006D031A" w:rsidRDefault="006D031A">
            <w:pPr>
              <w:spacing w:after="0" w:line="240" w:lineRule="auto"/>
              <w:ind w:left="57"/>
              <w:rPr>
                <w:rFonts w:ascii="Cambria" w:eastAsia="Cambria" w:hAnsi="Cambria" w:cs="Cambria"/>
              </w:rPr>
            </w:pPr>
          </w:p>
        </w:tc>
        <w:tc>
          <w:tcPr>
            <w:tcW w:w="610" w:type="dxa"/>
            <w:vAlign w:val="center"/>
          </w:tcPr>
          <w:p w14:paraId="18C5320C"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%60</w:t>
            </w:r>
          </w:p>
        </w:tc>
        <w:tc>
          <w:tcPr>
            <w:tcW w:w="567" w:type="dxa"/>
            <w:vAlign w:val="center"/>
          </w:tcPr>
          <w:p w14:paraId="601DB0B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%30</w:t>
            </w:r>
          </w:p>
        </w:tc>
        <w:tc>
          <w:tcPr>
            <w:tcW w:w="713" w:type="dxa"/>
            <w:vAlign w:val="center"/>
          </w:tcPr>
          <w:p w14:paraId="6E11BC83"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%10</w:t>
            </w:r>
          </w:p>
        </w:tc>
      </w:tr>
      <w:tr w:rsidR="006D031A" w14:paraId="6A358E0F" w14:textId="77777777">
        <w:trPr>
          <w:cantSplit/>
          <w:tblHeader/>
          <w:jc w:val="center"/>
        </w:trPr>
        <w:tc>
          <w:tcPr>
            <w:tcW w:w="2830" w:type="dxa"/>
            <w:vAlign w:val="center"/>
          </w:tcPr>
          <w:p w14:paraId="163F8F83"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Serpil KOCAMAN</w:t>
            </w:r>
          </w:p>
        </w:tc>
        <w:tc>
          <w:tcPr>
            <w:tcW w:w="1594" w:type="dxa"/>
          </w:tcPr>
          <w:p w14:paraId="1F71563B"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5A05CD67" w14:textId="77777777" w:rsidR="006D031A" w:rsidRDefault="00036B69">
            <w:pPr>
              <w:spacing w:after="0" w:line="240" w:lineRule="auto"/>
              <w:ind w:left="57"/>
              <w:rPr>
                <w:rFonts w:ascii="Cambria" w:eastAsia="Cambria" w:hAnsi="Cambria" w:cs="Cambria"/>
              </w:rPr>
            </w:pPr>
            <w:r>
              <w:rPr>
                <w:rFonts w:ascii="Cambria" w:eastAsia="Cambria" w:hAnsi="Cambria" w:cs="Cambria"/>
              </w:rPr>
              <w:t xml:space="preserve">Seyahat </w:t>
            </w:r>
            <w:proofErr w:type="spellStart"/>
            <w:r>
              <w:rPr>
                <w:rFonts w:ascii="Cambria" w:eastAsia="Cambria" w:hAnsi="Cambria" w:cs="Cambria"/>
              </w:rPr>
              <w:t>Acentacılığı</w:t>
            </w:r>
            <w:proofErr w:type="spellEnd"/>
            <w:r>
              <w:rPr>
                <w:rFonts w:ascii="Cambria" w:eastAsia="Cambria" w:hAnsi="Cambria" w:cs="Cambria"/>
              </w:rPr>
              <w:t xml:space="preserve"> ve Tur Operatörlüğü (3-0-4) (L); </w:t>
            </w:r>
            <w:proofErr w:type="spellStart"/>
            <w:r>
              <w:rPr>
                <w:rFonts w:ascii="Cambria" w:eastAsia="Cambria" w:hAnsi="Cambria" w:cs="Cambria"/>
              </w:rPr>
              <w:t>Önbüro</w:t>
            </w:r>
            <w:proofErr w:type="spellEnd"/>
            <w:r>
              <w:rPr>
                <w:rFonts w:ascii="Cambria" w:eastAsia="Cambria" w:hAnsi="Cambria" w:cs="Cambria"/>
              </w:rPr>
              <w:t xml:space="preserve"> Yönetimi (3-0-4) (L); Kariyer Planlama (1-0-2) (L); Örgütsel Davranış (3-0-5) (L); Tüketici Davranışı (3-0-5) (L); Turizm Sosyolojisi (3-0-5) (L); Turizm Sosyolojisi (3-0-7) (DR); Turizm İşletmelerinde İnsan Kaynakları Uygulamaları (3-0-7) (DR); Turizm İşletmelerinde Örgütsel Davranış (3-0-5) (YL)</w:t>
            </w:r>
          </w:p>
        </w:tc>
        <w:tc>
          <w:tcPr>
            <w:tcW w:w="610" w:type="dxa"/>
            <w:vAlign w:val="center"/>
          </w:tcPr>
          <w:p w14:paraId="2BA5DC8F"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%60</w:t>
            </w:r>
          </w:p>
        </w:tc>
        <w:tc>
          <w:tcPr>
            <w:tcW w:w="567" w:type="dxa"/>
            <w:vAlign w:val="center"/>
          </w:tcPr>
          <w:p w14:paraId="150B2242"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%40</w:t>
            </w:r>
          </w:p>
        </w:tc>
        <w:tc>
          <w:tcPr>
            <w:tcW w:w="713" w:type="dxa"/>
            <w:vAlign w:val="center"/>
          </w:tcPr>
          <w:p w14:paraId="672DFC51"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w:t>
            </w:r>
          </w:p>
        </w:tc>
      </w:tr>
      <w:tr w:rsidR="006D031A" w14:paraId="5F9BA710" w14:textId="77777777">
        <w:trPr>
          <w:cantSplit/>
          <w:tblHeader/>
          <w:jc w:val="center"/>
        </w:trPr>
        <w:tc>
          <w:tcPr>
            <w:tcW w:w="2830" w:type="dxa"/>
            <w:vAlign w:val="center"/>
          </w:tcPr>
          <w:p w14:paraId="2397BF1A"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lastRenderedPageBreak/>
              <w:t>Tolga GÜL</w:t>
            </w:r>
          </w:p>
        </w:tc>
        <w:tc>
          <w:tcPr>
            <w:tcW w:w="1594" w:type="dxa"/>
          </w:tcPr>
          <w:p w14:paraId="0F8B0045"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629616E7" w14:textId="77777777" w:rsidR="006D031A" w:rsidRDefault="00036B69">
            <w:pPr>
              <w:spacing w:after="0" w:line="240" w:lineRule="auto"/>
              <w:ind w:left="57"/>
              <w:rPr>
                <w:rFonts w:ascii="Cambria" w:eastAsia="Cambria" w:hAnsi="Cambria" w:cs="Cambria"/>
              </w:rPr>
            </w:pPr>
            <w:r>
              <w:rPr>
                <w:rFonts w:ascii="Cambria" w:eastAsia="Cambria" w:hAnsi="Cambria" w:cs="Cambria"/>
              </w:rPr>
              <w:t xml:space="preserve">Rekreasyon ve Animasyon (3-0-4) (L); Kat Hizmetleri (3-0-4) (L); Biletleme (3-1-5) (L); Otel Otomasyonları (3-1-5) (L); Turizmde </w:t>
            </w:r>
            <w:proofErr w:type="spellStart"/>
            <w:r>
              <w:rPr>
                <w:rFonts w:ascii="Cambria" w:eastAsia="Cambria" w:hAnsi="Cambria" w:cs="Cambria"/>
              </w:rPr>
              <w:t>Sektörel</w:t>
            </w:r>
            <w:proofErr w:type="spellEnd"/>
            <w:r>
              <w:rPr>
                <w:rFonts w:ascii="Cambria" w:eastAsia="Cambria" w:hAnsi="Cambria" w:cs="Cambria"/>
              </w:rPr>
              <w:t xml:space="preserve"> Analiz (3-0-7) (DR); Turizm İşletmelerinde Bilgi Teknolojileri Uygulamaları (3-0-7) (DR); Boş Zaman ve Rekreasyon Yönetimi (3-0-5) (YL); Etkinlik Turizmi (3-0-5) (YL)</w:t>
            </w:r>
          </w:p>
        </w:tc>
        <w:tc>
          <w:tcPr>
            <w:tcW w:w="610" w:type="dxa"/>
            <w:vAlign w:val="center"/>
          </w:tcPr>
          <w:p w14:paraId="32F992D5"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%70</w:t>
            </w:r>
          </w:p>
        </w:tc>
        <w:tc>
          <w:tcPr>
            <w:tcW w:w="567" w:type="dxa"/>
            <w:vAlign w:val="center"/>
          </w:tcPr>
          <w:p w14:paraId="2B82B2F9"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%30</w:t>
            </w:r>
          </w:p>
        </w:tc>
        <w:tc>
          <w:tcPr>
            <w:tcW w:w="713" w:type="dxa"/>
            <w:vAlign w:val="center"/>
          </w:tcPr>
          <w:p w14:paraId="5018B9C5" w14:textId="77777777" w:rsidR="006D031A" w:rsidRDefault="006D031A">
            <w:pPr>
              <w:spacing w:after="0" w:line="240" w:lineRule="auto"/>
              <w:ind w:left="57"/>
              <w:jc w:val="center"/>
              <w:rPr>
                <w:rFonts w:ascii="Cambria" w:eastAsia="Cambria" w:hAnsi="Cambria" w:cs="Cambria"/>
                <w:sz w:val="20"/>
                <w:szCs w:val="20"/>
              </w:rPr>
            </w:pPr>
          </w:p>
        </w:tc>
      </w:tr>
      <w:tr w:rsidR="006D031A" w14:paraId="20005288" w14:textId="77777777">
        <w:trPr>
          <w:cantSplit/>
          <w:tblHeader/>
          <w:jc w:val="center"/>
        </w:trPr>
        <w:tc>
          <w:tcPr>
            <w:tcW w:w="2830" w:type="dxa"/>
            <w:vAlign w:val="center"/>
          </w:tcPr>
          <w:p w14:paraId="7164EB40"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Burcu KARASAKALOĞLU</w:t>
            </w:r>
          </w:p>
        </w:tc>
        <w:tc>
          <w:tcPr>
            <w:tcW w:w="1594" w:type="dxa"/>
          </w:tcPr>
          <w:p w14:paraId="47A1D94E"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271A6446" w14:textId="77777777" w:rsidR="006D031A" w:rsidRDefault="00036B69">
            <w:pPr>
              <w:spacing w:after="0" w:line="240" w:lineRule="auto"/>
              <w:ind w:left="57"/>
              <w:rPr>
                <w:rFonts w:ascii="Cambria" w:eastAsia="Cambria" w:hAnsi="Cambria" w:cs="Cambria"/>
              </w:rPr>
            </w:pPr>
            <w:r>
              <w:rPr>
                <w:rFonts w:ascii="Cambria" w:eastAsia="Cambria" w:hAnsi="Cambria" w:cs="Cambria"/>
              </w:rPr>
              <w:t>Yönetim ve Organizasyon (3-0-5) (L); Bilimsel Araştırma Yöntemleri (3-0-5) (L); Turizm Politikası ve Planlaması (3-0-5) (L); Mesleki İngilizce V (3-0-5) (L); Turizmde Yenilik ve Yaratıcılık (3-0-5) (L); Mesleki İngilizce VI (3-0-5) (L); Turizmde İnsan Kaynakları Yönetimi (3-0-5) (YL)</w:t>
            </w:r>
          </w:p>
        </w:tc>
        <w:tc>
          <w:tcPr>
            <w:tcW w:w="610" w:type="dxa"/>
            <w:vAlign w:val="center"/>
          </w:tcPr>
          <w:p w14:paraId="3A858A3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%50</w:t>
            </w:r>
          </w:p>
        </w:tc>
        <w:tc>
          <w:tcPr>
            <w:tcW w:w="567" w:type="dxa"/>
            <w:vAlign w:val="center"/>
          </w:tcPr>
          <w:p w14:paraId="3014A0C6"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%50</w:t>
            </w:r>
          </w:p>
        </w:tc>
        <w:tc>
          <w:tcPr>
            <w:tcW w:w="713" w:type="dxa"/>
            <w:vAlign w:val="center"/>
          </w:tcPr>
          <w:p w14:paraId="22688D45"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w:t>
            </w:r>
          </w:p>
        </w:tc>
      </w:tr>
      <w:tr w:rsidR="006D031A" w14:paraId="29D31F79" w14:textId="77777777">
        <w:trPr>
          <w:cantSplit/>
          <w:tblHeader/>
          <w:jc w:val="center"/>
        </w:trPr>
        <w:tc>
          <w:tcPr>
            <w:tcW w:w="2830" w:type="dxa"/>
            <w:vAlign w:val="center"/>
          </w:tcPr>
          <w:p w14:paraId="476AE34D"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 xml:space="preserve">Egemen Güneş TÜKENMEZ </w:t>
            </w:r>
          </w:p>
        </w:tc>
        <w:tc>
          <w:tcPr>
            <w:tcW w:w="1594" w:type="dxa"/>
          </w:tcPr>
          <w:p w14:paraId="6A9EEE24"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6E22CDDE" w14:textId="77777777" w:rsidR="006D031A" w:rsidRDefault="00036B69">
            <w:pPr>
              <w:spacing w:after="0" w:line="240" w:lineRule="auto"/>
              <w:ind w:left="57"/>
              <w:rPr>
                <w:rFonts w:ascii="Cambria" w:eastAsia="Cambria" w:hAnsi="Cambria" w:cs="Cambria"/>
              </w:rPr>
            </w:pPr>
            <w:r>
              <w:rPr>
                <w:rFonts w:ascii="Cambria" w:eastAsia="Cambria" w:hAnsi="Cambria" w:cs="Cambria"/>
              </w:rPr>
              <w:t>İşletme Matematiği (3-0-4) (L); Turizme Giriş (3-0-5) (L); Turizm Pazarlaması (3-0-4) (L); Toplantı ve Kongre Turizmi (3-0-5) (L); Girişimcilik (3-0-5) (L); Ülkeler Coğrafyası ve Turizm Destinasyonları (3-0-5) (L); Kongre Organizasyonu ve Yönetimi (3-0-5) (YL); Turizmde Bilgi Sistemleri ve E-Turizm (3-0-5) (YL)</w:t>
            </w:r>
          </w:p>
        </w:tc>
        <w:tc>
          <w:tcPr>
            <w:tcW w:w="610" w:type="dxa"/>
            <w:vAlign w:val="center"/>
          </w:tcPr>
          <w:p w14:paraId="4840A1F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%50</w:t>
            </w:r>
          </w:p>
        </w:tc>
        <w:tc>
          <w:tcPr>
            <w:tcW w:w="567" w:type="dxa"/>
            <w:vAlign w:val="center"/>
          </w:tcPr>
          <w:p w14:paraId="7292D60C"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%50</w:t>
            </w:r>
          </w:p>
        </w:tc>
        <w:tc>
          <w:tcPr>
            <w:tcW w:w="713" w:type="dxa"/>
            <w:vAlign w:val="center"/>
          </w:tcPr>
          <w:p w14:paraId="062A8F96"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w:t>
            </w:r>
          </w:p>
        </w:tc>
      </w:tr>
      <w:tr w:rsidR="006D031A" w14:paraId="4634E74A" w14:textId="77777777">
        <w:trPr>
          <w:cantSplit/>
          <w:tblHeader/>
          <w:jc w:val="center"/>
        </w:trPr>
        <w:tc>
          <w:tcPr>
            <w:tcW w:w="2830" w:type="dxa"/>
            <w:vAlign w:val="center"/>
          </w:tcPr>
          <w:p w14:paraId="236B1E5B" w14:textId="77777777" w:rsidR="006D031A" w:rsidRDefault="00036B69">
            <w:pPr>
              <w:spacing w:after="0" w:line="240" w:lineRule="auto"/>
              <w:ind w:left="57"/>
              <w:jc w:val="both"/>
              <w:rPr>
                <w:rFonts w:ascii="Cambria" w:eastAsia="Cambria" w:hAnsi="Cambria" w:cs="Cambria"/>
              </w:rPr>
            </w:pPr>
            <w:r>
              <w:rPr>
                <w:rFonts w:ascii="Cambria" w:eastAsia="Cambria" w:hAnsi="Cambria" w:cs="Cambria"/>
              </w:rPr>
              <w:t>Onur OKU</w:t>
            </w:r>
          </w:p>
        </w:tc>
        <w:tc>
          <w:tcPr>
            <w:tcW w:w="1594" w:type="dxa"/>
          </w:tcPr>
          <w:p w14:paraId="5F7841C7" w14:textId="77777777" w:rsidR="006D031A" w:rsidRDefault="00036B69">
            <w:pPr>
              <w:spacing w:after="0" w:line="240" w:lineRule="auto"/>
              <w:ind w:left="57"/>
              <w:jc w:val="center"/>
              <w:rPr>
                <w:rFonts w:ascii="Cambria" w:eastAsia="Cambria" w:hAnsi="Cambria" w:cs="Cambria"/>
              </w:rPr>
            </w:pPr>
            <w:r>
              <w:rPr>
                <w:rFonts w:ascii="Cambria" w:eastAsia="Cambria" w:hAnsi="Cambria" w:cs="Cambria"/>
              </w:rPr>
              <w:t>TZ</w:t>
            </w:r>
          </w:p>
        </w:tc>
        <w:tc>
          <w:tcPr>
            <w:tcW w:w="4138" w:type="dxa"/>
            <w:vAlign w:val="center"/>
          </w:tcPr>
          <w:p w14:paraId="23805C64" w14:textId="77777777" w:rsidR="006D031A" w:rsidRDefault="00036B69">
            <w:pPr>
              <w:spacing w:after="0" w:line="240" w:lineRule="auto"/>
              <w:ind w:left="57"/>
              <w:rPr>
                <w:rFonts w:ascii="Cambria" w:eastAsia="Cambria" w:hAnsi="Cambria" w:cs="Cambria"/>
              </w:rPr>
            </w:pPr>
            <w:r>
              <w:rPr>
                <w:rFonts w:ascii="Cambria" w:eastAsia="Cambria" w:hAnsi="Cambria" w:cs="Cambria"/>
              </w:rPr>
              <w:t>Yiyecek ve İçecek Hizmetleri (3-0-4) (L); Mesleki İngilizce III (3-0-3) (L); Pazarlama İlkeleri (3-0-5) (L); Mesleki İngilizce IV (3-0-3) (L); Mesleki İngilizce V (3-0-5) (L)</w:t>
            </w:r>
          </w:p>
        </w:tc>
        <w:tc>
          <w:tcPr>
            <w:tcW w:w="610" w:type="dxa"/>
            <w:vAlign w:val="center"/>
          </w:tcPr>
          <w:p w14:paraId="0E652DCA"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%50</w:t>
            </w:r>
          </w:p>
        </w:tc>
        <w:tc>
          <w:tcPr>
            <w:tcW w:w="567" w:type="dxa"/>
            <w:vAlign w:val="center"/>
          </w:tcPr>
          <w:p w14:paraId="5A9A6078"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%50</w:t>
            </w:r>
          </w:p>
        </w:tc>
        <w:tc>
          <w:tcPr>
            <w:tcW w:w="713" w:type="dxa"/>
            <w:vAlign w:val="center"/>
          </w:tcPr>
          <w:p w14:paraId="6F73BD5F" w14:textId="77777777" w:rsidR="006D031A" w:rsidRDefault="00036B69">
            <w:pPr>
              <w:spacing w:after="0" w:line="240" w:lineRule="auto"/>
              <w:ind w:left="57"/>
              <w:jc w:val="center"/>
              <w:rPr>
                <w:rFonts w:ascii="Cambria" w:eastAsia="Cambria" w:hAnsi="Cambria" w:cs="Cambria"/>
                <w:sz w:val="20"/>
                <w:szCs w:val="20"/>
              </w:rPr>
            </w:pPr>
            <w:r>
              <w:rPr>
                <w:rFonts w:ascii="Cambria" w:eastAsia="Cambria" w:hAnsi="Cambria" w:cs="Cambria"/>
                <w:sz w:val="20"/>
                <w:szCs w:val="20"/>
              </w:rPr>
              <w:t>-</w:t>
            </w:r>
          </w:p>
        </w:tc>
      </w:tr>
      <w:tr w:rsidR="006D031A" w14:paraId="4D018AD7" w14:textId="77777777">
        <w:trPr>
          <w:cantSplit/>
          <w:tblHeader/>
          <w:jc w:val="center"/>
        </w:trPr>
        <w:tc>
          <w:tcPr>
            <w:tcW w:w="10452" w:type="dxa"/>
            <w:gridSpan w:val="6"/>
            <w:vAlign w:val="center"/>
          </w:tcPr>
          <w:p w14:paraId="7699CC6F" w14:textId="77777777" w:rsidR="006D031A" w:rsidRDefault="00036B69">
            <w:pPr>
              <w:spacing w:after="0" w:line="240" w:lineRule="auto"/>
              <w:ind w:left="57"/>
              <w:rPr>
                <w:rFonts w:ascii="Cambria" w:eastAsia="Cambria" w:hAnsi="Cambria" w:cs="Cambria"/>
                <w:sz w:val="18"/>
                <w:szCs w:val="18"/>
              </w:rPr>
            </w:pPr>
            <w:proofErr w:type="gramStart"/>
            <w:r>
              <w:rPr>
                <w:rFonts w:ascii="Cambria" w:eastAsia="Cambria" w:hAnsi="Cambria" w:cs="Cambria"/>
                <w:i/>
                <w:sz w:val="18"/>
                <w:szCs w:val="18"/>
                <w:vertAlign w:val="superscript"/>
              </w:rPr>
              <w:t xml:space="preserve">1  </w:t>
            </w:r>
            <w:r>
              <w:rPr>
                <w:rFonts w:ascii="Cambria" w:eastAsia="Cambria" w:hAnsi="Cambria" w:cs="Cambria"/>
                <w:b/>
                <w:i/>
                <w:sz w:val="18"/>
                <w:szCs w:val="18"/>
              </w:rPr>
              <w:t>TZ</w:t>
            </w:r>
            <w:proofErr w:type="gramEnd"/>
            <w:r>
              <w:rPr>
                <w:rFonts w:ascii="Cambria" w:eastAsia="Cambria" w:hAnsi="Cambria" w:cs="Cambria"/>
                <w:i/>
                <w:sz w:val="18"/>
                <w:szCs w:val="18"/>
              </w:rPr>
              <w:t xml:space="preserve">: Tam zamanlı, </w:t>
            </w:r>
            <w:r>
              <w:rPr>
                <w:rFonts w:ascii="Cambria" w:eastAsia="Cambria" w:hAnsi="Cambria" w:cs="Cambria"/>
                <w:b/>
                <w:i/>
                <w:sz w:val="18"/>
                <w:szCs w:val="18"/>
              </w:rPr>
              <w:t>YZ</w:t>
            </w:r>
            <w:r>
              <w:rPr>
                <w:rFonts w:ascii="Cambria" w:eastAsia="Cambria" w:hAnsi="Cambria" w:cs="Cambria"/>
                <w:i/>
                <w:sz w:val="18"/>
                <w:szCs w:val="18"/>
              </w:rPr>
              <w:t xml:space="preserve">: Yarı zamanlı, </w:t>
            </w:r>
            <w:r>
              <w:rPr>
                <w:rFonts w:ascii="Cambria" w:eastAsia="Cambria" w:hAnsi="Cambria" w:cs="Cambria"/>
                <w:b/>
                <w:i/>
                <w:sz w:val="18"/>
                <w:szCs w:val="18"/>
              </w:rPr>
              <w:t>DSÜ</w:t>
            </w:r>
            <w:r>
              <w:rPr>
                <w:rFonts w:ascii="Cambria" w:eastAsia="Cambria" w:hAnsi="Cambria" w:cs="Cambria"/>
                <w:i/>
                <w:sz w:val="18"/>
                <w:szCs w:val="18"/>
              </w:rPr>
              <w:t xml:space="preserve">: Ders saati ücretli öğretim elemanı, </w:t>
            </w:r>
          </w:p>
          <w:p w14:paraId="0544B444" w14:textId="77777777" w:rsidR="006D031A" w:rsidRDefault="00036B69">
            <w:pPr>
              <w:spacing w:after="0" w:line="240" w:lineRule="auto"/>
              <w:ind w:left="57"/>
              <w:rPr>
                <w:rFonts w:ascii="Cambria" w:eastAsia="Cambria" w:hAnsi="Cambria" w:cs="Cambria"/>
                <w:sz w:val="18"/>
                <w:szCs w:val="18"/>
              </w:rPr>
            </w:pPr>
            <w:proofErr w:type="gramStart"/>
            <w:r>
              <w:rPr>
                <w:rFonts w:ascii="Cambria" w:eastAsia="Cambria" w:hAnsi="Cambria" w:cs="Cambria"/>
                <w:i/>
                <w:sz w:val="18"/>
                <w:szCs w:val="18"/>
                <w:vertAlign w:val="superscript"/>
              </w:rPr>
              <w:t xml:space="preserve">2  </w:t>
            </w:r>
            <w:r>
              <w:rPr>
                <w:rFonts w:ascii="Cambria" w:eastAsia="Cambria" w:hAnsi="Cambria" w:cs="Cambria"/>
                <w:i/>
                <w:sz w:val="18"/>
                <w:szCs w:val="18"/>
              </w:rPr>
              <w:t>Her</w:t>
            </w:r>
            <w:proofErr w:type="gramEnd"/>
            <w:r>
              <w:rPr>
                <w:rFonts w:ascii="Cambria" w:eastAsia="Cambria" w:hAnsi="Cambria" w:cs="Cambria"/>
                <w:i/>
                <w:sz w:val="18"/>
                <w:szCs w:val="18"/>
              </w:rPr>
              <w:t xml:space="preserve"> öğretim elemanı için son iki yarıyılda verdiği tüm dersleri (lisansüstü ve başka programda verilen dersler dâhil) sıralayınız. Dersin kredisini verdikten sonra </w:t>
            </w:r>
            <w:r>
              <w:rPr>
                <w:rFonts w:ascii="Cambria" w:eastAsia="Cambria" w:hAnsi="Cambria" w:cs="Cambria"/>
                <w:b/>
                <w:i/>
                <w:sz w:val="18"/>
                <w:szCs w:val="18"/>
              </w:rPr>
              <w:t>ÖL</w:t>
            </w:r>
            <w:r>
              <w:rPr>
                <w:rFonts w:ascii="Cambria" w:eastAsia="Cambria" w:hAnsi="Cambria" w:cs="Cambria"/>
                <w:i/>
                <w:sz w:val="18"/>
                <w:szCs w:val="18"/>
              </w:rPr>
              <w:t xml:space="preserve">: </w:t>
            </w:r>
            <w:proofErr w:type="spellStart"/>
            <w:r>
              <w:rPr>
                <w:rFonts w:ascii="Cambria" w:eastAsia="Cambria" w:hAnsi="Cambria" w:cs="Cambria"/>
                <w:i/>
                <w:sz w:val="18"/>
                <w:szCs w:val="18"/>
              </w:rPr>
              <w:t>Önlisans</w:t>
            </w:r>
            <w:proofErr w:type="spellEnd"/>
            <w:r>
              <w:rPr>
                <w:rFonts w:ascii="Cambria" w:eastAsia="Cambria" w:hAnsi="Cambria" w:cs="Cambria"/>
                <w:i/>
                <w:sz w:val="18"/>
                <w:szCs w:val="18"/>
              </w:rPr>
              <w:t xml:space="preserve">, </w:t>
            </w:r>
            <w:r>
              <w:rPr>
                <w:rFonts w:ascii="Cambria" w:eastAsia="Cambria" w:hAnsi="Cambria" w:cs="Cambria"/>
                <w:b/>
                <w:i/>
                <w:sz w:val="18"/>
                <w:szCs w:val="18"/>
              </w:rPr>
              <w:t>L</w:t>
            </w:r>
            <w:r>
              <w:rPr>
                <w:rFonts w:ascii="Cambria" w:eastAsia="Cambria" w:hAnsi="Cambria" w:cs="Cambria"/>
                <w:i/>
                <w:sz w:val="18"/>
                <w:szCs w:val="18"/>
              </w:rPr>
              <w:t xml:space="preserve">: Lisans, </w:t>
            </w:r>
            <w:r>
              <w:rPr>
                <w:rFonts w:ascii="Cambria" w:eastAsia="Cambria" w:hAnsi="Cambria" w:cs="Cambria"/>
                <w:b/>
                <w:i/>
                <w:sz w:val="18"/>
                <w:szCs w:val="18"/>
              </w:rPr>
              <w:t>YL</w:t>
            </w:r>
            <w:r>
              <w:rPr>
                <w:rFonts w:ascii="Cambria" w:eastAsia="Cambria" w:hAnsi="Cambria" w:cs="Cambria"/>
                <w:i/>
                <w:sz w:val="18"/>
                <w:szCs w:val="18"/>
              </w:rPr>
              <w:t xml:space="preserve">: Yüksek lisans, </w:t>
            </w:r>
            <w:r>
              <w:rPr>
                <w:rFonts w:ascii="Cambria" w:eastAsia="Cambria" w:hAnsi="Cambria" w:cs="Cambria"/>
                <w:b/>
                <w:i/>
                <w:sz w:val="18"/>
                <w:szCs w:val="18"/>
              </w:rPr>
              <w:t>DR</w:t>
            </w:r>
            <w:r>
              <w:rPr>
                <w:rFonts w:ascii="Cambria" w:eastAsia="Cambria" w:hAnsi="Cambria" w:cs="Cambria"/>
                <w:i/>
                <w:sz w:val="18"/>
                <w:szCs w:val="18"/>
              </w:rPr>
              <w:t>: Doktora kısaltmalarını kullanınız. Örneğin; Genel Turizm (3-0-3) (L) gibi. Gerektiğinde satır ekleyiniz.</w:t>
            </w:r>
          </w:p>
          <w:p w14:paraId="37C44495" w14:textId="77777777" w:rsidR="006D031A" w:rsidRDefault="00036B69">
            <w:pPr>
              <w:spacing w:after="0" w:line="240" w:lineRule="auto"/>
              <w:ind w:left="57"/>
              <w:rPr>
                <w:rFonts w:ascii="Cambria" w:eastAsia="Cambria" w:hAnsi="Cambria" w:cs="Cambria"/>
                <w:i/>
                <w:sz w:val="18"/>
                <w:szCs w:val="18"/>
              </w:rPr>
            </w:pPr>
            <w:proofErr w:type="gramStart"/>
            <w:r>
              <w:rPr>
                <w:rFonts w:ascii="Cambria" w:eastAsia="Cambria" w:hAnsi="Cambria" w:cs="Cambria"/>
                <w:i/>
                <w:sz w:val="18"/>
                <w:szCs w:val="18"/>
                <w:vertAlign w:val="superscript"/>
              </w:rPr>
              <w:t xml:space="preserve">3  </w:t>
            </w:r>
            <w:r>
              <w:rPr>
                <w:rFonts w:ascii="Cambria" w:eastAsia="Cambria" w:hAnsi="Cambria" w:cs="Cambria"/>
                <w:b/>
                <w:i/>
                <w:sz w:val="18"/>
                <w:szCs w:val="18"/>
              </w:rPr>
              <w:t>Ö</w:t>
            </w:r>
            <w:proofErr w:type="gramEnd"/>
            <w:r>
              <w:rPr>
                <w:rFonts w:ascii="Cambria" w:eastAsia="Cambria" w:hAnsi="Cambria" w:cs="Cambria"/>
                <w:b/>
                <w:i/>
                <w:sz w:val="18"/>
                <w:szCs w:val="18"/>
              </w:rPr>
              <w:t>:</w:t>
            </w:r>
            <w:r>
              <w:rPr>
                <w:rFonts w:ascii="Cambria" w:eastAsia="Cambria" w:hAnsi="Cambria" w:cs="Cambria"/>
                <w:i/>
                <w:sz w:val="18"/>
                <w:szCs w:val="18"/>
              </w:rPr>
              <w:t xml:space="preserve"> Öğretim; </w:t>
            </w:r>
            <w:r>
              <w:rPr>
                <w:rFonts w:ascii="Cambria" w:eastAsia="Cambria" w:hAnsi="Cambria" w:cs="Cambria"/>
                <w:b/>
                <w:i/>
                <w:sz w:val="18"/>
                <w:szCs w:val="18"/>
              </w:rPr>
              <w:t>A:</w:t>
            </w:r>
            <w:r>
              <w:rPr>
                <w:rFonts w:ascii="Cambria" w:eastAsia="Cambria" w:hAnsi="Cambria" w:cs="Cambria"/>
                <w:i/>
                <w:sz w:val="18"/>
                <w:szCs w:val="18"/>
              </w:rPr>
              <w:t xml:space="preserve"> Araştırma, </w:t>
            </w:r>
            <w:r>
              <w:rPr>
                <w:rFonts w:ascii="Cambria" w:eastAsia="Cambria" w:hAnsi="Cambria" w:cs="Cambria"/>
                <w:b/>
                <w:i/>
                <w:sz w:val="18"/>
                <w:szCs w:val="18"/>
              </w:rPr>
              <w:t xml:space="preserve">D: </w:t>
            </w:r>
            <w:r>
              <w:rPr>
                <w:rFonts w:ascii="Cambria" w:eastAsia="Cambria" w:hAnsi="Cambria" w:cs="Cambria"/>
                <w:i/>
                <w:sz w:val="18"/>
                <w:szCs w:val="18"/>
              </w:rPr>
              <w:t>Diğer.</w:t>
            </w:r>
          </w:p>
          <w:p w14:paraId="7F87E496" w14:textId="77777777" w:rsidR="006D031A" w:rsidRDefault="00036B69">
            <w:pPr>
              <w:spacing w:after="0" w:line="240" w:lineRule="auto"/>
              <w:ind w:left="57"/>
              <w:rPr>
                <w:rFonts w:ascii="Cambria" w:eastAsia="Cambria" w:hAnsi="Cambria" w:cs="Cambria"/>
                <w:sz w:val="18"/>
                <w:szCs w:val="18"/>
              </w:rPr>
            </w:pPr>
            <w:r>
              <w:rPr>
                <w:rFonts w:ascii="Cambria" w:eastAsia="Cambria" w:hAnsi="Cambria" w:cs="Cambria"/>
                <w:i/>
                <w:sz w:val="18"/>
                <w:szCs w:val="18"/>
              </w:rPr>
              <w:t xml:space="preserve">  Etkinlik dağılımını, her bir öğretim elemanının toplam etkinliği %100 olacak biçimde yüzde olarak veriniz.</w:t>
            </w:r>
          </w:p>
          <w:p w14:paraId="1B59543E" w14:textId="77777777" w:rsidR="006D031A" w:rsidRDefault="00036B69">
            <w:pPr>
              <w:spacing w:after="0" w:line="240" w:lineRule="auto"/>
              <w:ind w:left="57"/>
              <w:rPr>
                <w:rFonts w:ascii="Cambria" w:eastAsia="Cambria" w:hAnsi="Cambria" w:cs="Cambria"/>
              </w:rPr>
            </w:pPr>
            <w:r>
              <w:rPr>
                <w:rFonts w:ascii="Cambria" w:eastAsia="Cambria" w:hAnsi="Cambria" w:cs="Cambria"/>
                <w:i/>
                <w:sz w:val="18"/>
                <w:szCs w:val="18"/>
                <w:vertAlign w:val="superscript"/>
              </w:rPr>
              <w:t xml:space="preserve">4 </w:t>
            </w:r>
            <w:r>
              <w:rPr>
                <w:rFonts w:ascii="Cambria" w:eastAsia="Cambria" w:hAnsi="Cambria" w:cs="Cambria"/>
                <w:i/>
                <w:sz w:val="18"/>
                <w:szCs w:val="18"/>
              </w:rPr>
              <w:t>Uzun süreli izinler ve sektör etkinlikleri bu sütunda gösterilir</w:t>
            </w:r>
            <w:r>
              <w:rPr>
                <w:rFonts w:ascii="Cambria" w:eastAsia="Cambria" w:hAnsi="Cambria" w:cs="Cambria"/>
                <w:sz w:val="18"/>
                <w:szCs w:val="18"/>
              </w:rPr>
              <w:t>.</w:t>
            </w:r>
          </w:p>
        </w:tc>
      </w:tr>
    </w:tbl>
    <w:p w14:paraId="4F383C69" w14:textId="77777777" w:rsidR="006D031A" w:rsidRDefault="006D031A">
      <w:pPr>
        <w:spacing w:after="0" w:line="240" w:lineRule="auto"/>
        <w:jc w:val="both"/>
        <w:rPr>
          <w:rFonts w:ascii="Cambria" w:eastAsia="Cambria" w:hAnsi="Cambria" w:cs="Cambria"/>
          <w:sz w:val="24"/>
          <w:szCs w:val="24"/>
        </w:rPr>
      </w:pPr>
    </w:p>
    <w:p w14:paraId="3B726DF9" w14:textId="77777777" w:rsidR="006D031A" w:rsidRDefault="00036B69">
      <w:pPr>
        <w:spacing w:after="0" w:line="360" w:lineRule="auto"/>
        <w:jc w:val="both"/>
        <w:rPr>
          <w:rFonts w:ascii="Cambria" w:eastAsia="Cambria" w:hAnsi="Cambria" w:cs="Cambria"/>
          <w:b/>
        </w:rPr>
      </w:pPr>
      <w:r>
        <w:rPr>
          <w:rFonts w:ascii="Cambria" w:eastAsia="Cambria" w:hAnsi="Cambria" w:cs="Cambria"/>
          <w:b/>
        </w:rPr>
        <w:t>5.2.Öğretim Kadrosunun Nitelik Bakımından Yeterliliği</w:t>
      </w:r>
    </w:p>
    <w:p w14:paraId="2FF1BD87" w14:textId="77777777" w:rsidR="006D031A" w:rsidRDefault="00036B69">
      <w:pPr>
        <w:spacing w:after="60" w:line="240" w:lineRule="auto"/>
        <w:jc w:val="both"/>
        <w:rPr>
          <w:rFonts w:ascii="Cambria" w:eastAsia="Cambria" w:hAnsi="Cambria" w:cs="Cambria"/>
        </w:rPr>
      </w:pPr>
      <w:r>
        <w:rPr>
          <w:rFonts w:ascii="Cambria" w:eastAsia="Cambria" w:hAnsi="Cambria" w:cs="Cambria"/>
          <w:b/>
        </w:rPr>
        <w:t>5.2.1.</w:t>
      </w:r>
      <w:r>
        <w:rPr>
          <w:rFonts w:ascii="Cambria" w:eastAsia="Cambria" w:hAnsi="Cambria" w:cs="Cambria"/>
        </w:rPr>
        <w:t>Tablo 5.2.1’i doldurunuz. Öğretim kadrosunun programın tüm alanlarını kapsayacak biçimde, nitelik bakımından (Ölçüt 5.2) yeterliliğini irdeleyiniz. Ders vermekle yükümlü olan öğretim üyesi ve öğretim görevlilerinin özet özgeçmişlerini belirtilen formata uygun olarak Ek 1.2’de veriniz.</w:t>
      </w:r>
    </w:p>
    <w:p w14:paraId="6800B63D" w14:textId="77777777" w:rsidR="006D031A" w:rsidRDefault="00036B69">
      <w:pPr>
        <w:pBdr>
          <w:top w:val="nil"/>
          <w:left w:val="nil"/>
          <w:bottom w:val="nil"/>
          <w:right w:val="nil"/>
          <w:between w:val="nil"/>
        </w:pBdr>
        <w:spacing w:after="0"/>
        <w:ind w:right="-2" w:firstLine="567"/>
        <w:jc w:val="both"/>
        <w:rPr>
          <w:rFonts w:ascii="Cambria" w:eastAsia="Cambria" w:hAnsi="Cambria" w:cs="Cambria"/>
          <w:color w:val="000000"/>
        </w:rPr>
      </w:pPr>
      <w:r>
        <w:rPr>
          <w:rFonts w:ascii="Cambria" w:eastAsia="Cambria" w:hAnsi="Cambria" w:cs="Cambria"/>
          <w:color w:val="000000"/>
        </w:rPr>
        <w:t xml:space="preserve">Öğretim kadrosu Tablo 5.2.1’de sunulmuştur. Turizm İşletmeciliği Lisans Programını yürüten iki profesör (bir Profesör Turizm Fakültesi Dekanı), 5 doçent, iki doktor öğretim üyesi, 2 araştırma görevlisi bulunmaktadır. Ayrıca, Turizm Rehberliği Lisans Programında yer alan bir doçent, Gastronomi ve Mutfak Sanatları Lisans Programında yer alan bir doçent, bir öğretim görevlisi Turizm İşletmeciliği Lisans Programı derslerinin yürütülmesine katkıda bulunmaktadırlar (Ek 5.1.1.1). Turizm Fakültesindeki programların yürütülmesinde yer alan öğretim elemanları dışında,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Üniversitesinin diğer fakültelerinden öğretim elemanları da programdaki bazı derslerin yürütülmesine (TDB101-</w:t>
      </w:r>
      <w:r>
        <w:rPr>
          <w:color w:val="000000"/>
        </w:rPr>
        <w:t xml:space="preserve"> </w:t>
      </w:r>
      <w:r>
        <w:rPr>
          <w:rFonts w:ascii="Cambria" w:eastAsia="Cambria" w:hAnsi="Cambria" w:cs="Cambria"/>
          <w:color w:val="000000"/>
        </w:rPr>
        <w:t>Türk Dili I, TDB102-</w:t>
      </w:r>
      <w:r>
        <w:rPr>
          <w:color w:val="000000"/>
        </w:rPr>
        <w:t xml:space="preserve"> </w:t>
      </w:r>
      <w:r>
        <w:rPr>
          <w:rFonts w:ascii="Cambria" w:eastAsia="Cambria" w:hAnsi="Cambria" w:cs="Cambria"/>
          <w:color w:val="000000"/>
        </w:rPr>
        <w:t>Türk Dili II, ATA101- A.İ.İ.T. I, ATA102-A.İ.İ.T. II, TZM103-</w:t>
      </w:r>
      <w:r>
        <w:rPr>
          <w:color w:val="000000"/>
        </w:rPr>
        <w:t xml:space="preserve"> </w:t>
      </w:r>
      <w:r>
        <w:rPr>
          <w:rFonts w:ascii="Cambria" w:eastAsia="Cambria" w:hAnsi="Cambria" w:cs="Cambria"/>
          <w:color w:val="000000"/>
        </w:rPr>
        <w:t>Bilgi Teknolojileri Kullanımı, TZM101 İngilizce I, TZM102 İngilizce II, TZM 104.3 İş Etiği, TZM107 İşletme Bilimine G</w:t>
      </w:r>
      <w:r>
        <w:rPr>
          <w:rFonts w:ascii="Cambria" w:eastAsia="Cambria" w:hAnsi="Cambria" w:cs="Cambria"/>
        </w:rPr>
        <w:t xml:space="preserve">iriş, </w:t>
      </w:r>
      <w:r>
        <w:rPr>
          <w:rFonts w:ascii="Cambria" w:eastAsia="Cambria" w:hAnsi="Cambria" w:cs="Cambria"/>
          <w:color w:val="000000"/>
        </w:rPr>
        <w:t xml:space="preserve"> </w:t>
      </w:r>
      <w:r>
        <w:rPr>
          <w:rFonts w:ascii="Cambria" w:eastAsia="Cambria" w:hAnsi="Cambria" w:cs="Cambria"/>
        </w:rPr>
        <w:t>EKO210</w:t>
      </w:r>
      <w:r>
        <w:rPr>
          <w:rFonts w:ascii="Cambria" w:eastAsia="Cambria" w:hAnsi="Cambria" w:cs="Cambria"/>
          <w:color w:val="000000"/>
        </w:rPr>
        <w:t xml:space="preserve"> Finansal Yönetim, TRZ203 Yiyecek ve İçecek Hizmetleri, ISL211 </w:t>
      </w:r>
      <w:r>
        <w:rPr>
          <w:rFonts w:ascii="Cambria" w:eastAsia="Cambria" w:hAnsi="Cambria" w:cs="Cambria"/>
        </w:rPr>
        <w:t>Temel Hukuk</w:t>
      </w:r>
      <w:r>
        <w:rPr>
          <w:rFonts w:ascii="Cambria" w:eastAsia="Cambria" w:hAnsi="Cambria" w:cs="Cambria"/>
          <w:color w:val="000000"/>
        </w:rPr>
        <w:t>, IKY3</w:t>
      </w:r>
      <w:r>
        <w:rPr>
          <w:rFonts w:ascii="Cambria" w:eastAsia="Cambria" w:hAnsi="Cambria" w:cs="Cambria"/>
        </w:rPr>
        <w:t xml:space="preserve">02 </w:t>
      </w:r>
      <w:r>
        <w:rPr>
          <w:rFonts w:ascii="Cambria" w:eastAsia="Cambria" w:hAnsi="Cambria" w:cs="Cambria"/>
          <w:color w:val="000000"/>
        </w:rPr>
        <w:t>İş ve</w:t>
      </w:r>
      <w:r>
        <w:rPr>
          <w:rFonts w:ascii="Cambria" w:eastAsia="Cambria" w:hAnsi="Cambria" w:cs="Cambria"/>
        </w:rPr>
        <w:t xml:space="preserve"> Sosyal </w:t>
      </w:r>
      <w:r>
        <w:rPr>
          <w:rFonts w:ascii="Cambria" w:eastAsia="Cambria" w:hAnsi="Cambria" w:cs="Cambria"/>
        </w:rPr>
        <w:lastRenderedPageBreak/>
        <w:t>Güvenlik Hukuku, TZM 101.1 Rusça I, TZM 101.2 Rusça II, RUS201 Rusça III, RUS202 Rusça IV, RUS301Rusça V, RUS401 Rusça VI, RUS401 Rusça VII, RUS402 Rusça VIII,</w:t>
      </w:r>
      <w:r>
        <w:rPr>
          <w:rFonts w:ascii="Cambria" w:eastAsia="Cambria" w:hAnsi="Cambria" w:cs="Cambria"/>
          <w:color w:val="000000"/>
        </w:rPr>
        <w:t xml:space="preserve">  TZM 306 Stratejik Yönetim.</w:t>
      </w:r>
    </w:p>
    <w:p w14:paraId="7E5C25F6" w14:textId="77777777" w:rsidR="006D031A" w:rsidRDefault="006D031A">
      <w:pPr>
        <w:pBdr>
          <w:top w:val="nil"/>
          <w:left w:val="nil"/>
          <w:bottom w:val="nil"/>
          <w:right w:val="nil"/>
          <w:between w:val="nil"/>
        </w:pBdr>
        <w:spacing w:after="0"/>
        <w:ind w:right="-2" w:firstLine="567"/>
        <w:jc w:val="both"/>
        <w:rPr>
          <w:rFonts w:ascii="Cambria" w:eastAsia="Cambria" w:hAnsi="Cambria" w:cs="Cambria"/>
        </w:rPr>
      </w:pPr>
    </w:p>
    <w:p w14:paraId="30294C79" w14:textId="77777777" w:rsidR="006D031A" w:rsidRDefault="00036B69">
      <w:pPr>
        <w:spacing w:after="0" w:line="240" w:lineRule="auto"/>
        <w:jc w:val="center"/>
        <w:rPr>
          <w:rFonts w:ascii="Cambria" w:eastAsia="Cambria" w:hAnsi="Cambria" w:cs="Cambria"/>
          <w:b/>
          <w:i/>
        </w:rPr>
      </w:pPr>
      <w:r>
        <w:rPr>
          <w:rFonts w:ascii="Cambria" w:eastAsia="Cambria" w:hAnsi="Cambria" w:cs="Cambria"/>
          <w:b/>
          <w:i/>
        </w:rPr>
        <w:t>Tablo 5.2.1. Öğretim Kadrosunun Analizi</w:t>
      </w:r>
    </w:p>
    <w:p w14:paraId="1CFF89B3" w14:textId="7E048657" w:rsidR="00036B69" w:rsidRPr="00036B69" w:rsidRDefault="00036B69" w:rsidP="00036B69">
      <w:pPr>
        <w:spacing w:after="120" w:line="240" w:lineRule="auto"/>
        <w:jc w:val="center"/>
        <w:rPr>
          <w:rFonts w:ascii="Cambria" w:eastAsia="Cambria" w:hAnsi="Cambria" w:cs="Cambria"/>
          <w:b/>
        </w:rPr>
      </w:pPr>
      <w:r>
        <w:rPr>
          <w:rFonts w:ascii="Cambria" w:eastAsia="Cambria" w:hAnsi="Cambria" w:cs="Cambria"/>
          <w:b/>
        </w:rPr>
        <w:t xml:space="preserve">[Alanya </w:t>
      </w:r>
      <w:proofErr w:type="spellStart"/>
      <w:r>
        <w:rPr>
          <w:rFonts w:ascii="Cambria" w:eastAsia="Cambria" w:hAnsi="Cambria" w:cs="Cambria"/>
          <w:b/>
        </w:rPr>
        <w:t>Alaaddin</w:t>
      </w:r>
      <w:proofErr w:type="spellEnd"/>
      <w:r>
        <w:rPr>
          <w:rFonts w:ascii="Cambria" w:eastAsia="Cambria" w:hAnsi="Cambria" w:cs="Cambria"/>
          <w:b/>
        </w:rPr>
        <w:t xml:space="preserve"> Keykubat </w:t>
      </w:r>
      <w:proofErr w:type="gramStart"/>
      <w:r>
        <w:rPr>
          <w:rFonts w:ascii="Cambria" w:eastAsia="Cambria" w:hAnsi="Cambria" w:cs="Cambria"/>
          <w:b/>
        </w:rPr>
        <w:t>Üniversitesi -</w:t>
      </w:r>
      <w:proofErr w:type="gramEnd"/>
      <w:r>
        <w:rPr>
          <w:rFonts w:ascii="Cambria" w:eastAsia="Cambria" w:hAnsi="Cambria" w:cs="Cambria"/>
          <w:b/>
        </w:rPr>
        <w:t xml:space="preserve"> Turizm Fakültesi / Turizm İşletmeciliği]</w:t>
      </w:r>
    </w:p>
    <w:tbl>
      <w:tblPr>
        <w:tblStyle w:val="afffff8"/>
        <w:tblpPr w:leftFromText="141" w:rightFromText="141" w:vertAnchor="text" w:tblpX="-540" w:tblpY="1328"/>
        <w:tblW w:w="107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1169"/>
        <w:gridCol w:w="1125"/>
        <w:gridCol w:w="810"/>
        <w:gridCol w:w="915"/>
        <w:gridCol w:w="510"/>
        <w:gridCol w:w="960"/>
        <w:gridCol w:w="1050"/>
        <w:gridCol w:w="840"/>
        <w:gridCol w:w="480"/>
        <w:gridCol w:w="598"/>
        <w:gridCol w:w="948"/>
      </w:tblGrid>
      <w:tr w:rsidR="006D031A" w14:paraId="350BCA66" w14:textId="77777777" w:rsidTr="009C760E">
        <w:trPr>
          <w:cantSplit/>
          <w:trHeight w:val="403"/>
        </w:trPr>
        <w:tc>
          <w:tcPr>
            <w:tcW w:w="1319" w:type="dxa"/>
            <w:vMerge w:val="restart"/>
            <w:vAlign w:val="center"/>
          </w:tcPr>
          <w:p w14:paraId="0E825271" w14:textId="77777777" w:rsidR="006D031A" w:rsidRDefault="00036B69">
            <w:pPr>
              <w:spacing w:after="0" w:line="240" w:lineRule="auto"/>
              <w:rPr>
                <w:rFonts w:ascii="Cambria" w:eastAsia="Cambria" w:hAnsi="Cambria" w:cs="Cambria"/>
                <w:sz w:val="16"/>
                <w:szCs w:val="16"/>
              </w:rPr>
            </w:pPr>
            <w:r>
              <w:rPr>
                <w:rFonts w:ascii="Cambria" w:eastAsia="Cambria" w:hAnsi="Cambria" w:cs="Cambria"/>
              </w:rPr>
              <w:t xml:space="preserve">Öğretim elemanının </w:t>
            </w:r>
            <w:proofErr w:type="spellStart"/>
            <w:proofErr w:type="gramStart"/>
            <w:r>
              <w:rPr>
                <w:rFonts w:ascii="Cambria" w:eastAsia="Cambria" w:hAnsi="Cambria" w:cs="Cambria"/>
              </w:rPr>
              <w:t>unvanı,adı</w:t>
            </w:r>
            <w:proofErr w:type="spellEnd"/>
            <w:proofErr w:type="gramEnd"/>
            <w:r>
              <w:rPr>
                <w:rFonts w:ascii="Cambria" w:eastAsia="Cambria" w:hAnsi="Cambria" w:cs="Cambria"/>
              </w:rPr>
              <w:t xml:space="preserve"> ve soyadı</w:t>
            </w:r>
            <w:r>
              <w:rPr>
                <w:rFonts w:ascii="Cambria" w:eastAsia="Cambria" w:hAnsi="Cambria" w:cs="Cambria"/>
                <w:vertAlign w:val="superscript"/>
              </w:rPr>
              <w:t>1</w:t>
            </w:r>
          </w:p>
        </w:tc>
        <w:tc>
          <w:tcPr>
            <w:tcW w:w="3104" w:type="dxa"/>
            <w:gridSpan w:val="3"/>
            <w:vAlign w:val="center"/>
          </w:tcPr>
          <w:p w14:paraId="38A178AA" w14:textId="77777777" w:rsidR="006D031A" w:rsidRDefault="00036B69">
            <w:pPr>
              <w:spacing w:after="0" w:line="240" w:lineRule="auto"/>
              <w:jc w:val="center"/>
              <w:rPr>
                <w:rFonts w:ascii="Cambria" w:eastAsia="Cambria" w:hAnsi="Cambria" w:cs="Cambria"/>
              </w:rPr>
            </w:pPr>
            <w:r>
              <w:rPr>
                <w:rFonts w:ascii="Cambria" w:eastAsia="Cambria" w:hAnsi="Cambria" w:cs="Cambria"/>
              </w:rPr>
              <w:t>Mezun olunan alan</w:t>
            </w:r>
          </w:p>
        </w:tc>
        <w:tc>
          <w:tcPr>
            <w:tcW w:w="915" w:type="dxa"/>
            <w:vMerge w:val="restart"/>
            <w:vAlign w:val="center"/>
          </w:tcPr>
          <w:p w14:paraId="259EF3C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Doçentlik</w:t>
            </w:r>
          </w:p>
        </w:tc>
        <w:tc>
          <w:tcPr>
            <w:tcW w:w="510" w:type="dxa"/>
            <w:vMerge w:val="restart"/>
            <w:vAlign w:val="center"/>
          </w:tcPr>
          <w:p w14:paraId="5DFA702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 YZ, DSÜ</w:t>
            </w:r>
            <w:r>
              <w:rPr>
                <w:rFonts w:ascii="Cambria" w:eastAsia="Cambria" w:hAnsi="Cambria" w:cs="Cambria"/>
                <w:sz w:val="16"/>
                <w:szCs w:val="16"/>
                <w:vertAlign w:val="superscript"/>
              </w:rPr>
              <w:t>2</w:t>
            </w:r>
          </w:p>
        </w:tc>
        <w:tc>
          <w:tcPr>
            <w:tcW w:w="2850" w:type="dxa"/>
            <w:gridSpan w:val="3"/>
            <w:vMerge w:val="restart"/>
            <w:vAlign w:val="center"/>
          </w:tcPr>
          <w:p w14:paraId="6BAD931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8"/>
                <w:szCs w:val="18"/>
              </w:rPr>
              <w:t>Deneyim süresi, yıl</w:t>
            </w:r>
          </w:p>
        </w:tc>
        <w:tc>
          <w:tcPr>
            <w:tcW w:w="2026" w:type="dxa"/>
            <w:gridSpan w:val="3"/>
            <w:vMerge w:val="restart"/>
            <w:vAlign w:val="center"/>
          </w:tcPr>
          <w:p w14:paraId="7CF083B0" w14:textId="77777777" w:rsidR="006D031A" w:rsidRDefault="00036B69">
            <w:pPr>
              <w:spacing w:after="0" w:line="240" w:lineRule="auto"/>
              <w:ind w:right="574"/>
              <w:rPr>
                <w:rFonts w:ascii="Cambria" w:eastAsia="Cambria" w:hAnsi="Cambria" w:cs="Cambria"/>
                <w:sz w:val="16"/>
                <w:szCs w:val="16"/>
              </w:rPr>
            </w:pPr>
            <w:r>
              <w:rPr>
                <w:rFonts w:ascii="Cambria" w:eastAsia="Cambria" w:hAnsi="Cambria" w:cs="Cambria"/>
                <w:sz w:val="16"/>
                <w:szCs w:val="16"/>
              </w:rPr>
              <w:t>Etkinlik düzeyi</w:t>
            </w:r>
            <w:r>
              <w:rPr>
                <w:rFonts w:ascii="Cambria" w:eastAsia="Cambria" w:hAnsi="Cambria" w:cs="Cambria"/>
                <w:sz w:val="16"/>
                <w:szCs w:val="16"/>
                <w:vertAlign w:val="superscript"/>
              </w:rPr>
              <w:t>3</w:t>
            </w:r>
          </w:p>
          <w:p w14:paraId="31F8E8E8"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w:t>
            </w:r>
            <w:proofErr w:type="spellStart"/>
            <w:r>
              <w:rPr>
                <w:rFonts w:ascii="Cambria" w:eastAsia="Cambria" w:hAnsi="Cambria" w:cs="Cambria"/>
                <w:sz w:val="16"/>
                <w:szCs w:val="16"/>
              </w:rPr>
              <w:t>Yk</w:t>
            </w:r>
            <w:proofErr w:type="spellEnd"/>
            <w:r>
              <w:rPr>
                <w:rFonts w:ascii="Cambria" w:eastAsia="Cambria" w:hAnsi="Cambria" w:cs="Cambria"/>
                <w:sz w:val="16"/>
                <w:szCs w:val="16"/>
              </w:rPr>
              <w:t xml:space="preserve">: Yok, </w:t>
            </w:r>
            <w:proofErr w:type="spellStart"/>
            <w:proofErr w:type="gramStart"/>
            <w:r>
              <w:rPr>
                <w:rFonts w:ascii="Cambria" w:eastAsia="Cambria" w:hAnsi="Cambria" w:cs="Cambria"/>
                <w:sz w:val="16"/>
                <w:szCs w:val="16"/>
              </w:rPr>
              <w:t>Y:Yüksek</w:t>
            </w:r>
            <w:proofErr w:type="spellEnd"/>
            <w:proofErr w:type="gramEnd"/>
            <w:r>
              <w:rPr>
                <w:rFonts w:ascii="Cambria" w:eastAsia="Cambria" w:hAnsi="Cambria" w:cs="Cambria"/>
                <w:sz w:val="16"/>
                <w:szCs w:val="16"/>
              </w:rPr>
              <w:t xml:space="preserve">, O: Orta, </w:t>
            </w:r>
            <w:proofErr w:type="spellStart"/>
            <w:r>
              <w:rPr>
                <w:rFonts w:ascii="Cambria" w:eastAsia="Cambria" w:hAnsi="Cambria" w:cs="Cambria"/>
                <w:sz w:val="16"/>
                <w:szCs w:val="16"/>
              </w:rPr>
              <w:t>D:Düşük</w:t>
            </w:r>
            <w:proofErr w:type="spellEnd"/>
            <w:r>
              <w:rPr>
                <w:rFonts w:ascii="Cambria" w:eastAsia="Cambria" w:hAnsi="Cambria" w:cs="Cambria"/>
                <w:sz w:val="16"/>
                <w:szCs w:val="16"/>
              </w:rPr>
              <w:t>,)</w:t>
            </w:r>
          </w:p>
        </w:tc>
      </w:tr>
      <w:tr w:rsidR="009C760E" w14:paraId="337791E9" w14:textId="77777777" w:rsidTr="009C760E">
        <w:trPr>
          <w:cantSplit/>
          <w:trHeight w:val="281"/>
        </w:trPr>
        <w:tc>
          <w:tcPr>
            <w:tcW w:w="1319" w:type="dxa"/>
            <w:vMerge/>
            <w:vAlign w:val="center"/>
          </w:tcPr>
          <w:p w14:paraId="206074C9"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69" w:type="dxa"/>
            <w:vMerge w:val="restart"/>
            <w:vAlign w:val="center"/>
          </w:tcPr>
          <w:p w14:paraId="2F6D12AB" w14:textId="77777777" w:rsidR="006D031A" w:rsidRDefault="00036B69">
            <w:pPr>
              <w:spacing w:after="0" w:line="240" w:lineRule="auto"/>
              <w:jc w:val="center"/>
              <w:rPr>
                <w:rFonts w:ascii="Cambria" w:eastAsia="Cambria" w:hAnsi="Cambria" w:cs="Cambria"/>
              </w:rPr>
            </w:pPr>
            <w:r>
              <w:rPr>
                <w:rFonts w:ascii="Cambria" w:eastAsia="Cambria" w:hAnsi="Cambria" w:cs="Cambria"/>
              </w:rPr>
              <w:t>Lisans</w:t>
            </w:r>
          </w:p>
        </w:tc>
        <w:tc>
          <w:tcPr>
            <w:tcW w:w="1125" w:type="dxa"/>
            <w:vMerge w:val="restart"/>
            <w:vAlign w:val="center"/>
          </w:tcPr>
          <w:p w14:paraId="06720730" w14:textId="77777777" w:rsidR="006D031A" w:rsidRDefault="00036B69">
            <w:pPr>
              <w:spacing w:after="0" w:line="240" w:lineRule="auto"/>
              <w:jc w:val="center"/>
              <w:rPr>
                <w:rFonts w:ascii="Cambria" w:eastAsia="Cambria" w:hAnsi="Cambria" w:cs="Cambria"/>
              </w:rPr>
            </w:pPr>
            <w:r>
              <w:rPr>
                <w:rFonts w:ascii="Cambria" w:eastAsia="Cambria" w:hAnsi="Cambria" w:cs="Cambria"/>
              </w:rPr>
              <w:t>YL</w:t>
            </w:r>
          </w:p>
        </w:tc>
        <w:tc>
          <w:tcPr>
            <w:tcW w:w="810" w:type="dxa"/>
            <w:vMerge w:val="restart"/>
            <w:vAlign w:val="center"/>
          </w:tcPr>
          <w:p w14:paraId="5F8A607A" w14:textId="77777777" w:rsidR="006D031A" w:rsidRDefault="00036B69">
            <w:pPr>
              <w:spacing w:after="0" w:line="240" w:lineRule="auto"/>
              <w:jc w:val="center"/>
              <w:rPr>
                <w:rFonts w:ascii="Cambria" w:eastAsia="Cambria" w:hAnsi="Cambria" w:cs="Cambria"/>
              </w:rPr>
            </w:pPr>
            <w:r>
              <w:rPr>
                <w:rFonts w:ascii="Cambria" w:eastAsia="Cambria" w:hAnsi="Cambria" w:cs="Cambria"/>
              </w:rPr>
              <w:t>DR</w:t>
            </w:r>
          </w:p>
        </w:tc>
        <w:tc>
          <w:tcPr>
            <w:tcW w:w="915" w:type="dxa"/>
            <w:vMerge/>
            <w:vAlign w:val="center"/>
          </w:tcPr>
          <w:p w14:paraId="5AA41052"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510" w:type="dxa"/>
            <w:vMerge/>
            <w:vAlign w:val="center"/>
          </w:tcPr>
          <w:p w14:paraId="6312F81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2850" w:type="dxa"/>
            <w:gridSpan w:val="3"/>
            <w:vMerge/>
            <w:vAlign w:val="center"/>
          </w:tcPr>
          <w:p w14:paraId="69C5B166"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2026" w:type="dxa"/>
            <w:gridSpan w:val="3"/>
            <w:vMerge/>
            <w:vAlign w:val="center"/>
          </w:tcPr>
          <w:p w14:paraId="603384B9"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9C760E" w14:paraId="6119D52F" w14:textId="77777777" w:rsidTr="009C760E">
        <w:trPr>
          <w:cantSplit/>
          <w:trHeight w:val="639"/>
        </w:trPr>
        <w:tc>
          <w:tcPr>
            <w:tcW w:w="1319" w:type="dxa"/>
            <w:vMerge/>
            <w:vAlign w:val="center"/>
          </w:tcPr>
          <w:p w14:paraId="0D257648"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169" w:type="dxa"/>
            <w:vMerge/>
            <w:vAlign w:val="center"/>
          </w:tcPr>
          <w:p w14:paraId="71376B70"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125" w:type="dxa"/>
            <w:vMerge/>
            <w:vAlign w:val="center"/>
          </w:tcPr>
          <w:p w14:paraId="7621AC3C"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810" w:type="dxa"/>
            <w:vMerge/>
            <w:vAlign w:val="center"/>
          </w:tcPr>
          <w:p w14:paraId="04D96014"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915" w:type="dxa"/>
            <w:vMerge/>
            <w:vAlign w:val="center"/>
          </w:tcPr>
          <w:p w14:paraId="2247907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510" w:type="dxa"/>
            <w:vMerge/>
            <w:vAlign w:val="center"/>
          </w:tcPr>
          <w:p w14:paraId="2E7F1894"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960" w:type="dxa"/>
            <w:vAlign w:val="center"/>
          </w:tcPr>
          <w:p w14:paraId="5CDEA15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Kamu/</w:t>
            </w:r>
          </w:p>
          <w:p w14:paraId="63E0233A" w14:textId="77777777" w:rsidR="006D031A" w:rsidRDefault="00036B69">
            <w:pPr>
              <w:spacing w:after="0" w:line="240" w:lineRule="auto"/>
              <w:jc w:val="center"/>
              <w:rPr>
                <w:rFonts w:ascii="Cambria" w:eastAsia="Cambria" w:hAnsi="Cambria" w:cs="Cambria"/>
                <w:sz w:val="16"/>
                <w:szCs w:val="16"/>
              </w:rPr>
            </w:pPr>
            <w:proofErr w:type="gramStart"/>
            <w:r>
              <w:rPr>
                <w:rFonts w:ascii="Cambria" w:eastAsia="Cambria" w:hAnsi="Cambria" w:cs="Cambria"/>
                <w:sz w:val="16"/>
                <w:szCs w:val="16"/>
              </w:rPr>
              <w:t>özel</w:t>
            </w:r>
            <w:proofErr w:type="gramEnd"/>
            <w:r>
              <w:rPr>
                <w:rFonts w:ascii="Cambria" w:eastAsia="Cambria" w:hAnsi="Cambria" w:cs="Cambria"/>
                <w:sz w:val="16"/>
                <w:szCs w:val="16"/>
              </w:rPr>
              <w:t xml:space="preserve"> sektör deneyimi</w:t>
            </w:r>
          </w:p>
        </w:tc>
        <w:tc>
          <w:tcPr>
            <w:tcW w:w="1050" w:type="dxa"/>
            <w:vAlign w:val="center"/>
          </w:tcPr>
          <w:p w14:paraId="28B450B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Öğretim deneyimi</w:t>
            </w:r>
          </w:p>
        </w:tc>
        <w:tc>
          <w:tcPr>
            <w:tcW w:w="840" w:type="dxa"/>
            <w:vAlign w:val="center"/>
          </w:tcPr>
          <w:p w14:paraId="288A7FB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Bu kurumdaki deneyimi</w:t>
            </w:r>
          </w:p>
        </w:tc>
        <w:tc>
          <w:tcPr>
            <w:tcW w:w="480" w:type="dxa"/>
            <w:vAlign w:val="center"/>
          </w:tcPr>
          <w:p w14:paraId="6452382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MK</w:t>
            </w:r>
          </w:p>
        </w:tc>
        <w:tc>
          <w:tcPr>
            <w:tcW w:w="598" w:type="dxa"/>
            <w:vAlign w:val="center"/>
          </w:tcPr>
          <w:p w14:paraId="4141954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w:t>
            </w:r>
          </w:p>
        </w:tc>
        <w:tc>
          <w:tcPr>
            <w:tcW w:w="948" w:type="dxa"/>
            <w:vAlign w:val="center"/>
          </w:tcPr>
          <w:p w14:paraId="0C096FF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w:t>
            </w:r>
          </w:p>
        </w:tc>
      </w:tr>
      <w:tr w:rsidR="009C760E" w14:paraId="427B3891" w14:textId="77777777" w:rsidTr="009C760E">
        <w:trPr>
          <w:cantSplit/>
          <w:trHeight w:val="285"/>
        </w:trPr>
        <w:tc>
          <w:tcPr>
            <w:tcW w:w="1319" w:type="dxa"/>
            <w:vAlign w:val="center"/>
          </w:tcPr>
          <w:p w14:paraId="3714669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Prof. Dr. Burçin Cevdet ÇETİNSÖZ</w:t>
            </w:r>
          </w:p>
        </w:tc>
        <w:tc>
          <w:tcPr>
            <w:tcW w:w="1169" w:type="dxa"/>
            <w:vAlign w:val="center"/>
          </w:tcPr>
          <w:p w14:paraId="24B03B4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Gazi Üniversitesi İşletme-Muhasebe ve Ticaret Eğitimi Bölümü</w:t>
            </w:r>
          </w:p>
        </w:tc>
        <w:tc>
          <w:tcPr>
            <w:tcW w:w="1125" w:type="dxa"/>
          </w:tcPr>
          <w:p w14:paraId="17DF8BE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Mersin Üniversitesi</w:t>
            </w:r>
          </w:p>
          <w:p w14:paraId="7608019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p w14:paraId="2C31559F" w14:textId="77777777" w:rsidR="006D031A" w:rsidRDefault="006D031A">
            <w:pPr>
              <w:spacing w:after="0" w:line="240" w:lineRule="auto"/>
              <w:jc w:val="center"/>
              <w:rPr>
                <w:rFonts w:ascii="Cambria" w:eastAsia="Cambria" w:hAnsi="Cambria" w:cs="Cambria"/>
                <w:sz w:val="16"/>
                <w:szCs w:val="16"/>
              </w:rPr>
            </w:pPr>
          </w:p>
        </w:tc>
        <w:tc>
          <w:tcPr>
            <w:tcW w:w="810" w:type="dxa"/>
          </w:tcPr>
          <w:p w14:paraId="7BAE79E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Adnan Menderes Üniversitesi</w:t>
            </w:r>
          </w:p>
          <w:p w14:paraId="6F881F4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915" w:type="dxa"/>
          </w:tcPr>
          <w:p w14:paraId="54260C1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510" w:type="dxa"/>
            <w:vAlign w:val="center"/>
          </w:tcPr>
          <w:p w14:paraId="52AB9C7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1C9E323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26 Yıl</w:t>
            </w:r>
          </w:p>
        </w:tc>
        <w:tc>
          <w:tcPr>
            <w:tcW w:w="1050" w:type="dxa"/>
            <w:vAlign w:val="center"/>
          </w:tcPr>
          <w:p w14:paraId="7BF9F9B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26 Yıl</w:t>
            </w:r>
          </w:p>
        </w:tc>
        <w:tc>
          <w:tcPr>
            <w:tcW w:w="840" w:type="dxa"/>
            <w:vAlign w:val="center"/>
          </w:tcPr>
          <w:p w14:paraId="3FECE99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4 Yıl</w:t>
            </w:r>
          </w:p>
        </w:tc>
        <w:tc>
          <w:tcPr>
            <w:tcW w:w="480" w:type="dxa"/>
            <w:vAlign w:val="center"/>
          </w:tcPr>
          <w:p w14:paraId="7ECA547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598" w:type="dxa"/>
            <w:vAlign w:val="center"/>
          </w:tcPr>
          <w:p w14:paraId="3316664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vAlign w:val="center"/>
          </w:tcPr>
          <w:p w14:paraId="7D5F0CCE"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7334F70D" w14:textId="77777777" w:rsidTr="009C760E">
        <w:trPr>
          <w:cantSplit/>
          <w:trHeight w:val="270"/>
        </w:trPr>
        <w:tc>
          <w:tcPr>
            <w:tcW w:w="1319" w:type="dxa"/>
            <w:vAlign w:val="center"/>
          </w:tcPr>
          <w:p w14:paraId="0C35E4B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Prof. Dr. Kemal KANTARCI</w:t>
            </w:r>
          </w:p>
        </w:tc>
        <w:tc>
          <w:tcPr>
            <w:tcW w:w="1169" w:type="dxa"/>
            <w:vAlign w:val="center"/>
          </w:tcPr>
          <w:p w14:paraId="0A94631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Aydın Turizm ve Otelcilik Yüksekokulu Programı</w:t>
            </w:r>
          </w:p>
          <w:p w14:paraId="79A9AFE2" w14:textId="77777777" w:rsidR="006D031A" w:rsidRDefault="006D031A">
            <w:pPr>
              <w:spacing w:after="0" w:line="240" w:lineRule="auto"/>
              <w:jc w:val="center"/>
              <w:rPr>
                <w:rFonts w:ascii="Cambria" w:eastAsia="Cambria" w:hAnsi="Cambria" w:cs="Cambria"/>
                <w:sz w:val="16"/>
                <w:szCs w:val="16"/>
              </w:rPr>
            </w:pPr>
          </w:p>
        </w:tc>
        <w:tc>
          <w:tcPr>
            <w:tcW w:w="1125" w:type="dxa"/>
          </w:tcPr>
          <w:p w14:paraId="7DCD651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Erciyes Üniversitesi</w:t>
            </w:r>
          </w:p>
          <w:p w14:paraId="4BAC041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İşletme </w:t>
            </w:r>
          </w:p>
          <w:p w14:paraId="2125AD04" w14:textId="77777777" w:rsidR="006D031A" w:rsidRDefault="006D031A">
            <w:pPr>
              <w:spacing w:after="0" w:line="240" w:lineRule="auto"/>
              <w:jc w:val="center"/>
              <w:rPr>
                <w:rFonts w:ascii="Cambria" w:eastAsia="Cambria" w:hAnsi="Cambria" w:cs="Cambria"/>
                <w:sz w:val="16"/>
                <w:szCs w:val="16"/>
              </w:rPr>
            </w:pPr>
          </w:p>
        </w:tc>
        <w:tc>
          <w:tcPr>
            <w:tcW w:w="810" w:type="dxa"/>
          </w:tcPr>
          <w:p w14:paraId="3D6B30F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Dokuz Eylül Üniversitesi</w:t>
            </w:r>
          </w:p>
          <w:p w14:paraId="54417A1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p w14:paraId="6EF6D8AA" w14:textId="77777777" w:rsidR="006D031A" w:rsidRDefault="006D031A">
            <w:pPr>
              <w:spacing w:after="0" w:line="240" w:lineRule="auto"/>
              <w:jc w:val="center"/>
              <w:rPr>
                <w:rFonts w:ascii="Cambria" w:eastAsia="Cambria" w:hAnsi="Cambria" w:cs="Cambria"/>
                <w:sz w:val="16"/>
                <w:szCs w:val="16"/>
              </w:rPr>
            </w:pPr>
          </w:p>
        </w:tc>
        <w:tc>
          <w:tcPr>
            <w:tcW w:w="915" w:type="dxa"/>
          </w:tcPr>
          <w:p w14:paraId="0EE2F70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Yönetim ve Organizasyon</w:t>
            </w:r>
          </w:p>
        </w:tc>
        <w:tc>
          <w:tcPr>
            <w:tcW w:w="510" w:type="dxa"/>
            <w:vAlign w:val="center"/>
          </w:tcPr>
          <w:p w14:paraId="342CB35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31E8257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44 Yıl</w:t>
            </w:r>
          </w:p>
        </w:tc>
        <w:tc>
          <w:tcPr>
            <w:tcW w:w="1050" w:type="dxa"/>
            <w:vAlign w:val="center"/>
          </w:tcPr>
          <w:p w14:paraId="31F1DD1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37 Yıl</w:t>
            </w:r>
          </w:p>
        </w:tc>
        <w:tc>
          <w:tcPr>
            <w:tcW w:w="840" w:type="dxa"/>
            <w:vAlign w:val="center"/>
          </w:tcPr>
          <w:p w14:paraId="26BB57D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c>
          <w:tcPr>
            <w:tcW w:w="480" w:type="dxa"/>
            <w:vAlign w:val="center"/>
          </w:tcPr>
          <w:p w14:paraId="7C253AC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598" w:type="dxa"/>
            <w:vAlign w:val="center"/>
          </w:tcPr>
          <w:p w14:paraId="3B4BD6AE"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67779FA9"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71D0CAA2" w14:textId="77777777" w:rsidTr="009C760E">
        <w:trPr>
          <w:cantSplit/>
          <w:trHeight w:val="285"/>
        </w:trPr>
        <w:tc>
          <w:tcPr>
            <w:tcW w:w="1319" w:type="dxa"/>
          </w:tcPr>
          <w:p w14:paraId="51F693B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 xml:space="preserve"> Doç. Dr. Aydın ÇEVİRGEN</w:t>
            </w:r>
          </w:p>
        </w:tc>
        <w:tc>
          <w:tcPr>
            <w:tcW w:w="1169" w:type="dxa"/>
            <w:vAlign w:val="center"/>
          </w:tcPr>
          <w:p w14:paraId="7B8D1C1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Uludağ Üniversitesi</w:t>
            </w:r>
          </w:p>
          <w:p w14:paraId="6F7C2F1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Balıkesir Turizm İşletmeciliği ve Otelcilik Yüksekokulu Pr.</w:t>
            </w:r>
          </w:p>
          <w:p w14:paraId="0A278C28" w14:textId="77777777" w:rsidR="006D031A" w:rsidRDefault="006D031A">
            <w:pPr>
              <w:spacing w:after="0" w:line="240" w:lineRule="auto"/>
              <w:jc w:val="center"/>
              <w:rPr>
                <w:rFonts w:ascii="Cambria" w:eastAsia="Cambria" w:hAnsi="Cambria" w:cs="Cambria"/>
                <w:sz w:val="16"/>
                <w:szCs w:val="16"/>
              </w:rPr>
            </w:pPr>
          </w:p>
        </w:tc>
        <w:tc>
          <w:tcPr>
            <w:tcW w:w="1125" w:type="dxa"/>
          </w:tcPr>
          <w:p w14:paraId="2A38855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Balıkesir Üniversitesi</w:t>
            </w:r>
          </w:p>
          <w:p w14:paraId="555F4366" w14:textId="77777777" w:rsidR="006D031A" w:rsidRDefault="006D031A">
            <w:pPr>
              <w:spacing w:after="0" w:line="240" w:lineRule="auto"/>
              <w:jc w:val="center"/>
              <w:rPr>
                <w:rFonts w:ascii="Cambria" w:eastAsia="Cambria" w:hAnsi="Cambria" w:cs="Cambria"/>
                <w:sz w:val="16"/>
                <w:szCs w:val="16"/>
              </w:rPr>
            </w:pPr>
          </w:p>
          <w:p w14:paraId="42A98B2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p w14:paraId="7D4B3A1D" w14:textId="77777777" w:rsidR="006D031A" w:rsidRDefault="006D031A">
            <w:pPr>
              <w:spacing w:after="0" w:line="240" w:lineRule="auto"/>
              <w:jc w:val="center"/>
              <w:rPr>
                <w:rFonts w:ascii="Cambria" w:eastAsia="Cambria" w:hAnsi="Cambria" w:cs="Cambria"/>
                <w:sz w:val="16"/>
                <w:szCs w:val="16"/>
              </w:rPr>
            </w:pPr>
          </w:p>
        </w:tc>
        <w:tc>
          <w:tcPr>
            <w:tcW w:w="810" w:type="dxa"/>
          </w:tcPr>
          <w:p w14:paraId="4A017587"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Dokuz Eylül Üniversitesi</w:t>
            </w:r>
          </w:p>
          <w:p w14:paraId="350693C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p w14:paraId="58605465" w14:textId="77777777" w:rsidR="006D031A" w:rsidRDefault="006D031A">
            <w:pPr>
              <w:spacing w:after="0" w:line="240" w:lineRule="auto"/>
              <w:jc w:val="center"/>
              <w:rPr>
                <w:rFonts w:ascii="Cambria" w:eastAsia="Cambria" w:hAnsi="Cambria" w:cs="Cambria"/>
                <w:sz w:val="16"/>
                <w:szCs w:val="16"/>
              </w:rPr>
            </w:pPr>
          </w:p>
        </w:tc>
        <w:tc>
          <w:tcPr>
            <w:tcW w:w="915" w:type="dxa"/>
          </w:tcPr>
          <w:p w14:paraId="0292806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510" w:type="dxa"/>
            <w:vAlign w:val="center"/>
          </w:tcPr>
          <w:p w14:paraId="4953F35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34AB0BE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32 Yıl</w:t>
            </w:r>
          </w:p>
        </w:tc>
        <w:tc>
          <w:tcPr>
            <w:tcW w:w="1050" w:type="dxa"/>
            <w:vAlign w:val="center"/>
          </w:tcPr>
          <w:p w14:paraId="20F374D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32 yıl</w:t>
            </w:r>
          </w:p>
        </w:tc>
        <w:tc>
          <w:tcPr>
            <w:tcW w:w="840" w:type="dxa"/>
            <w:vAlign w:val="center"/>
          </w:tcPr>
          <w:p w14:paraId="36D6BF4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c>
          <w:tcPr>
            <w:tcW w:w="480" w:type="dxa"/>
            <w:vAlign w:val="center"/>
          </w:tcPr>
          <w:p w14:paraId="6775498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598" w:type="dxa"/>
            <w:vAlign w:val="center"/>
          </w:tcPr>
          <w:p w14:paraId="1992C37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2E619D00"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64A391D9" w14:textId="77777777" w:rsidTr="009C760E">
        <w:trPr>
          <w:cantSplit/>
          <w:trHeight w:val="285"/>
        </w:trPr>
        <w:tc>
          <w:tcPr>
            <w:tcW w:w="1319" w:type="dxa"/>
          </w:tcPr>
          <w:p w14:paraId="71FAAD8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Doç. Dr. Gülru BAYRAKTAR</w:t>
            </w:r>
          </w:p>
        </w:tc>
        <w:tc>
          <w:tcPr>
            <w:tcW w:w="1169" w:type="dxa"/>
            <w:vAlign w:val="center"/>
          </w:tcPr>
          <w:p w14:paraId="38E0C81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Ankara Üniversitesi</w:t>
            </w:r>
          </w:p>
          <w:p w14:paraId="2268504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Batı Dilleri ve Edebiyatları Bölümü</w:t>
            </w:r>
          </w:p>
          <w:p w14:paraId="16DB8ECE" w14:textId="77777777" w:rsidR="006D031A" w:rsidRDefault="006D031A">
            <w:pPr>
              <w:spacing w:after="0" w:line="240" w:lineRule="auto"/>
              <w:jc w:val="center"/>
              <w:rPr>
                <w:rFonts w:ascii="Cambria" w:eastAsia="Cambria" w:hAnsi="Cambria" w:cs="Cambria"/>
                <w:sz w:val="16"/>
                <w:szCs w:val="16"/>
              </w:rPr>
            </w:pPr>
          </w:p>
        </w:tc>
        <w:tc>
          <w:tcPr>
            <w:tcW w:w="1125" w:type="dxa"/>
          </w:tcPr>
          <w:p w14:paraId="0002295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Ankara Üniversitesi</w:t>
            </w:r>
          </w:p>
          <w:p w14:paraId="6DF994E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Alman Dili ve Edebiyatı </w:t>
            </w:r>
          </w:p>
          <w:p w14:paraId="1AD30E29" w14:textId="77777777" w:rsidR="006D031A" w:rsidRDefault="006D031A">
            <w:pPr>
              <w:spacing w:after="0" w:line="240" w:lineRule="auto"/>
              <w:jc w:val="center"/>
              <w:rPr>
                <w:rFonts w:ascii="Cambria" w:eastAsia="Cambria" w:hAnsi="Cambria" w:cs="Cambria"/>
                <w:sz w:val="16"/>
                <w:szCs w:val="16"/>
              </w:rPr>
            </w:pPr>
          </w:p>
        </w:tc>
        <w:tc>
          <w:tcPr>
            <w:tcW w:w="810" w:type="dxa"/>
          </w:tcPr>
          <w:p w14:paraId="2DD2F5D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Ankara Üniversitesi</w:t>
            </w:r>
          </w:p>
          <w:p w14:paraId="112EF74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 Alman Dili ve Edebiyatı</w:t>
            </w:r>
          </w:p>
          <w:p w14:paraId="51D03587" w14:textId="77777777" w:rsidR="006D031A" w:rsidRDefault="006D031A">
            <w:pPr>
              <w:spacing w:after="0" w:line="240" w:lineRule="auto"/>
              <w:jc w:val="center"/>
              <w:rPr>
                <w:rFonts w:ascii="Cambria" w:eastAsia="Cambria" w:hAnsi="Cambria" w:cs="Cambria"/>
                <w:sz w:val="16"/>
                <w:szCs w:val="16"/>
              </w:rPr>
            </w:pPr>
          </w:p>
        </w:tc>
        <w:tc>
          <w:tcPr>
            <w:tcW w:w="915" w:type="dxa"/>
          </w:tcPr>
          <w:p w14:paraId="3BA26FB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Filoloji</w:t>
            </w:r>
          </w:p>
        </w:tc>
        <w:tc>
          <w:tcPr>
            <w:tcW w:w="510" w:type="dxa"/>
            <w:vAlign w:val="center"/>
          </w:tcPr>
          <w:p w14:paraId="61A54427"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1C34899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17 Yıl</w:t>
            </w:r>
          </w:p>
        </w:tc>
        <w:tc>
          <w:tcPr>
            <w:tcW w:w="1050" w:type="dxa"/>
            <w:vAlign w:val="center"/>
          </w:tcPr>
          <w:p w14:paraId="268F8EF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11 yıl</w:t>
            </w:r>
          </w:p>
        </w:tc>
        <w:tc>
          <w:tcPr>
            <w:tcW w:w="840" w:type="dxa"/>
            <w:vAlign w:val="center"/>
          </w:tcPr>
          <w:p w14:paraId="6C6C988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7 Yıl</w:t>
            </w:r>
          </w:p>
        </w:tc>
        <w:tc>
          <w:tcPr>
            <w:tcW w:w="480" w:type="dxa"/>
            <w:vAlign w:val="center"/>
          </w:tcPr>
          <w:p w14:paraId="1D2399F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598" w:type="dxa"/>
            <w:vAlign w:val="center"/>
          </w:tcPr>
          <w:p w14:paraId="79D600A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21E4E14A"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580576F4" w14:textId="77777777" w:rsidTr="009C760E">
        <w:trPr>
          <w:cantSplit/>
          <w:trHeight w:val="285"/>
        </w:trPr>
        <w:tc>
          <w:tcPr>
            <w:tcW w:w="1319" w:type="dxa"/>
          </w:tcPr>
          <w:p w14:paraId="721F13F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Doç. Dr. Salih TELLİOĞLU</w:t>
            </w:r>
          </w:p>
        </w:tc>
        <w:tc>
          <w:tcPr>
            <w:tcW w:w="1169" w:type="dxa"/>
            <w:vAlign w:val="center"/>
          </w:tcPr>
          <w:p w14:paraId="2D4EA8C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Çalışma Ekonomisi ve Endüstri İlişkileri Bölümü</w:t>
            </w:r>
          </w:p>
          <w:p w14:paraId="3DAE9CDC" w14:textId="77777777" w:rsidR="006D031A" w:rsidRDefault="006D031A">
            <w:pPr>
              <w:spacing w:after="0" w:line="240" w:lineRule="auto"/>
              <w:jc w:val="center"/>
              <w:rPr>
                <w:rFonts w:ascii="Cambria" w:eastAsia="Cambria" w:hAnsi="Cambria" w:cs="Cambria"/>
                <w:sz w:val="16"/>
                <w:szCs w:val="16"/>
              </w:rPr>
            </w:pPr>
          </w:p>
        </w:tc>
        <w:tc>
          <w:tcPr>
            <w:tcW w:w="1125" w:type="dxa"/>
          </w:tcPr>
          <w:p w14:paraId="6EC47C5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İşletme</w:t>
            </w:r>
          </w:p>
          <w:p w14:paraId="02E2D5F9" w14:textId="77777777" w:rsidR="006D031A" w:rsidRDefault="006D031A">
            <w:pPr>
              <w:spacing w:after="0" w:line="240" w:lineRule="auto"/>
              <w:jc w:val="center"/>
              <w:rPr>
                <w:rFonts w:ascii="Cambria" w:eastAsia="Cambria" w:hAnsi="Cambria" w:cs="Cambria"/>
                <w:sz w:val="16"/>
                <w:szCs w:val="16"/>
              </w:rPr>
            </w:pPr>
          </w:p>
        </w:tc>
        <w:tc>
          <w:tcPr>
            <w:tcW w:w="810" w:type="dxa"/>
          </w:tcPr>
          <w:p w14:paraId="5337662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Üretim Yönetimi ve Pazarlama</w:t>
            </w:r>
          </w:p>
          <w:p w14:paraId="0F55F46F" w14:textId="77777777" w:rsidR="006D031A" w:rsidRDefault="006D031A">
            <w:pPr>
              <w:spacing w:after="0" w:line="240" w:lineRule="auto"/>
              <w:jc w:val="center"/>
              <w:rPr>
                <w:rFonts w:ascii="Cambria" w:eastAsia="Cambria" w:hAnsi="Cambria" w:cs="Cambria"/>
                <w:sz w:val="16"/>
                <w:szCs w:val="16"/>
              </w:rPr>
            </w:pPr>
          </w:p>
        </w:tc>
        <w:tc>
          <w:tcPr>
            <w:tcW w:w="915" w:type="dxa"/>
          </w:tcPr>
          <w:p w14:paraId="6F8EF4C7"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510" w:type="dxa"/>
            <w:vAlign w:val="center"/>
          </w:tcPr>
          <w:p w14:paraId="5A5167C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0008513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19 Yıl</w:t>
            </w:r>
          </w:p>
        </w:tc>
        <w:tc>
          <w:tcPr>
            <w:tcW w:w="1050" w:type="dxa"/>
            <w:vAlign w:val="center"/>
          </w:tcPr>
          <w:p w14:paraId="5A2126E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6 Yıl</w:t>
            </w:r>
          </w:p>
        </w:tc>
        <w:tc>
          <w:tcPr>
            <w:tcW w:w="840" w:type="dxa"/>
            <w:vAlign w:val="center"/>
          </w:tcPr>
          <w:p w14:paraId="44DDC63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5 Yıl</w:t>
            </w:r>
          </w:p>
        </w:tc>
        <w:tc>
          <w:tcPr>
            <w:tcW w:w="480" w:type="dxa"/>
            <w:vAlign w:val="center"/>
          </w:tcPr>
          <w:p w14:paraId="0B0A9EE7"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598" w:type="dxa"/>
            <w:vAlign w:val="center"/>
          </w:tcPr>
          <w:p w14:paraId="317EB2C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649C3761"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053C2A09" w14:textId="77777777" w:rsidTr="009C760E">
        <w:trPr>
          <w:cantSplit/>
          <w:trHeight w:val="285"/>
        </w:trPr>
        <w:tc>
          <w:tcPr>
            <w:tcW w:w="1319" w:type="dxa"/>
          </w:tcPr>
          <w:p w14:paraId="64B14C0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Doç. Dr. Serpil KOCAMAN</w:t>
            </w:r>
          </w:p>
        </w:tc>
        <w:tc>
          <w:tcPr>
            <w:tcW w:w="1169" w:type="dxa"/>
            <w:vAlign w:val="center"/>
          </w:tcPr>
          <w:p w14:paraId="00BD824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Eğitimi </w:t>
            </w:r>
          </w:p>
          <w:p w14:paraId="013BB550" w14:textId="77777777" w:rsidR="006D031A" w:rsidRDefault="006D031A">
            <w:pPr>
              <w:spacing w:after="0" w:line="240" w:lineRule="auto"/>
              <w:jc w:val="center"/>
              <w:rPr>
                <w:rFonts w:ascii="Cambria" w:eastAsia="Cambria" w:hAnsi="Cambria" w:cs="Cambria"/>
                <w:sz w:val="16"/>
                <w:szCs w:val="16"/>
              </w:rPr>
            </w:pPr>
          </w:p>
        </w:tc>
        <w:tc>
          <w:tcPr>
            <w:tcW w:w="1125" w:type="dxa"/>
          </w:tcPr>
          <w:p w14:paraId="6AA7778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p w14:paraId="35A18DF5" w14:textId="77777777" w:rsidR="006D031A" w:rsidRDefault="006D031A">
            <w:pPr>
              <w:spacing w:after="0" w:line="240" w:lineRule="auto"/>
              <w:jc w:val="center"/>
              <w:rPr>
                <w:rFonts w:ascii="Cambria" w:eastAsia="Cambria" w:hAnsi="Cambria" w:cs="Cambria"/>
                <w:sz w:val="16"/>
                <w:szCs w:val="16"/>
              </w:rPr>
            </w:pPr>
          </w:p>
        </w:tc>
        <w:tc>
          <w:tcPr>
            <w:tcW w:w="810" w:type="dxa"/>
          </w:tcPr>
          <w:p w14:paraId="11CFD0A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p w14:paraId="6C84C95F" w14:textId="77777777" w:rsidR="006D031A" w:rsidRDefault="006D031A">
            <w:pPr>
              <w:spacing w:after="0" w:line="240" w:lineRule="auto"/>
              <w:jc w:val="center"/>
              <w:rPr>
                <w:rFonts w:ascii="Cambria" w:eastAsia="Cambria" w:hAnsi="Cambria" w:cs="Cambria"/>
                <w:sz w:val="16"/>
                <w:szCs w:val="16"/>
              </w:rPr>
            </w:pPr>
          </w:p>
        </w:tc>
        <w:tc>
          <w:tcPr>
            <w:tcW w:w="915" w:type="dxa"/>
          </w:tcPr>
          <w:p w14:paraId="3D2E238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510" w:type="dxa"/>
            <w:vAlign w:val="center"/>
          </w:tcPr>
          <w:p w14:paraId="2E156F4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075A8EA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18 Yıl</w:t>
            </w:r>
          </w:p>
        </w:tc>
        <w:tc>
          <w:tcPr>
            <w:tcW w:w="1050" w:type="dxa"/>
            <w:vAlign w:val="center"/>
          </w:tcPr>
          <w:p w14:paraId="381E3A7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18 Yıl</w:t>
            </w:r>
          </w:p>
        </w:tc>
        <w:tc>
          <w:tcPr>
            <w:tcW w:w="840" w:type="dxa"/>
            <w:vAlign w:val="center"/>
          </w:tcPr>
          <w:p w14:paraId="7AB58C6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8 Yıl</w:t>
            </w:r>
          </w:p>
        </w:tc>
        <w:tc>
          <w:tcPr>
            <w:tcW w:w="480" w:type="dxa"/>
            <w:vAlign w:val="center"/>
          </w:tcPr>
          <w:p w14:paraId="21D7DC2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598" w:type="dxa"/>
            <w:vAlign w:val="center"/>
          </w:tcPr>
          <w:p w14:paraId="7124A4F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25D8B248"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518613B9" w14:textId="77777777" w:rsidTr="009C760E">
        <w:trPr>
          <w:cantSplit/>
          <w:trHeight w:val="285"/>
        </w:trPr>
        <w:tc>
          <w:tcPr>
            <w:tcW w:w="1319" w:type="dxa"/>
          </w:tcPr>
          <w:p w14:paraId="70253F6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Doç. Dr. Tolga GÜL</w:t>
            </w:r>
          </w:p>
        </w:tc>
        <w:tc>
          <w:tcPr>
            <w:tcW w:w="1169" w:type="dxa"/>
            <w:vAlign w:val="center"/>
          </w:tcPr>
          <w:p w14:paraId="5FFD819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p w14:paraId="1B609855" w14:textId="77777777" w:rsidR="006D031A" w:rsidRDefault="006D031A">
            <w:pPr>
              <w:spacing w:after="0" w:line="240" w:lineRule="auto"/>
              <w:jc w:val="center"/>
              <w:rPr>
                <w:rFonts w:ascii="Cambria" w:eastAsia="Cambria" w:hAnsi="Cambria" w:cs="Cambria"/>
                <w:sz w:val="16"/>
                <w:szCs w:val="16"/>
              </w:rPr>
            </w:pPr>
          </w:p>
        </w:tc>
        <w:tc>
          <w:tcPr>
            <w:tcW w:w="1125" w:type="dxa"/>
          </w:tcPr>
          <w:p w14:paraId="63C0A3A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p w14:paraId="705264E0" w14:textId="77777777" w:rsidR="006D031A" w:rsidRDefault="006D031A">
            <w:pPr>
              <w:spacing w:after="0" w:line="240" w:lineRule="auto"/>
              <w:jc w:val="center"/>
              <w:rPr>
                <w:rFonts w:ascii="Cambria" w:eastAsia="Cambria" w:hAnsi="Cambria" w:cs="Cambria"/>
                <w:sz w:val="16"/>
                <w:szCs w:val="16"/>
              </w:rPr>
            </w:pPr>
          </w:p>
        </w:tc>
        <w:tc>
          <w:tcPr>
            <w:tcW w:w="810" w:type="dxa"/>
          </w:tcPr>
          <w:p w14:paraId="23F4DC37"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Rekreasyon </w:t>
            </w:r>
          </w:p>
          <w:p w14:paraId="03B0E0C2" w14:textId="77777777" w:rsidR="006D031A" w:rsidRDefault="006D031A">
            <w:pPr>
              <w:spacing w:after="0" w:line="240" w:lineRule="auto"/>
              <w:jc w:val="center"/>
              <w:rPr>
                <w:rFonts w:ascii="Cambria" w:eastAsia="Cambria" w:hAnsi="Cambria" w:cs="Cambria"/>
                <w:sz w:val="16"/>
                <w:szCs w:val="16"/>
              </w:rPr>
            </w:pPr>
          </w:p>
        </w:tc>
        <w:tc>
          <w:tcPr>
            <w:tcW w:w="915" w:type="dxa"/>
          </w:tcPr>
          <w:p w14:paraId="33AB1D7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510" w:type="dxa"/>
            <w:vAlign w:val="center"/>
          </w:tcPr>
          <w:p w14:paraId="469701E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2A31BFC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15 yıl</w:t>
            </w:r>
          </w:p>
        </w:tc>
        <w:tc>
          <w:tcPr>
            <w:tcW w:w="1050" w:type="dxa"/>
            <w:vAlign w:val="center"/>
          </w:tcPr>
          <w:p w14:paraId="5198327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9 Yıl</w:t>
            </w:r>
          </w:p>
        </w:tc>
        <w:tc>
          <w:tcPr>
            <w:tcW w:w="840" w:type="dxa"/>
            <w:vAlign w:val="center"/>
          </w:tcPr>
          <w:p w14:paraId="56D4663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9 Yıl</w:t>
            </w:r>
          </w:p>
        </w:tc>
        <w:tc>
          <w:tcPr>
            <w:tcW w:w="480" w:type="dxa"/>
            <w:vAlign w:val="center"/>
          </w:tcPr>
          <w:p w14:paraId="2D61BF7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O</w:t>
            </w:r>
          </w:p>
        </w:tc>
        <w:tc>
          <w:tcPr>
            <w:tcW w:w="598" w:type="dxa"/>
            <w:vAlign w:val="center"/>
          </w:tcPr>
          <w:p w14:paraId="19FB2B9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53C5421C"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683148A3" w14:textId="77777777" w:rsidTr="009C760E">
        <w:trPr>
          <w:cantSplit/>
          <w:trHeight w:val="285"/>
        </w:trPr>
        <w:tc>
          <w:tcPr>
            <w:tcW w:w="1319" w:type="dxa"/>
            <w:vAlign w:val="center"/>
          </w:tcPr>
          <w:p w14:paraId="1FAF7B1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lastRenderedPageBreak/>
              <w:t xml:space="preserve">Dr. </w:t>
            </w:r>
            <w:proofErr w:type="spellStart"/>
            <w:r>
              <w:rPr>
                <w:rFonts w:ascii="Cambria" w:eastAsia="Cambria" w:hAnsi="Cambria" w:cs="Cambria"/>
                <w:sz w:val="16"/>
                <w:szCs w:val="16"/>
              </w:rPr>
              <w:t>Öğr</w:t>
            </w:r>
            <w:proofErr w:type="spellEnd"/>
            <w:r>
              <w:rPr>
                <w:rFonts w:ascii="Cambria" w:eastAsia="Cambria" w:hAnsi="Cambria" w:cs="Cambria"/>
                <w:sz w:val="16"/>
                <w:szCs w:val="16"/>
              </w:rPr>
              <w:t>. Üyesi Burcu KARASAKALOĞLU</w:t>
            </w:r>
          </w:p>
        </w:tc>
        <w:tc>
          <w:tcPr>
            <w:tcW w:w="1169" w:type="dxa"/>
            <w:vAlign w:val="center"/>
          </w:tcPr>
          <w:p w14:paraId="2A122E3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1125" w:type="dxa"/>
          </w:tcPr>
          <w:p w14:paraId="168406C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tc>
        <w:tc>
          <w:tcPr>
            <w:tcW w:w="810" w:type="dxa"/>
          </w:tcPr>
          <w:p w14:paraId="620460A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w:t>
            </w:r>
          </w:p>
        </w:tc>
        <w:tc>
          <w:tcPr>
            <w:tcW w:w="915" w:type="dxa"/>
          </w:tcPr>
          <w:p w14:paraId="5CFD8DA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w:t>
            </w:r>
          </w:p>
        </w:tc>
        <w:tc>
          <w:tcPr>
            <w:tcW w:w="510" w:type="dxa"/>
            <w:vAlign w:val="center"/>
          </w:tcPr>
          <w:p w14:paraId="06306AC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0A7E359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12 Yıl</w:t>
            </w:r>
          </w:p>
        </w:tc>
        <w:tc>
          <w:tcPr>
            <w:tcW w:w="1050" w:type="dxa"/>
            <w:vAlign w:val="center"/>
          </w:tcPr>
          <w:p w14:paraId="26DA595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3 Yıl</w:t>
            </w:r>
          </w:p>
        </w:tc>
        <w:tc>
          <w:tcPr>
            <w:tcW w:w="840" w:type="dxa"/>
            <w:vAlign w:val="center"/>
          </w:tcPr>
          <w:p w14:paraId="21A1372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c>
          <w:tcPr>
            <w:tcW w:w="480" w:type="dxa"/>
            <w:vAlign w:val="center"/>
          </w:tcPr>
          <w:p w14:paraId="40CD3B3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O</w:t>
            </w:r>
          </w:p>
        </w:tc>
        <w:tc>
          <w:tcPr>
            <w:tcW w:w="598" w:type="dxa"/>
            <w:vAlign w:val="center"/>
          </w:tcPr>
          <w:p w14:paraId="1C649BD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5ABB8D87"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25F47467" w14:textId="77777777" w:rsidTr="009C760E">
        <w:trPr>
          <w:cantSplit/>
          <w:trHeight w:val="285"/>
        </w:trPr>
        <w:tc>
          <w:tcPr>
            <w:tcW w:w="1319" w:type="dxa"/>
            <w:vAlign w:val="center"/>
          </w:tcPr>
          <w:p w14:paraId="45BC71D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 xml:space="preserve">Dr. </w:t>
            </w:r>
            <w:proofErr w:type="spellStart"/>
            <w:r>
              <w:rPr>
                <w:rFonts w:ascii="Cambria" w:eastAsia="Cambria" w:hAnsi="Cambria" w:cs="Cambria"/>
                <w:sz w:val="16"/>
                <w:szCs w:val="16"/>
              </w:rPr>
              <w:t>Öğr</w:t>
            </w:r>
            <w:proofErr w:type="spellEnd"/>
            <w:r>
              <w:rPr>
                <w:rFonts w:ascii="Cambria" w:eastAsia="Cambria" w:hAnsi="Cambria" w:cs="Cambria"/>
                <w:sz w:val="16"/>
                <w:szCs w:val="16"/>
              </w:rPr>
              <w:t xml:space="preserve">. Üyesi Egemen Güneş TÜKENMEZ </w:t>
            </w:r>
          </w:p>
        </w:tc>
        <w:tc>
          <w:tcPr>
            <w:tcW w:w="1169" w:type="dxa"/>
            <w:vAlign w:val="center"/>
          </w:tcPr>
          <w:p w14:paraId="696798F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w:t>
            </w:r>
          </w:p>
          <w:p w14:paraId="466462D2" w14:textId="77777777" w:rsidR="006D031A" w:rsidRDefault="006D031A">
            <w:pPr>
              <w:spacing w:after="0" w:line="240" w:lineRule="auto"/>
              <w:jc w:val="center"/>
              <w:rPr>
                <w:rFonts w:ascii="Cambria" w:eastAsia="Cambria" w:hAnsi="Cambria" w:cs="Cambria"/>
                <w:sz w:val="16"/>
                <w:szCs w:val="16"/>
              </w:rPr>
            </w:pPr>
          </w:p>
        </w:tc>
        <w:tc>
          <w:tcPr>
            <w:tcW w:w="1125" w:type="dxa"/>
          </w:tcPr>
          <w:p w14:paraId="142FEE6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w:t>
            </w:r>
          </w:p>
          <w:p w14:paraId="0DD8BBC9" w14:textId="77777777" w:rsidR="006D031A" w:rsidRDefault="006D031A">
            <w:pPr>
              <w:spacing w:after="0" w:line="240" w:lineRule="auto"/>
              <w:jc w:val="center"/>
              <w:rPr>
                <w:rFonts w:ascii="Cambria" w:eastAsia="Cambria" w:hAnsi="Cambria" w:cs="Cambria"/>
                <w:sz w:val="16"/>
                <w:szCs w:val="16"/>
              </w:rPr>
            </w:pPr>
          </w:p>
        </w:tc>
        <w:tc>
          <w:tcPr>
            <w:tcW w:w="810" w:type="dxa"/>
          </w:tcPr>
          <w:p w14:paraId="4EA8B88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tc>
        <w:tc>
          <w:tcPr>
            <w:tcW w:w="915" w:type="dxa"/>
          </w:tcPr>
          <w:p w14:paraId="39BB065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w:t>
            </w:r>
          </w:p>
        </w:tc>
        <w:tc>
          <w:tcPr>
            <w:tcW w:w="510" w:type="dxa"/>
            <w:vAlign w:val="center"/>
          </w:tcPr>
          <w:p w14:paraId="56EE99B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1A8BA2C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c>
          <w:tcPr>
            <w:tcW w:w="1050" w:type="dxa"/>
            <w:vAlign w:val="center"/>
          </w:tcPr>
          <w:p w14:paraId="79EF6C1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 Yıl</w:t>
            </w:r>
          </w:p>
        </w:tc>
        <w:tc>
          <w:tcPr>
            <w:tcW w:w="840" w:type="dxa"/>
            <w:vAlign w:val="center"/>
          </w:tcPr>
          <w:p w14:paraId="7112FECE"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6 Yıl</w:t>
            </w:r>
          </w:p>
        </w:tc>
        <w:tc>
          <w:tcPr>
            <w:tcW w:w="480" w:type="dxa"/>
            <w:vAlign w:val="center"/>
          </w:tcPr>
          <w:p w14:paraId="00C60B4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O</w:t>
            </w:r>
          </w:p>
        </w:tc>
        <w:tc>
          <w:tcPr>
            <w:tcW w:w="598" w:type="dxa"/>
            <w:vAlign w:val="center"/>
          </w:tcPr>
          <w:p w14:paraId="48AAEEDE"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609A9935"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9C760E" w14:paraId="3CAEB04B" w14:textId="77777777" w:rsidTr="009C760E">
        <w:trPr>
          <w:cantSplit/>
          <w:trHeight w:val="285"/>
        </w:trPr>
        <w:tc>
          <w:tcPr>
            <w:tcW w:w="1319" w:type="dxa"/>
            <w:vAlign w:val="center"/>
          </w:tcPr>
          <w:p w14:paraId="2E22475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Arş. Gör. Dr. Onur OKU</w:t>
            </w:r>
          </w:p>
        </w:tc>
        <w:tc>
          <w:tcPr>
            <w:tcW w:w="1169" w:type="dxa"/>
            <w:vAlign w:val="center"/>
          </w:tcPr>
          <w:p w14:paraId="7417D01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w:t>
            </w:r>
          </w:p>
        </w:tc>
        <w:tc>
          <w:tcPr>
            <w:tcW w:w="1125" w:type="dxa"/>
          </w:tcPr>
          <w:p w14:paraId="5096C30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w:t>
            </w:r>
          </w:p>
          <w:p w14:paraId="42C4675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Uluslararası Ticaret ve Para Yönetimi</w:t>
            </w:r>
          </w:p>
        </w:tc>
        <w:tc>
          <w:tcPr>
            <w:tcW w:w="810" w:type="dxa"/>
          </w:tcPr>
          <w:p w14:paraId="03BE3EBE"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Turizm İşletmeciliği ve Otelcilik</w:t>
            </w:r>
          </w:p>
          <w:p w14:paraId="3479BE57" w14:textId="77777777" w:rsidR="006D031A" w:rsidRDefault="006D031A">
            <w:pPr>
              <w:spacing w:after="0" w:line="240" w:lineRule="auto"/>
              <w:jc w:val="center"/>
              <w:rPr>
                <w:rFonts w:ascii="Cambria" w:eastAsia="Cambria" w:hAnsi="Cambria" w:cs="Cambria"/>
                <w:sz w:val="16"/>
                <w:szCs w:val="16"/>
              </w:rPr>
            </w:pPr>
          </w:p>
        </w:tc>
        <w:tc>
          <w:tcPr>
            <w:tcW w:w="915" w:type="dxa"/>
          </w:tcPr>
          <w:p w14:paraId="3D87D5B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w:t>
            </w:r>
          </w:p>
        </w:tc>
        <w:tc>
          <w:tcPr>
            <w:tcW w:w="510" w:type="dxa"/>
            <w:vAlign w:val="center"/>
          </w:tcPr>
          <w:p w14:paraId="1F1F8E1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960" w:type="dxa"/>
            <w:vAlign w:val="center"/>
          </w:tcPr>
          <w:p w14:paraId="189B382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22 Yıl</w:t>
            </w:r>
          </w:p>
        </w:tc>
        <w:tc>
          <w:tcPr>
            <w:tcW w:w="1050" w:type="dxa"/>
            <w:vAlign w:val="center"/>
          </w:tcPr>
          <w:p w14:paraId="15C57581"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 Yıl</w:t>
            </w:r>
          </w:p>
        </w:tc>
        <w:tc>
          <w:tcPr>
            <w:tcW w:w="840" w:type="dxa"/>
            <w:vAlign w:val="center"/>
          </w:tcPr>
          <w:p w14:paraId="533980B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c>
          <w:tcPr>
            <w:tcW w:w="480" w:type="dxa"/>
            <w:vAlign w:val="center"/>
          </w:tcPr>
          <w:p w14:paraId="600C0F2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O</w:t>
            </w:r>
          </w:p>
        </w:tc>
        <w:tc>
          <w:tcPr>
            <w:tcW w:w="598" w:type="dxa"/>
            <w:vAlign w:val="center"/>
          </w:tcPr>
          <w:p w14:paraId="49AE0BC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w:t>
            </w:r>
          </w:p>
        </w:tc>
        <w:tc>
          <w:tcPr>
            <w:tcW w:w="948" w:type="dxa"/>
          </w:tcPr>
          <w:p w14:paraId="3505DAFB"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Yk</w:t>
            </w:r>
            <w:proofErr w:type="spellEnd"/>
          </w:p>
        </w:tc>
      </w:tr>
      <w:tr w:rsidR="006D031A" w14:paraId="279F5177" w14:textId="77777777" w:rsidTr="009C760E">
        <w:trPr>
          <w:cantSplit/>
          <w:trHeight w:val="285"/>
        </w:trPr>
        <w:tc>
          <w:tcPr>
            <w:tcW w:w="10724" w:type="dxa"/>
            <w:gridSpan w:val="12"/>
            <w:vAlign w:val="center"/>
          </w:tcPr>
          <w:p w14:paraId="14ADF04F" w14:textId="77777777" w:rsidR="006D031A" w:rsidRDefault="00036B69">
            <w:pPr>
              <w:spacing w:after="0" w:line="240" w:lineRule="auto"/>
              <w:rPr>
                <w:rFonts w:ascii="Cambria" w:eastAsia="Cambria" w:hAnsi="Cambria" w:cs="Cambria"/>
                <w:sz w:val="18"/>
                <w:szCs w:val="18"/>
              </w:rPr>
            </w:pPr>
            <w:r>
              <w:rPr>
                <w:rFonts w:ascii="Cambria" w:eastAsia="Cambria" w:hAnsi="Cambria" w:cs="Cambria"/>
                <w:i/>
                <w:sz w:val="18"/>
                <w:szCs w:val="18"/>
                <w:vertAlign w:val="superscript"/>
              </w:rPr>
              <w:t xml:space="preserve">1 </w:t>
            </w:r>
            <w:r>
              <w:rPr>
                <w:rFonts w:ascii="Cambria" w:eastAsia="Cambria" w:hAnsi="Cambria" w:cs="Cambria"/>
                <w:i/>
                <w:sz w:val="18"/>
                <w:szCs w:val="18"/>
              </w:rPr>
              <w:t xml:space="preserve">Tabloyu programdaki her öğretim elemanı için doldurunuz. Gerekiyorsa ek sayfa kullanabilirsiniz. Kurum ziyareti sırasında güncelleştirilmiş tabloların sağlanması gerekmektedir. </w:t>
            </w:r>
          </w:p>
          <w:p w14:paraId="6FE8CFFA" w14:textId="77777777" w:rsidR="006D031A" w:rsidRDefault="00036B69">
            <w:pPr>
              <w:spacing w:after="0" w:line="240" w:lineRule="auto"/>
              <w:rPr>
                <w:rFonts w:ascii="Cambria" w:eastAsia="Cambria" w:hAnsi="Cambria" w:cs="Cambria"/>
                <w:sz w:val="18"/>
                <w:szCs w:val="18"/>
              </w:rPr>
            </w:pPr>
            <w:r>
              <w:rPr>
                <w:rFonts w:ascii="Cambria" w:eastAsia="Cambria" w:hAnsi="Cambria" w:cs="Cambria"/>
                <w:i/>
                <w:sz w:val="18"/>
                <w:szCs w:val="18"/>
                <w:vertAlign w:val="superscript"/>
              </w:rPr>
              <w:t xml:space="preserve">2 </w:t>
            </w:r>
            <w:r>
              <w:rPr>
                <w:rFonts w:ascii="Cambria" w:eastAsia="Cambria" w:hAnsi="Cambria" w:cs="Cambria"/>
                <w:b/>
                <w:i/>
                <w:sz w:val="18"/>
                <w:szCs w:val="18"/>
              </w:rPr>
              <w:t xml:space="preserve">TZ: </w:t>
            </w:r>
            <w:r>
              <w:rPr>
                <w:rFonts w:ascii="Cambria" w:eastAsia="Cambria" w:hAnsi="Cambria" w:cs="Cambria"/>
                <w:i/>
                <w:sz w:val="18"/>
                <w:szCs w:val="18"/>
              </w:rPr>
              <w:t xml:space="preserve">Tam zamanlı, </w:t>
            </w:r>
            <w:r>
              <w:rPr>
                <w:rFonts w:ascii="Cambria" w:eastAsia="Cambria" w:hAnsi="Cambria" w:cs="Cambria"/>
                <w:b/>
                <w:i/>
                <w:sz w:val="18"/>
                <w:szCs w:val="18"/>
              </w:rPr>
              <w:t xml:space="preserve">YZ: </w:t>
            </w:r>
            <w:r>
              <w:rPr>
                <w:rFonts w:ascii="Cambria" w:eastAsia="Cambria" w:hAnsi="Cambria" w:cs="Cambria"/>
                <w:i/>
                <w:sz w:val="18"/>
                <w:szCs w:val="18"/>
              </w:rPr>
              <w:t xml:space="preserve">Yarı zamanlı, </w:t>
            </w:r>
            <w:r>
              <w:rPr>
                <w:rFonts w:ascii="Cambria" w:eastAsia="Cambria" w:hAnsi="Cambria" w:cs="Cambria"/>
                <w:b/>
                <w:i/>
                <w:sz w:val="18"/>
                <w:szCs w:val="18"/>
              </w:rPr>
              <w:t xml:space="preserve">DSÜ: </w:t>
            </w:r>
            <w:r>
              <w:rPr>
                <w:rFonts w:ascii="Cambria" w:eastAsia="Cambria" w:hAnsi="Cambria" w:cs="Cambria"/>
                <w:i/>
                <w:sz w:val="18"/>
                <w:szCs w:val="18"/>
              </w:rPr>
              <w:t>Ders saati ücretli öğretim elemanı.</w:t>
            </w:r>
          </w:p>
          <w:p w14:paraId="517F9C63" w14:textId="77777777" w:rsidR="006D031A" w:rsidRDefault="00036B69">
            <w:pPr>
              <w:spacing w:after="0" w:line="240" w:lineRule="auto"/>
              <w:jc w:val="both"/>
              <w:rPr>
                <w:rFonts w:ascii="Cambria" w:eastAsia="Cambria" w:hAnsi="Cambria" w:cs="Cambria"/>
              </w:rPr>
            </w:pPr>
            <w:r>
              <w:rPr>
                <w:rFonts w:ascii="Cambria" w:eastAsia="Cambria" w:hAnsi="Cambria" w:cs="Cambria"/>
                <w:i/>
                <w:sz w:val="18"/>
                <w:szCs w:val="18"/>
                <w:vertAlign w:val="superscript"/>
              </w:rPr>
              <w:t xml:space="preserve">3 </w:t>
            </w:r>
            <w:r>
              <w:rPr>
                <w:rFonts w:ascii="Cambria" w:eastAsia="Cambria" w:hAnsi="Cambria" w:cs="Cambria"/>
                <w:b/>
                <w:i/>
                <w:sz w:val="18"/>
                <w:szCs w:val="18"/>
              </w:rPr>
              <w:t xml:space="preserve">MK: </w:t>
            </w:r>
            <w:r>
              <w:rPr>
                <w:rFonts w:ascii="Cambria" w:eastAsia="Cambria" w:hAnsi="Cambria" w:cs="Cambria"/>
                <w:i/>
                <w:sz w:val="18"/>
                <w:szCs w:val="18"/>
              </w:rPr>
              <w:t xml:space="preserve">Mesleki kuruluşlarda, </w:t>
            </w:r>
            <w:r>
              <w:rPr>
                <w:rFonts w:ascii="Cambria" w:eastAsia="Cambria" w:hAnsi="Cambria" w:cs="Cambria"/>
                <w:b/>
                <w:i/>
                <w:sz w:val="18"/>
                <w:szCs w:val="18"/>
              </w:rPr>
              <w:t>A:</w:t>
            </w:r>
            <w:r>
              <w:rPr>
                <w:rFonts w:ascii="Cambria" w:eastAsia="Cambria" w:hAnsi="Cambria" w:cs="Cambria"/>
                <w:i/>
                <w:sz w:val="18"/>
                <w:szCs w:val="18"/>
              </w:rPr>
              <w:t xml:space="preserve"> Araştırmada; </w:t>
            </w:r>
            <w:r>
              <w:rPr>
                <w:rFonts w:ascii="Cambria" w:eastAsia="Cambria" w:hAnsi="Cambria" w:cs="Cambria"/>
                <w:b/>
                <w:i/>
                <w:sz w:val="18"/>
                <w:szCs w:val="18"/>
              </w:rPr>
              <w:t xml:space="preserve">D: </w:t>
            </w:r>
            <w:r>
              <w:rPr>
                <w:rFonts w:ascii="Cambria" w:eastAsia="Cambria" w:hAnsi="Cambria" w:cs="Cambria"/>
                <w:sz w:val="18"/>
                <w:szCs w:val="18"/>
              </w:rPr>
              <w:t>Dış paydaşlara verilen danışmanlıkta</w:t>
            </w:r>
            <w:r>
              <w:rPr>
                <w:rFonts w:ascii="Cambria" w:eastAsia="Cambria" w:hAnsi="Cambria" w:cs="Cambria"/>
                <w:i/>
                <w:sz w:val="18"/>
                <w:szCs w:val="18"/>
              </w:rPr>
              <w:t xml:space="preserve"> Etkinlik düzeyi son 3 yılın ortalamasını yansıtmalıdır.</w:t>
            </w:r>
          </w:p>
        </w:tc>
      </w:tr>
    </w:tbl>
    <w:p w14:paraId="11AC2662" w14:textId="77777777" w:rsidR="00036B69" w:rsidRDefault="00036B69">
      <w:pPr>
        <w:pBdr>
          <w:top w:val="nil"/>
          <w:left w:val="nil"/>
          <w:bottom w:val="nil"/>
          <w:right w:val="nil"/>
          <w:between w:val="nil"/>
        </w:pBdr>
        <w:spacing w:after="0"/>
        <w:ind w:right="-2" w:firstLine="567"/>
        <w:jc w:val="both"/>
        <w:rPr>
          <w:rFonts w:ascii="Cambria" w:eastAsia="Cambria" w:hAnsi="Cambria" w:cs="Cambria"/>
          <w:color w:val="000000"/>
        </w:rPr>
      </w:pPr>
    </w:p>
    <w:p w14:paraId="2605115B" w14:textId="0EA2ABF9" w:rsidR="006D031A" w:rsidRDefault="00036B69">
      <w:pPr>
        <w:pBdr>
          <w:top w:val="nil"/>
          <w:left w:val="nil"/>
          <w:bottom w:val="nil"/>
          <w:right w:val="nil"/>
          <w:between w:val="nil"/>
        </w:pBdr>
        <w:spacing w:after="0"/>
        <w:ind w:right="-2" w:firstLine="567"/>
        <w:jc w:val="both"/>
        <w:rPr>
          <w:rFonts w:ascii="Cambria" w:eastAsia="Cambria" w:hAnsi="Cambria" w:cs="Cambria"/>
          <w:color w:val="000000"/>
        </w:rPr>
      </w:pPr>
      <w:r>
        <w:rPr>
          <w:rFonts w:ascii="Cambria" w:eastAsia="Cambria" w:hAnsi="Cambria" w:cs="Cambria"/>
          <w:color w:val="000000"/>
        </w:rPr>
        <w:t xml:space="preserve">Yönetim, TZM 105 Genel Muhasebe) katkı sunmaktadırlar. Bu kadro eğitim-öğretim ve diğer faaliyetlerin </w:t>
      </w:r>
      <w:proofErr w:type="spellStart"/>
      <w:r>
        <w:rPr>
          <w:rFonts w:ascii="Cambria" w:eastAsia="Cambria" w:hAnsi="Cambria" w:cs="Cambria"/>
          <w:color w:val="000000"/>
        </w:rPr>
        <w:t>gerçekleşmeşi</w:t>
      </w:r>
      <w:proofErr w:type="spellEnd"/>
      <w:r>
        <w:rPr>
          <w:rFonts w:ascii="Cambria" w:eastAsia="Cambria" w:hAnsi="Cambria" w:cs="Cambria"/>
          <w:color w:val="000000"/>
        </w:rPr>
        <w:t xml:space="preserve"> açısından nitelik ve sayıca yeterli olmaktadır. </w:t>
      </w:r>
      <w:r>
        <w:rPr>
          <w:rFonts w:ascii="Cambria" w:eastAsia="Cambria" w:hAnsi="Cambria" w:cs="Cambria"/>
        </w:rPr>
        <w:t xml:space="preserve">Bu kapsam Turizm İşletmeciliği bölümünde ders vermekle yükümlü olan öğretim kadromuzun özgeçmişleri Ek 5.1.2’de sunulmuştur. </w:t>
      </w:r>
    </w:p>
    <w:p w14:paraId="2B77A2B5" w14:textId="77777777" w:rsidR="006D031A" w:rsidRDefault="006D031A">
      <w:pPr>
        <w:spacing w:after="60" w:line="240" w:lineRule="auto"/>
        <w:jc w:val="both"/>
        <w:rPr>
          <w:rFonts w:ascii="Times New Roman" w:eastAsia="Times New Roman" w:hAnsi="Times New Roman" w:cs="Times New Roman"/>
          <w:sz w:val="24"/>
          <w:szCs w:val="24"/>
        </w:rPr>
      </w:pPr>
      <w:bookmarkStart w:id="43" w:name="_heading=h.t9b2c5qe974p" w:colFirst="0" w:colLast="0"/>
      <w:bookmarkEnd w:id="43"/>
    </w:p>
    <w:p w14:paraId="27A9BAA5" w14:textId="77777777" w:rsidR="006D031A" w:rsidRDefault="00036B69">
      <w:pPr>
        <w:spacing w:after="60" w:line="240" w:lineRule="auto"/>
        <w:jc w:val="both"/>
        <w:rPr>
          <w:rFonts w:ascii="Cambria" w:eastAsia="Cambria" w:hAnsi="Cambria" w:cs="Cambria"/>
        </w:rPr>
      </w:pPr>
      <w:r>
        <w:rPr>
          <w:rFonts w:ascii="Cambria" w:eastAsia="Cambria" w:hAnsi="Cambria" w:cs="Cambria"/>
          <w:b/>
        </w:rPr>
        <w:t xml:space="preserve"> 5.2.2.</w:t>
      </w:r>
      <w:r>
        <w:rPr>
          <w:rFonts w:ascii="Cambria" w:eastAsia="Cambria" w:hAnsi="Cambria" w:cs="Cambria"/>
        </w:rPr>
        <w:t xml:space="preserve">Tablo 5.2.2’yi doldurunuz ve eklerini sununuz. Yabancı dil derslerini yürütün öğretim elemanlarının bu konudaki yetkinlikleri belgelenmelidir. Yabancı dil derslerinin yürüten öğretim görevlilerinin </w:t>
      </w:r>
      <w:r>
        <w:rPr>
          <w:rFonts w:ascii="Cambria" w:eastAsia="Cambria" w:hAnsi="Cambria" w:cs="Cambria"/>
          <w:u w:val="single"/>
        </w:rPr>
        <w:t>sürekliliği sağlanamıyorsa</w:t>
      </w:r>
      <w:r>
        <w:rPr>
          <w:rFonts w:ascii="Cambria" w:eastAsia="Cambria" w:hAnsi="Cambria" w:cs="Cambria"/>
        </w:rPr>
        <w:t>, son iki yılda dersleri yürüten öğretim görevlilerinin bilgisini veriniz.</w:t>
      </w:r>
    </w:p>
    <w:p w14:paraId="356A0AF5" w14:textId="77777777" w:rsidR="006D031A" w:rsidRDefault="00036B69">
      <w:pPr>
        <w:spacing w:after="60" w:line="240" w:lineRule="auto"/>
        <w:jc w:val="both"/>
        <w:rPr>
          <w:rFonts w:ascii="Cambria" w:eastAsia="Cambria" w:hAnsi="Cambria" w:cs="Cambria"/>
          <w:u w:val="single"/>
        </w:rPr>
      </w:pPr>
      <w:r>
        <w:rPr>
          <w:rFonts w:ascii="Cambria" w:eastAsia="Cambria" w:hAnsi="Cambria" w:cs="Cambria"/>
        </w:rPr>
        <w:t>Turizm İşletmeciliği bölümünde yabancı dil derslerini yürüten (Almaca-Rusça) öğretim üyelerinin</w:t>
      </w:r>
      <w:r>
        <w:rPr>
          <w:rFonts w:ascii="Cambria" w:eastAsia="Cambria" w:hAnsi="Cambria" w:cs="Cambria"/>
          <w:u w:val="single"/>
        </w:rPr>
        <w:t xml:space="preserve"> </w:t>
      </w:r>
      <w:r>
        <w:rPr>
          <w:rFonts w:ascii="Cambria" w:eastAsia="Cambria" w:hAnsi="Cambria" w:cs="Cambria"/>
        </w:rPr>
        <w:t>tamamı</w:t>
      </w:r>
      <w:r>
        <w:rPr>
          <w:rFonts w:ascii="Cambria" w:eastAsia="Cambria" w:hAnsi="Cambria" w:cs="Cambria"/>
          <w:u w:val="single"/>
        </w:rPr>
        <w:t xml:space="preserve"> </w:t>
      </w:r>
      <w:r>
        <w:rPr>
          <w:rFonts w:ascii="Cambria" w:eastAsia="Cambria" w:hAnsi="Cambria" w:cs="Cambria"/>
        </w:rPr>
        <w:t xml:space="preserve">tam-zamanlı statüde görev yapan bir doçent, bir </w:t>
      </w:r>
      <w:proofErr w:type="spellStart"/>
      <w:r>
        <w:rPr>
          <w:rFonts w:ascii="Cambria" w:eastAsia="Cambria" w:hAnsi="Cambria" w:cs="Cambria"/>
        </w:rPr>
        <w:t>dr.</w:t>
      </w:r>
      <w:proofErr w:type="spellEnd"/>
      <w:r>
        <w:rPr>
          <w:rFonts w:ascii="Cambria" w:eastAsia="Cambria" w:hAnsi="Cambria" w:cs="Cambria"/>
        </w:rPr>
        <w:t xml:space="preserve"> </w:t>
      </w:r>
      <w:proofErr w:type="gramStart"/>
      <w:r>
        <w:rPr>
          <w:rFonts w:ascii="Cambria" w:eastAsia="Cambria" w:hAnsi="Cambria" w:cs="Cambria"/>
        </w:rPr>
        <w:t>öğretim</w:t>
      </w:r>
      <w:proofErr w:type="gramEnd"/>
      <w:r>
        <w:rPr>
          <w:rFonts w:ascii="Cambria" w:eastAsia="Cambria" w:hAnsi="Cambria" w:cs="Cambria"/>
        </w:rPr>
        <w:t xml:space="preserve"> görevlisi ve bir öğretim görevlisidir. Rusça dersler yürütülmesi için yabancı diller yüksekokuldan görevlendirilen öğretim görevlileri ile yürütülmektedir. Almanca dersleri ise fakültede sözleşmeli olarak çalışan doçent doktor öğretim üyesi tarafından yürütülmektedir. Bu şekilde hem programın dil çeşitliliği korunmakta hem de olası personel değişikliklerinde ders akışının aksamamasına dikkat edilmektedir. Yabancı dil derslerini yürütün öğretim elemanlarının bu konudaki yetkinlikleri belgeler ile kanıtlanmaktadır (Ek 5.2.2.1., Ek 5.2.2.2., Ek 5.2.2.3, Ek 5.2.2.4, Ek 5.2.2.5., Ek 5.2.2.6).</w:t>
      </w:r>
    </w:p>
    <w:p w14:paraId="403329A1" w14:textId="77777777" w:rsidR="006D031A" w:rsidRDefault="00036B69">
      <w:pPr>
        <w:spacing w:after="120" w:line="240" w:lineRule="auto"/>
        <w:ind w:firstLine="567"/>
        <w:jc w:val="center"/>
        <w:rPr>
          <w:rFonts w:ascii="Cambria" w:eastAsia="Cambria" w:hAnsi="Cambria" w:cs="Cambria"/>
          <w:b/>
          <w:i/>
        </w:rPr>
      </w:pPr>
      <w:r>
        <w:rPr>
          <w:rFonts w:ascii="Cambria" w:eastAsia="Cambria" w:hAnsi="Cambria" w:cs="Cambria"/>
          <w:b/>
          <w:i/>
        </w:rPr>
        <w:t>Tablo 5.2.2. Yabancı Dil Derslerini Yürüten Öğretim Kadrosunun Analizi</w:t>
      </w:r>
    </w:p>
    <w:tbl>
      <w:tblPr>
        <w:tblStyle w:val="afffff9"/>
        <w:tblW w:w="10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992"/>
        <w:gridCol w:w="1134"/>
        <w:gridCol w:w="1187"/>
        <w:gridCol w:w="1497"/>
        <w:gridCol w:w="1104"/>
        <w:gridCol w:w="966"/>
        <w:gridCol w:w="1242"/>
      </w:tblGrid>
      <w:tr w:rsidR="006D031A" w14:paraId="70A814D3" w14:textId="77777777">
        <w:trPr>
          <w:cantSplit/>
          <w:trHeight w:val="350"/>
          <w:tblHeader/>
          <w:jc w:val="center"/>
        </w:trPr>
        <w:tc>
          <w:tcPr>
            <w:tcW w:w="2689" w:type="dxa"/>
            <w:vMerge w:val="restart"/>
            <w:vAlign w:val="center"/>
          </w:tcPr>
          <w:p w14:paraId="05D0CA0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lastRenderedPageBreak/>
              <w:t>Öğretim elemanının unvanı,</w:t>
            </w:r>
          </w:p>
          <w:p w14:paraId="35E40FEB" w14:textId="77777777" w:rsidR="006D031A" w:rsidRDefault="00036B69">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adı</w:t>
            </w:r>
            <w:proofErr w:type="gramEnd"/>
            <w:r>
              <w:rPr>
                <w:rFonts w:ascii="Cambria" w:eastAsia="Cambria" w:hAnsi="Cambria" w:cs="Cambria"/>
                <w:sz w:val="20"/>
                <w:szCs w:val="20"/>
              </w:rPr>
              <w:t xml:space="preserve"> ve soyadı</w:t>
            </w:r>
            <w:r>
              <w:rPr>
                <w:rFonts w:ascii="Cambria" w:eastAsia="Cambria" w:hAnsi="Cambria" w:cs="Cambria"/>
                <w:sz w:val="20"/>
                <w:szCs w:val="20"/>
                <w:vertAlign w:val="superscript"/>
              </w:rPr>
              <w:t>1</w:t>
            </w:r>
          </w:p>
        </w:tc>
        <w:tc>
          <w:tcPr>
            <w:tcW w:w="992" w:type="dxa"/>
            <w:vMerge w:val="restart"/>
            <w:vAlign w:val="center"/>
          </w:tcPr>
          <w:p w14:paraId="094370E2"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TZ, YZ, DSÜ,</w:t>
            </w:r>
          </w:p>
          <w:p w14:paraId="7B4E3EA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13/b</w:t>
            </w:r>
            <w:r>
              <w:rPr>
                <w:rFonts w:ascii="Cambria" w:eastAsia="Cambria" w:hAnsi="Cambria" w:cs="Cambria"/>
                <w:sz w:val="20"/>
                <w:szCs w:val="20"/>
                <w:vertAlign w:val="superscript"/>
              </w:rPr>
              <w:t>2</w:t>
            </w:r>
          </w:p>
        </w:tc>
        <w:tc>
          <w:tcPr>
            <w:tcW w:w="1134" w:type="dxa"/>
            <w:vMerge w:val="restart"/>
            <w:vAlign w:val="center"/>
          </w:tcPr>
          <w:p w14:paraId="03C6817C"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Aldığı son</w:t>
            </w:r>
          </w:p>
          <w:p w14:paraId="71622C6A" w14:textId="77777777" w:rsidR="006D031A" w:rsidRDefault="00036B69">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akademik</w:t>
            </w:r>
            <w:proofErr w:type="gramEnd"/>
            <w:r>
              <w:rPr>
                <w:rFonts w:ascii="Cambria" w:eastAsia="Cambria" w:hAnsi="Cambria" w:cs="Cambria"/>
                <w:sz w:val="20"/>
                <w:szCs w:val="20"/>
              </w:rPr>
              <w:t xml:space="preserve"> unvan</w:t>
            </w:r>
          </w:p>
        </w:tc>
        <w:tc>
          <w:tcPr>
            <w:tcW w:w="1187" w:type="dxa"/>
            <w:vMerge w:val="restart"/>
            <w:vAlign w:val="center"/>
          </w:tcPr>
          <w:p w14:paraId="5E4ECB7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Yabancı Dil, Sınav adı, Yıl, puanı</w:t>
            </w:r>
          </w:p>
        </w:tc>
        <w:tc>
          <w:tcPr>
            <w:tcW w:w="1497" w:type="dxa"/>
            <w:vMerge w:val="restart"/>
            <w:vAlign w:val="center"/>
          </w:tcPr>
          <w:p w14:paraId="0FDFFF2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Mezun olduğu son kurum ve mezuniyet yılı</w:t>
            </w:r>
          </w:p>
        </w:tc>
        <w:tc>
          <w:tcPr>
            <w:tcW w:w="3312" w:type="dxa"/>
            <w:gridSpan w:val="3"/>
            <w:vAlign w:val="center"/>
          </w:tcPr>
          <w:p w14:paraId="1F4D399E"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Deneyim süresi, yıl</w:t>
            </w:r>
          </w:p>
        </w:tc>
      </w:tr>
      <w:tr w:rsidR="006D031A" w14:paraId="6198B28C" w14:textId="77777777">
        <w:trPr>
          <w:cantSplit/>
          <w:trHeight w:val="741"/>
          <w:tblHeader/>
          <w:jc w:val="center"/>
        </w:trPr>
        <w:tc>
          <w:tcPr>
            <w:tcW w:w="2689" w:type="dxa"/>
            <w:vMerge/>
            <w:vAlign w:val="center"/>
          </w:tcPr>
          <w:p w14:paraId="7B33C5DB"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92" w:type="dxa"/>
            <w:vMerge/>
            <w:vAlign w:val="center"/>
          </w:tcPr>
          <w:p w14:paraId="0C3A4F48"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34" w:type="dxa"/>
            <w:vMerge/>
            <w:vAlign w:val="center"/>
          </w:tcPr>
          <w:p w14:paraId="34004636"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87" w:type="dxa"/>
            <w:vMerge/>
            <w:vAlign w:val="center"/>
          </w:tcPr>
          <w:p w14:paraId="09926348"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497" w:type="dxa"/>
            <w:vMerge/>
            <w:vAlign w:val="center"/>
          </w:tcPr>
          <w:p w14:paraId="4FF77694"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04" w:type="dxa"/>
            <w:vAlign w:val="center"/>
          </w:tcPr>
          <w:p w14:paraId="638CF92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Kamu/</w:t>
            </w:r>
          </w:p>
          <w:p w14:paraId="323F7B3A" w14:textId="77777777" w:rsidR="006D031A" w:rsidRDefault="00036B69">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özel</w:t>
            </w:r>
            <w:proofErr w:type="gramEnd"/>
            <w:r>
              <w:rPr>
                <w:rFonts w:ascii="Cambria" w:eastAsia="Cambria" w:hAnsi="Cambria" w:cs="Cambria"/>
                <w:sz w:val="20"/>
                <w:szCs w:val="20"/>
              </w:rPr>
              <w:t xml:space="preserve"> sektör deneyimi</w:t>
            </w:r>
          </w:p>
        </w:tc>
        <w:tc>
          <w:tcPr>
            <w:tcW w:w="966" w:type="dxa"/>
            <w:vAlign w:val="center"/>
          </w:tcPr>
          <w:p w14:paraId="4867380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Öğretim deneyimi</w:t>
            </w:r>
          </w:p>
        </w:tc>
        <w:tc>
          <w:tcPr>
            <w:tcW w:w="1242" w:type="dxa"/>
            <w:vAlign w:val="center"/>
          </w:tcPr>
          <w:p w14:paraId="3ADD948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Bu kurumdaki deneyimi</w:t>
            </w:r>
          </w:p>
        </w:tc>
      </w:tr>
      <w:tr w:rsidR="00036B69" w14:paraId="666AB982" w14:textId="77777777">
        <w:trPr>
          <w:cantSplit/>
          <w:trHeight w:val="285"/>
          <w:tblHeader/>
          <w:jc w:val="center"/>
        </w:trPr>
        <w:tc>
          <w:tcPr>
            <w:tcW w:w="2689" w:type="dxa"/>
          </w:tcPr>
          <w:p w14:paraId="268AF067" w14:textId="7CE1AFFA" w:rsidR="00036B69"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Öğr</w:t>
            </w:r>
            <w:proofErr w:type="spellEnd"/>
            <w:r>
              <w:rPr>
                <w:rFonts w:ascii="Cambria" w:eastAsia="Cambria" w:hAnsi="Cambria" w:cs="Cambria"/>
                <w:sz w:val="16"/>
                <w:szCs w:val="16"/>
              </w:rPr>
              <w:t>. Gör. Dr. Mustafa BÜYÜKGEBİZ</w:t>
            </w:r>
          </w:p>
        </w:tc>
        <w:tc>
          <w:tcPr>
            <w:tcW w:w="992" w:type="dxa"/>
            <w:vAlign w:val="center"/>
          </w:tcPr>
          <w:p w14:paraId="3B3572BD" w14:textId="4C96C69C"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1134" w:type="dxa"/>
            <w:vAlign w:val="center"/>
          </w:tcPr>
          <w:p w14:paraId="0C7F95E7" w14:textId="270F8A3A"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Dr. Öğretim Görevlisi</w:t>
            </w:r>
          </w:p>
        </w:tc>
        <w:tc>
          <w:tcPr>
            <w:tcW w:w="1187" w:type="dxa"/>
          </w:tcPr>
          <w:p w14:paraId="15A67F36" w14:textId="2F4B005D"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 xml:space="preserve">İngilizce, </w:t>
            </w:r>
            <w:r w:rsidR="00981C07">
              <w:rPr>
                <w:rFonts w:ascii="Cambria" w:eastAsia="Cambria" w:hAnsi="Cambria" w:cs="Cambria"/>
                <w:sz w:val="16"/>
                <w:szCs w:val="16"/>
              </w:rPr>
              <w:t>YDS,2021- 96,25</w:t>
            </w:r>
          </w:p>
        </w:tc>
        <w:tc>
          <w:tcPr>
            <w:tcW w:w="1497" w:type="dxa"/>
            <w:vAlign w:val="center"/>
          </w:tcPr>
          <w:p w14:paraId="2F6AE840" w14:textId="1DA52207"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Pamukkale Üniversitesi-2019</w:t>
            </w:r>
          </w:p>
        </w:tc>
        <w:tc>
          <w:tcPr>
            <w:tcW w:w="1104" w:type="dxa"/>
            <w:vAlign w:val="center"/>
          </w:tcPr>
          <w:p w14:paraId="335CAA7B" w14:textId="09A3CDB2"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w:t>
            </w:r>
            <w:r w:rsidR="00816ED2">
              <w:rPr>
                <w:rFonts w:ascii="Cambria" w:eastAsia="Cambria" w:hAnsi="Cambria" w:cs="Cambria"/>
                <w:sz w:val="16"/>
                <w:szCs w:val="16"/>
              </w:rPr>
              <w:t>6</w:t>
            </w:r>
            <w:r>
              <w:rPr>
                <w:rFonts w:ascii="Cambria" w:eastAsia="Cambria" w:hAnsi="Cambria" w:cs="Cambria"/>
                <w:sz w:val="16"/>
                <w:szCs w:val="16"/>
              </w:rPr>
              <w:t xml:space="preserve"> Yıl</w:t>
            </w:r>
          </w:p>
        </w:tc>
        <w:tc>
          <w:tcPr>
            <w:tcW w:w="966" w:type="dxa"/>
            <w:vAlign w:val="center"/>
          </w:tcPr>
          <w:p w14:paraId="0504F240" w14:textId="46B9E78A"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w:t>
            </w:r>
            <w:r w:rsidR="00816ED2">
              <w:rPr>
                <w:rFonts w:ascii="Cambria" w:eastAsia="Cambria" w:hAnsi="Cambria" w:cs="Cambria"/>
                <w:sz w:val="16"/>
                <w:szCs w:val="16"/>
              </w:rPr>
              <w:t>6</w:t>
            </w:r>
            <w:r>
              <w:rPr>
                <w:rFonts w:ascii="Cambria" w:eastAsia="Cambria" w:hAnsi="Cambria" w:cs="Cambria"/>
                <w:sz w:val="16"/>
                <w:szCs w:val="16"/>
              </w:rPr>
              <w:t xml:space="preserve"> Yıl</w:t>
            </w:r>
          </w:p>
        </w:tc>
        <w:tc>
          <w:tcPr>
            <w:tcW w:w="1242" w:type="dxa"/>
            <w:vAlign w:val="center"/>
          </w:tcPr>
          <w:p w14:paraId="29CE3241" w14:textId="0D15F96F"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6 Yıl</w:t>
            </w:r>
          </w:p>
        </w:tc>
      </w:tr>
      <w:tr w:rsidR="00036B69" w14:paraId="0528A28B" w14:textId="77777777">
        <w:trPr>
          <w:cantSplit/>
          <w:trHeight w:val="285"/>
          <w:tblHeader/>
          <w:jc w:val="center"/>
        </w:trPr>
        <w:tc>
          <w:tcPr>
            <w:tcW w:w="2689" w:type="dxa"/>
          </w:tcPr>
          <w:p w14:paraId="6C978FFB" w14:textId="5648ABB1" w:rsidR="00036B69"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Öğr</w:t>
            </w:r>
            <w:proofErr w:type="spellEnd"/>
            <w:r>
              <w:rPr>
                <w:rFonts w:ascii="Cambria" w:eastAsia="Cambria" w:hAnsi="Cambria" w:cs="Cambria"/>
                <w:sz w:val="16"/>
                <w:szCs w:val="16"/>
              </w:rPr>
              <w:t>. Gör. Alper ÜNAL</w:t>
            </w:r>
          </w:p>
        </w:tc>
        <w:tc>
          <w:tcPr>
            <w:tcW w:w="992" w:type="dxa"/>
            <w:vAlign w:val="center"/>
          </w:tcPr>
          <w:p w14:paraId="0D7B6F45" w14:textId="04F93551"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1134" w:type="dxa"/>
            <w:vAlign w:val="center"/>
          </w:tcPr>
          <w:p w14:paraId="536870DF" w14:textId="20E9EFEF" w:rsidR="00036B69" w:rsidRDefault="00816ED2">
            <w:pPr>
              <w:spacing w:after="0" w:line="240" w:lineRule="auto"/>
              <w:jc w:val="center"/>
              <w:rPr>
                <w:rFonts w:ascii="Cambria" w:eastAsia="Cambria" w:hAnsi="Cambria" w:cs="Cambria"/>
                <w:sz w:val="16"/>
                <w:szCs w:val="16"/>
              </w:rPr>
            </w:pPr>
            <w:r>
              <w:rPr>
                <w:rFonts w:ascii="Cambria" w:eastAsia="Cambria" w:hAnsi="Cambria" w:cs="Cambria"/>
                <w:sz w:val="16"/>
                <w:szCs w:val="16"/>
              </w:rPr>
              <w:t>Öğretim Görevlisi</w:t>
            </w:r>
          </w:p>
        </w:tc>
        <w:tc>
          <w:tcPr>
            <w:tcW w:w="1187" w:type="dxa"/>
          </w:tcPr>
          <w:p w14:paraId="68BF0DCD" w14:textId="6EDC6C98" w:rsidR="00036B69" w:rsidRDefault="00816ED2">
            <w:pPr>
              <w:spacing w:after="0" w:line="240" w:lineRule="auto"/>
              <w:jc w:val="center"/>
              <w:rPr>
                <w:rFonts w:ascii="Cambria" w:eastAsia="Cambria" w:hAnsi="Cambria" w:cs="Cambria"/>
                <w:sz w:val="16"/>
                <w:szCs w:val="16"/>
              </w:rPr>
            </w:pPr>
            <w:r>
              <w:rPr>
                <w:rFonts w:ascii="Cambria" w:eastAsia="Cambria" w:hAnsi="Cambria" w:cs="Cambria"/>
                <w:sz w:val="16"/>
                <w:szCs w:val="16"/>
              </w:rPr>
              <w:t>İngilizce, YÖKDİL, 2019- 95</w:t>
            </w:r>
          </w:p>
        </w:tc>
        <w:tc>
          <w:tcPr>
            <w:tcW w:w="1497" w:type="dxa"/>
            <w:vAlign w:val="center"/>
          </w:tcPr>
          <w:p w14:paraId="048155CE" w14:textId="545C1C77" w:rsidR="00036B69" w:rsidRDefault="00816ED2">
            <w:pPr>
              <w:spacing w:after="0" w:line="240" w:lineRule="auto"/>
              <w:jc w:val="center"/>
              <w:rPr>
                <w:rFonts w:ascii="Cambria" w:eastAsia="Cambria" w:hAnsi="Cambria" w:cs="Cambria"/>
                <w:sz w:val="16"/>
                <w:szCs w:val="16"/>
              </w:rPr>
            </w:pPr>
            <w:r>
              <w:rPr>
                <w:rFonts w:ascii="Cambria" w:eastAsia="Cambria" w:hAnsi="Cambria" w:cs="Cambria"/>
                <w:sz w:val="16"/>
                <w:szCs w:val="16"/>
              </w:rPr>
              <w:t>Mersin Üniversitesi-2022</w:t>
            </w:r>
          </w:p>
        </w:tc>
        <w:tc>
          <w:tcPr>
            <w:tcW w:w="1104" w:type="dxa"/>
            <w:vAlign w:val="center"/>
          </w:tcPr>
          <w:p w14:paraId="70C57BA0" w14:textId="155B9CB3" w:rsidR="00036B69" w:rsidRDefault="00816ED2">
            <w:pPr>
              <w:spacing w:after="0" w:line="240" w:lineRule="auto"/>
              <w:jc w:val="center"/>
              <w:rPr>
                <w:rFonts w:ascii="Cambria" w:eastAsia="Cambria" w:hAnsi="Cambria" w:cs="Cambria"/>
                <w:sz w:val="16"/>
                <w:szCs w:val="16"/>
              </w:rPr>
            </w:pPr>
            <w:r>
              <w:rPr>
                <w:rFonts w:ascii="Cambria" w:eastAsia="Cambria" w:hAnsi="Cambria" w:cs="Cambria"/>
                <w:sz w:val="16"/>
                <w:szCs w:val="16"/>
              </w:rPr>
              <w:t>18 Yıl</w:t>
            </w:r>
          </w:p>
        </w:tc>
        <w:tc>
          <w:tcPr>
            <w:tcW w:w="966" w:type="dxa"/>
            <w:vAlign w:val="center"/>
          </w:tcPr>
          <w:p w14:paraId="6324A761" w14:textId="170A95D9" w:rsidR="00036B69" w:rsidRDefault="00816ED2">
            <w:pPr>
              <w:spacing w:after="0" w:line="240" w:lineRule="auto"/>
              <w:jc w:val="center"/>
              <w:rPr>
                <w:rFonts w:ascii="Cambria" w:eastAsia="Cambria" w:hAnsi="Cambria" w:cs="Cambria"/>
                <w:sz w:val="16"/>
                <w:szCs w:val="16"/>
              </w:rPr>
            </w:pPr>
            <w:r>
              <w:rPr>
                <w:rFonts w:ascii="Cambria" w:eastAsia="Cambria" w:hAnsi="Cambria" w:cs="Cambria"/>
                <w:sz w:val="16"/>
                <w:szCs w:val="16"/>
              </w:rPr>
              <w:t>18 Yıl</w:t>
            </w:r>
          </w:p>
        </w:tc>
        <w:tc>
          <w:tcPr>
            <w:tcW w:w="1242" w:type="dxa"/>
            <w:vAlign w:val="center"/>
          </w:tcPr>
          <w:p w14:paraId="103610A1" w14:textId="624E05EC" w:rsidR="00036B69" w:rsidRDefault="00816ED2">
            <w:pPr>
              <w:spacing w:after="0" w:line="240" w:lineRule="auto"/>
              <w:jc w:val="center"/>
              <w:rPr>
                <w:rFonts w:ascii="Cambria" w:eastAsia="Cambria" w:hAnsi="Cambria" w:cs="Cambria"/>
                <w:sz w:val="16"/>
                <w:szCs w:val="16"/>
              </w:rPr>
            </w:pPr>
            <w:r>
              <w:rPr>
                <w:rFonts w:ascii="Cambria" w:eastAsia="Cambria" w:hAnsi="Cambria" w:cs="Cambria"/>
                <w:sz w:val="16"/>
                <w:szCs w:val="16"/>
              </w:rPr>
              <w:t>9 Yıl</w:t>
            </w:r>
          </w:p>
        </w:tc>
      </w:tr>
      <w:tr w:rsidR="006D031A" w14:paraId="3472BC19" w14:textId="77777777">
        <w:trPr>
          <w:cantSplit/>
          <w:trHeight w:val="285"/>
          <w:tblHeader/>
          <w:jc w:val="center"/>
        </w:trPr>
        <w:tc>
          <w:tcPr>
            <w:tcW w:w="2689" w:type="dxa"/>
          </w:tcPr>
          <w:p w14:paraId="3A069015" w14:textId="77777777" w:rsidR="006D031A" w:rsidRDefault="00036B69">
            <w:pPr>
              <w:spacing w:after="0" w:line="240" w:lineRule="auto"/>
              <w:jc w:val="center"/>
              <w:rPr>
                <w:rFonts w:ascii="Cambria" w:eastAsia="Cambria" w:hAnsi="Cambria" w:cs="Cambria"/>
              </w:rPr>
            </w:pPr>
            <w:r>
              <w:rPr>
                <w:rFonts w:ascii="Cambria" w:eastAsia="Cambria" w:hAnsi="Cambria" w:cs="Cambria"/>
                <w:sz w:val="16"/>
                <w:szCs w:val="16"/>
              </w:rPr>
              <w:t>Doç. Dr. Gülru BAYRAKTAR</w:t>
            </w:r>
          </w:p>
        </w:tc>
        <w:tc>
          <w:tcPr>
            <w:tcW w:w="992" w:type="dxa"/>
            <w:vAlign w:val="center"/>
          </w:tcPr>
          <w:p w14:paraId="28D24CB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TZ</w:t>
            </w:r>
          </w:p>
        </w:tc>
        <w:tc>
          <w:tcPr>
            <w:tcW w:w="1134" w:type="dxa"/>
            <w:vAlign w:val="center"/>
          </w:tcPr>
          <w:p w14:paraId="26D5250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Doçent</w:t>
            </w:r>
          </w:p>
        </w:tc>
        <w:tc>
          <w:tcPr>
            <w:tcW w:w="1187" w:type="dxa"/>
          </w:tcPr>
          <w:p w14:paraId="59FB3C2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Almanca, YDS, 2018- 98,75</w:t>
            </w:r>
          </w:p>
        </w:tc>
        <w:tc>
          <w:tcPr>
            <w:tcW w:w="1497" w:type="dxa"/>
            <w:vAlign w:val="center"/>
          </w:tcPr>
          <w:p w14:paraId="163EF17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Ankara Üniversitesi-2018</w:t>
            </w:r>
          </w:p>
        </w:tc>
        <w:tc>
          <w:tcPr>
            <w:tcW w:w="1104" w:type="dxa"/>
            <w:vAlign w:val="center"/>
          </w:tcPr>
          <w:p w14:paraId="07C1570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17 Yıl</w:t>
            </w:r>
          </w:p>
        </w:tc>
        <w:tc>
          <w:tcPr>
            <w:tcW w:w="966" w:type="dxa"/>
            <w:vAlign w:val="center"/>
          </w:tcPr>
          <w:p w14:paraId="1F33FB9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11 Yıl</w:t>
            </w:r>
          </w:p>
        </w:tc>
        <w:tc>
          <w:tcPr>
            <w:tcW w:w="1242" w:type="dxa"/>
            <w:vAlign w:val="center"/>
          </w:tcPr>
          <w:p w14:paraId="2846854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7 Yıl</w:t>
            </w:r>
          </w:p>
        </w:tc>
      </w:tr>
      <w:tr w:rsidR="006D031A" w14:paraId="00DD87BA" w14:textId="77777777">
        <w:trPr>
          <w:cantSplit/>
          <w:trHeight w:val="285"/>
          <w:tblHeader/>
          <w:jc w:val="center"/>
        </w:trPr>
        <w:tc>
          <w:tcPr>
            <w:tcW w:w="2689" w:type="dxa"/>
          </w:tcPr>
          <w:p w14:paraId="30A6C860"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Öğr</w:t>
            </w:r>
            <w:proofErr w:type="spellEnd"/>
            <w:r>
              <w:rPr>
                <w:rFonts w:ascii="Cambria" w:eastAsia="Cambria" w:hAnsi="Cambria" w:cs="Cambria"/>
                <w:sz w:val="16"/>
                <w:szCs w:val="16"/>
              </w:rPr>
              <w:t>. Gör. Dr. Ayşe Mercan</w:t>
            </w:r>
          </w:p>
        </w:tc>
        <w:tc>
          <w:tcPr>
            <w:tcW w:w="992" w:type="dxa"/>
            <w:vAlign w:val="center"/>
          </w:tcPr>
          <w:p w14:paraId="0961D4AF" w14:textId="77777777" w:rsidR="006D031A" w:rsidRDefault="00036B69">
            <w:pPr>
              <w:spacing w:after="0" w:line="240" w:lineRule="auto"/>
              <w:jc w:val="center"/>
              <w:rPr>
                <w:rFonts w:ascii="Cambria" w:eastAsia="Cambria" w:hAnsi="Cambria" w:cs="Cambria"/>
              </w:rPr>
            </w:pPr>
            <w:r>
              <w:rPr>
                <w:rFonts w:ascii="Cambria" w:eastAsia="Cambria" w:hAnsi="Cambria" w:cs="Cambria"/>
              </w:rPr>
              <w:t>TZ</w:t>
            </w:r>
          </w:p>
        </w:tc>
        <w:tc>
          <w:tcPr>
            <w:tcW w:w="1134" w:type="dxa"/>
            <w:vAlign w:val="center"/>
          </w:tcPr>
          <w:p w14:paraId="0928EDD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Dr. Öğretim Görevlisi</w:t>
            </w:r>
          </w:p>
        </w:tc>
        <w:tc>
          <w:tcPr>
            <w:tcW w:w="1187" w:type="dxa"/>
          </w:tcPr>
          <w:p w14:paraId="0238B6F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Rusça,</w:t>
            </w:r>
          </w:p>
          <w:p w14:paraId="54CF9FC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TORFL/ТРКИ</w:t>
            </w:r>
          </w:p>
          <w:p w14:paraId="3C31A02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Sınavı, 2020 yılı,</w:t>
            </w:r>
          </w:p>
          <w:p w14:paraId="56D93F72" w14:textId="77777777" w:rsidR="006D031A" w:rsidRDefault="00036B69">
            <w:pPr>
              <w:spacing w:after="0" w:line="240" w:lineRule="auto"/>
              <w:jc w:val="center"/>
              <w:rPr>
                <w:rFonts w:ascii="Cambria" w:eastAsia="Cambria" w:hAnsi="Cambria" w:cs="Cambria"/>
                <w:sz w:val="16"/>
                <w:szCs w:val="16"/>
              </w:rPr>
            </w:pPr>
            <w:proofErr w:type="spellStart"/>
            <w:r>
              <w:rPr>
                <w:rFonts w:ascii="Cambria" w:eastAsia="Cambria" w:hAnsi="Cambria" w:cs="Cambria"/>
                <w:sz w:val="16"/>
                <w:szCs w:val="16"/>
              </w:rPr>
              <w:t>III.Seviye</w:t>
            </w:r>
            <w:proofErr w:type="spellEnd"/>
            <w:r>
              <w:rPr>
                <w:rFonts w:ascii="Cambria" w:eastAsia="Cambria" w:hAnsi="Cambria" w:cs="Cambria"/>
                <w:sz w:val="16"/>
                <w:szCs w:val="16"/>
              </w:rPr>
              <w:t xml:space="preserve"> C1</w:t>
            </w:r>
          </w:p>
          <w:p w14:paraId="6763E55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Puan: 93,2</w:t>
            </w:r>
          </w:p>
        </w:tc>
        <w:tc>
          <w:tcPr>
            <w:tcW w:w="1497" w:type="dxa"/>
            <w:vAlign w:val="center"/>
          </w:tcPr>
          <w:p w14:paraId="7E62D84E"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Atatürk Üniversitesi</w:t>
            </w:r>
          </w:p>
          <w:p w14:paraId="3111190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-2024</w:t>
            </w:r>
          </w:p>
        </w:tc>
        <w:tc>
          <w:tcPr>
            <w:tcW w:w="1104" w:type="dxa"/>
            <w:vAlign w:val="center"/>
          </w:tcPr>
          <w:p w14:paraId="77FA029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c>
          <w:tcPr>
            <w:tcW w:w="966" w:type="dxa"/>
            <w:vAlign w:val="center"/>
          </w:tcPr>
          <w:p w14:paraId="4D41A3D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6 Yıl</w:t>
            </w:r>
          </w:p>
        </w:tc>
        <w:tc>
          <w:tcPr>
            <w:tcW w:w="1242" w:type="dxa"/>
            <w:vAlign w:val="center"/>
          </w:tcPr>
          <w:p w14:paraId="6A37FC7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4 yıl</w:t>
            </w:r>
          </w:p>
        </w:tc>
      </w:tr>
      <w:tr w:rsidR="006D031A" w14:paraId="0951DA0C" w14:textId="77777777">
        <w:trPr>
          <w:cantSplit/>
          <w:trHeight w:val="285"/>
          <w:tblHeader/>
          <w:jc w:val="center"/>
        </w:trPr>
        <w:tc>
          <w:tcPr>
            <w:tcW w:w="2689" w:type="dxa"/>
            <w:vAlign w:val="center"/>
          </w:tcPr>
          <w:p w14:paraId="4DAC8EE9" w14:textId="77777777" w:rsidR="006D031A" w:rsidRDefault="00036B69">
            <w:pPr>
              <w:spacing w:after="0" w:line="240" w:lineRule="auto"/>
              <w:jc w:val="center"/>
              <w:rPr>
                <w:rFonts w:ascii="Cambria" w:eastAsia="Cambria" w:hAnsi="Cambria" w:cs="Cambria"/>
              </w:rPr>
            </w:pPr>
            <w:proofErr w:type="spellStart"/>
            <w:r>
              <w:rPr>
                <w:rFonts w:ascii="Cambria" w:eastAsia="Cambria" w:hAnsi="Cambria" w:cs="Cambria"/>
                <w:sz w:val="16"/>
                <w:szCs w:val="16"/>
              </w:rPr>
              <w:t>Öğr</w:t>
            </w:r>
            <w:proofErr w:type="spellEnd"/>
            <w:r>
              <w:rPr>
                <w:rFonts w:ascii="Cambria" w:eastAsia="Cambria" w:hAnsi="Cambria" w:cs="Cambria"/>
                <w:sz w:val="16"/>
                <w:szCs w:val="16"/>
              </w:rPr>
              <w:t xml:space="preserve">. Gör. Sırrı SOYTÜRK </w:t>
            </w:r>
          </w:p>
        </w:tc>
        <w:tc>
          <w:tcPr>
            <w:tcW w:w="992" w:type="dxa"/>
            <w:vAlign w:val="center"/>
          </w:tcPr>
          <w:p w14:paraId="6FF35E27" w14:textId="77777777" w:rsidR="006D031A" w:rsidRDefault="00036B69">
            <w:pPr>
              <w:spacing w:after="0" w:line="240" w:lineRule="auto"/>
              <w:jc w:val="center"/>
              <w:rPr>
                <w:rFonts w:ascii="Cambria" w:eastAsia="Cambria" w:hAnsi="Cambria" w:cs="Cambria"/>
              </w:rPr>
            </w:pPr>
            <w:r>
              <w:rPr>
                <w:rFonts w:ascii="Cambria" w:eastAsia="Cambria" w:hAnsi="Cambria" w:cs="Cambria"/>
              </w:rPr>
              <w:t>TZ</w:t>
            </w:r>
          </w:p>
        </w:tc>
        <w:tc>
          <w:tcPr>
            <w:tcW w:w="1134" w:type="dxa"/>
            <w:vAlign w:val="center"/>
          </w:tcPr>
          <w:p w14:paraId="666FFDD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Öğretim Görevlisi</w:t>
            </w:r>
          </w:p>
        </w:tc>
        <w:tc>
          <w:tcPr>
            <w:tcW w:w="1187" w:type="dxa"/>
          </w:tcPr>
          <w:p w14:paraId="69FA4624" w14:textId="77777777" w:rsidR="00036B69"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Rusça,</w:t>
            </w:r>
          </w:p>
          <w:p w14:paraId="716A3516" w14:textId="4C5B69E5" w:rsidR="006D031A" w:rsidRDefault="00036B69">
            <w:pPr>
              <w:spacing w:after="0" w:line="240" w:lineRule="auto"/>
              <w:jc w:val="center"/>
              <w:rPr>
                <w:rFonts w:ascii="Cambria" w:eastAsia="Cambria" w:hAnsi="Cambria" w:cs="Cambria"/>
                <w:sz w:val="16"/>
                <w:szCs w:val="16"/>
              </w:rPr>
            </w:pPr>
            <w:proofErr w:type="gramStart"/>
            <w:r>
              <w:rPr>
                <w:rFonts w:ascii="Cambria" w:eastAsia="Cambria" w:hAnsi="Cambria" w:cs="Cambria"/>
                <w:sz w:val="16"/>
                <w:szCs w:val="16"/>
              </w:rPr>
              <w:t>e</w:t>
            </w:r>
            <w:proofErr w:type="gramEnd"/>
            <w:r>
              <w:rPr>
                <w:rFonts w:ascii="Cambria" w:eastAsia="Cambria" w:hAnsi="Cambria" w:cs="Cambria"/>
                <w:sz w:val="16"/>
                <w:szCs w:val="16"/>
              </w:rPr>
              <w:t>- YDS</w:t>
            </w:r>
          </w:p>
          <w:p w14:paraId="1283833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2018/</w:t>
            </w:r>
          </w:p>
          <w:p w14:paraId="5A4E3A2F"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92,5</w:t>
            </w:r>
          </w:p>
        </w:tc>
        <w:tc>
          <w:tcPr>
            <w:tcW w:w="1497" w:type="dxa"/>
            <w:vAlign w:val="center"/>
          </w:tcPr>
          <w:p w14:paraId="061B0F6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Ankara Hacı Bayram Veli Üniversitesi</w:t>
            </w:r>
          </w:p>
          <w:p w14:paraId="572B366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-2022</w:t>
            </w:r>
          </w:p>
        </w:tc>
        <w:tc>
          <w:tcPr>
            <w:tcW w:w="1104" w:type="dxa"/>
            <w:vAlign w:val="center"/>
          </w:tcPr>
          <w:p w14:paraId="2FD26ED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5 Yıl</w:t>
            </w:r>
          </w:p>
        </w:tc>
        <w:tc>
          <w:tcPr>
            <w:tcW w:w="966" w:type="dxa"/>
            <w:vAlign w:val="center"/>
          </w:tcPr>
          <w:p w14:paraId="36F3507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8 Yıl</w:t>
            </w:r>
          </w:p>
        </w:tc>
        <w:tc>
          <w:tcPr>
            <w:tcW w:w="1242" w:type="dxa"/>
            <w:vAlign w:val="center"/>
          </w:tcPr>
          <w:p w14:paraId="2F632366"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 Yıl</w:t>
            </w:r>
          </w:p>
        </w:tc>
      </w:tr>
      <w:tr w:rsidR="006D031A" w14:paraId="5159057A" w14:textId="77777777">
        <w:trPr>
          <w:cantSplit/>
          <w:trHeight w:val="285"/>
          <w:tblHeader/>
          <w:jc w:val="center"/>
        </w:trPr>
        <w:tc>
          <w:tcPr>
            <w:tcW w:w="10811" w:type="dxa"/>
            <w:gridSpan w:val="8"/>
            <w:vAlign w:val="center"/>
          </w:tcPr>
          <w:p w14:paraId="2426B79B" w14:textId="77777777" w:rsidR="006D031A" w:rsidRDefault="00036B69">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 xml:space="preserve">Programda görevli her öğretim elemanını tabloda yazınız. Satır ekleyebilirsiniz. Kurum ziyareti sırasında güncelleştirilmiş tabloların sağlanması gerekmektedir. </w:t>
            </w:r>
          </w:p>
          <w:p w14:paraId="7C5E8674" w14:textId="77777777" w:rsidR="006D031A" w:rsidRDefault="00036B69">
            <w:pPr>
              <w:spacing w:after="0" w:line="240" w:lineRule="auto"/>
              <w:jc w:val="both"/>
              <w:rPr>
                <w:rFonts w:ascii="Cambria" w:eastAsia="Cambria" w:hAnsi="Cambria" w:cs="Cambria"/>
              </w:rPr>
            </w:pPr>
            <w:r>
              <w:rPr>
                <w:rFonts w:ascii="Cambria" w:eastAsia="Cambria" w:hAnsi="Cambria" w:cs="Cambria"/>
                <w:i/>
                <w:sz w:val="20"/>
                <w:szCs w:val="20"/>
                <w:vertAlign w:val="superscript"/>
              </w:rPr>
              <w:t xml:space="preserve">2 </w:t>
            </w:r>
            <w:r>
              <w:rPr>
                <w:rFonts w:ascii="Cambria" w:eastAsia="Cambria" w:hAnsi="Cambria" w:cs="Cambria"/>
                <w:b/>
                <w:i/>
                <w:sz w:val="20"/>
                <w:szCs w:val="20"/>
              </w:rPr>
              <w:t xml:space="preserve">TZ: </w:t>
            </w:r>
            <w:r>
              <w:rPr>
                <w:rFonts w:ascii="Cambria" w:eastAsia="Cambria" w:hAnsi="Cambria" w:cs="Cambria"/>
                <w:i/>
                <w:sz w:val="20"/>
                <w:szCs w:val="20"/>
              </w:rPr>
              <w:t>Tam zamanlı,</w:t>
            </w:r>
            <w:r>
              <w:rPr>
                <w:rFonts w:ascii="Cambria" w:eastAsia="Cambria" w:hAnsi="Cambria" w:cs="Cambria"/>
                <w:b/>
                <w:i/>
                <w:sz w:val="20"/>
                <w:szCs w:val="20"/>
              </w:rPr>
              <w:t xml:space="preserve"> YZ: </w:t>
            </w:r>
            <w:r>
              <w:rPr>
                <w:rFonts w:ascii="Cambria" w:eastAsia="Cambria" w:hAnsi="Cambria" w:cs="Cambria"/>
                <w:i/>
                <w:sz w:val="20"/>
                <w:szCs w:val="20"/>
              </w:rPr>
              <w:t xml:space="preserve">Yarı zamanlı, </w:t>
            </w:r>
            <w:r>
              <w:rPr>
                <w:rFonts w:ascii="Cambria" w:eastAsia="Cambria" w:hAnsi="Cambria" w:cs="Cambria"/>
                <w:b/>
                <w:i/>
                <w:sz w:val="20"/>
                <w:szCs w:val="20"/>
              </w:rPr>
              <w:t>DSÜ:</w:t>
            </w:r>
            <w:r>
              <w:rPr>
                <w:rFonts w:ascii="Cambria" w:eastAsia="Cambria" w:hAnsi="Cambria" w:cs="Cambria"/>
                <w:i/>
                <w:sz w:val="20"/>
                <w:szCs w:val="20"/>
              </w:rPr>
              <w:t xml:space="preserve"> Ders saati ücretli, </w:t>
            </w:r>
            <w:r>
              <w:rPr>
                <w:rFonts w:ascii="Cambria" w:eastAsia="Cambria" w:hAnsi="Cambria" w:cs="Cambria"/>
                <w:b/>
                <w:i/>
                <w:sz w:val="20"/>
                <w:szCs w:val="20"/>
              </w:rPr>
              <w:t>13/b-4</w:t>
            </w:r>
            <w:r>
              <w:rPr>
                <w:rFonts w:ascii="Cambria" w:eastAsia="Cambria" w:hAnsi="Cambria" w:cs="Cambria"/>
                <w:i/>
                <w:sz w:val="20"/>
                <w:szCs w:val="20"/>
              </w:rPr>
              <w:t>’le görevli öğretim elemanı.</w:t>
            </w:r>
          </w:p>
        </w:tc>
      </w:tr>
    </w:tbl>
    <w:p w14:paraId="5F34048B" w14:textId="77777777" w:rsidR="006D031A" w:rsidRDefault="00036B69">
      <w:pPr>
        <w:spacing w:before="240" w:after="60" w:line="240" w:lineRule="auto"/>
        <w:ind w:firstLine="567"/>
        <w:jc w:val="both"/>
        <w:rPr>
          <w:rFonts w:ascii="Cambria" w:eastAsia="Cambria" w:hAnsi="Cambria" w:cs="Cambria"/>
        </w:rPr>
      </w:pPr>
      <w:bookmarkStart w:id="44" w:name="_heading=h.3q5sasy" w:colFirst="0" w:colLast="0"/>
      <w:bookmarkEnd w:id="44"/>
      <w:r>
        <w:rPr>
          <w:rFonts w:ascii="Cambria" w:eastAsia="Cambria" w:hAnsi="Cambria" w:cs="Cambria"/>
          <w:b/>
        </w:rPr>
        <w:t>5.2.3</w:t>
      </w:r>
      <w:r>
        <w:rPr>
          <w:rFonts w:ascii="Cambria" w:eastAsia="Cambria" w:hAnsi="Cambria" w:cs="Cambria"/>
        </w:rPr>
        <w:t xml:space="preserve">.Tablo 5.2.3’ü doldurunuz ve eklerini sununuz. Yabancı dilde yürütülen </w:t>
      </w:r>
      <w:r>
        <w:rPr>
          <w:rFonts w:ascii="Cambria" w:eastAsia="Cambria" w:hAnsi="Cambria" w:cs="Cambria"/>
          <w:u w:val="single"/>
        </w:rPr>
        <w:t>mesleki dersleri</w:t>
      </w:r>
      <w:r>
        <w:rPr>
          <w:rFonts w:ascii="Cambria" w:eastAsia="Cambria" w:hAnsi="Cambria" w:cs="Cambria"/>
        </w:rPr>
        <w:t xml:space="preserve"> yürüten öğretim elemanlarının 23.03.2016 tarihli Resmî Gazetede yayımlanan Yükseköğretim Kurumlarında Yabancı Dil Öğretimi ve Yabancı Dille Öğretim Yapılmasında Uyulacak Esaslara İlişkin Yönetmeliğin 8.nci maddesinin 7.nci fıkrasındaki koşulları sağladığı belgelenmelidir. Yabancı dilde yürütülen mesleki ders yok ise, durumu açıklayınız ve Tablo 5.2.3’ü boş bırakınız.</w:t>
      </w:r>
    </w:p>
    <w:p w14:paraId="699F1F90" w14:textId="77777777" w:rsidR="006D031A" w:rsidRDefault="00036B69">
      <w:pPr>
        <w:spacing w:before="240" w:after="60" w:line="240" w:lineRule="auto"/>
        <w:ind w:firstLine="567"/>
        <w:jc w:val="both"/>
        <w:rPr>
          <w:rFonts w:ascii="Cambria" w:eastAsia="Cambria" w:hAnsi="Cambria" w:cs="Cambria"/>
        </w:rPr>
      </w:pPr>
      <w:r>
        <w:rPr>
          <w:rFonts w:ascii="Cambria" w:eastAsia="Cambria" w:hAnsi="Cambria" w:cs="Cambria"/>
        </w:rPr>
        <w:t>Programda yabancı dilde yürütülen mesleki dersler, Yükseköğretim Kurumlarında Yabancı Dil Öğretimi ve Yabancı Dille Öğretim Yapılmasında Uyulacak Esaslar Yönetmeliği’nin 8/7 maddesindeki dil yeterlilik koşulunu sağlayan Dr. Arş. Gör. öğretim elemanı tarafından yürütülmektedir. Söz konusu öğretim elemanının resmî yabancı dil belgesi dosya ekinde sunulmuş olup, bu kadro sayesinde dersler yasal gerekliliklere uygun ve kesintisiz biçimde sürdürülmektedir (Ek5.2.3.1., Ek 5.2.3.2.).</w:t>
      </w:r>
    </w:p>
    <w:p w14:paraId="188AB3B4" w14:textId="77777777" w:rsidR="006D031A" w:rsidRDefault="00036B69">
      <w:pPr>
        <w:spacing w:before="240" w:after="120" w:line="240" w:lineRule="auto"/>
        <w:ind w:firstLine="567"/>
        <w:jc w:val="center"/>
        <w:rPr>
          <w:rFonts w:ascii="Cambria" w:eastAsia="Cambria" w:hAnsi="Cambria" w:cs="Cambria"/>
          <w:b/>
          <w:i/>
        </w:rPr>
      </w:pPr>
      <w:r>
        <w:rPr>
          <w:rFonts w:ascii="Cambria" w:eastAsia="Cambria" w:hAnsi="Cambria" w:cs="Cambria"/>
          <w:b/>
          <w:i/>
        </w:rPr>
        <w:t>Tablo 5.2.3. Yabancı Dilde Verilen Mesleki Dersleri Yürüten Öğretim Kadrosunun Analizi</w:t>
      </w:r>
    </w:p>
    <w:tbl>
      <w:tblPr>
        <w:tblStyle w:val="afffffa"/>
        <w:tblW w:w="10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765"/>
        <w:gridCol w:w="1104"/>
        <w:gridCol w:w="966"/>
        <w:gridCol w:w="1497"/>
        <w:gridCol w:w="1104"/>
        <w:gridCol w:w="966"/>
        <w:gridCol w:w="1242"/>
      </w:tblGrid>
      <w:tr w:rsidR="006D031A" w14:paraId="210E0E06" w14:textId="77777777">
        <w:trPr>
          <w:cantSplit/>
          <w:trHeight w:val="305"/>
          <w:tblHeader/>
          <w:jc w:val="center"/>
        </w:trPr>
        <w:tc>
          <w:tcPr>
            <w:tcW w:w="3167" w:type="dxa"/>
            <w:vMerge w:val="restart"/>
            <w:vAlign w:val="center"/>
          </w:tcPr>
          <w:p w14:paraId="1C1CB272" w14:textId="77777777" w:rsidR="006D031A" w:rsidRDefault="00036B69">
            <w:pPr>
              <w:spacing w:after="0" w:line="240" w:lineRule="auto"/>
              <w:rPr>
                <w:rFonts w:ascii="Cambria" w:eastAsia="Cambria" w:hAnsi="Cambria" w:cs="Cambria"/>
              </w:rPr>
            </w:pPr>
            <w:bookmarkStart w:id="45" w:name="_heading=h.6ize13jilhqo" w:colFirst="0" w:colLast="0"/>
            <w:bookmarkEnd w:id="45"/>
            <w:r>
              <w:rPr>
                <w:rFonts w:ascii="Cambria" w:eastAsia="Cambria" w:hAnsi="Cambria" w:cs="Cambria"/>
              </w:rPr>
              <w:t xml:space="preserve">Öğretim elemanının </w:t>
            </w:r>
          </w:p>
          <w:p w14:paraId="13F67FC8" w14:textId="77777777" w:rsidR="006D031A" w:rsidRDefault="00036B69">
            <w:pPr>
              <w:spacing w:after="0" w:line="240" w:lineRule="auto"/>
              <w:rPr>
                <w:rFonts w:ascii="Cambria" w:eastAsia="Cambria" w:hAnsi="Cambria" w:cs="Cambria"/>
                <w:sz w:val="20"/>
                <w:szCs w:val="20"/>
              </w:rPr>
            </w:pPr>
            <w:proofErr w:type="spellStart"/>
            <w:proofErr w:type="gramStart"/>
            <w:r>
              <w:rPr>
                <w:rFonts w:ascii="Cambria" w:eastAsia="Cambria" w:hAnsi="Cambria" w:cs="Cambria"/>
              </w:rPr>
              <w:t>unvanı,adı</w:t>
            </w:r>
            <w:proofErr w:type="spellEnd"/>
            <w:proofErr w:type="gramEnd"/>
            <w:r>
              <w:rPr>
                <w:rFonts w:ascii="Cambria" w:eastAsia="Cambria" w:hAnsi="Cambria" w:cs="Cambria"/>
              </w:rPr>
              <w:t xml:space="preserve"> ve soyadı</w:t>
            </w:r>
            <w:r>
              <w:rPr>
                <w:rFonts w:ascii="Cambria" w:eastAsia="Cambria" w:hAnsi="Cambria" w:cs="Cambria"/>
                <w:vertAlign w:val="superscript"/>
              </w:rPr>
              <w:t>1</w:t>
            </w:r>
          </w:p>
        </w:tc>
        <w:tc>
          <w:tcPr>
            <w:tcW w:w="765" w:type="dxa"/>
            <w:vMerge w:val="restart"/>
            <w:vAlign w:val="center"/>
          </w:tcPr>
          <w:p w14:paraId="7290D04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TZ, YZ, DSÜ,</w:t>
            </w:r>
          </w:p>
          <w:p w14:paraId="38923B1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13/b</w:t>
            </w:r>
            <w:r>
              <w:rPr>
                <w:rFonts w:ascii="Cambria" w:eastAsia="Cambria" w:hAnsi="Cambria" w:cs="Cambria"/>
                <w:sz w:val="20"/>
                <w:szCs w:val="20"/>
                <w:vertAlign w:val="superscript"/>
              </w:rPr>
              <w:t>2</w:t>
            </w:r>
          </w:p>
        </w:tc>
        <w:tc>
          <w:tcPr>
            <w:tcW w:w="1104" w:type="dxa"/>
            <w:vMerge w:val="restart"/>
            <w:vAlign w:val="center"/>
          </w:tcPr>
          <w:p w14:paraId="5CF17D0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Aldığı son</w:t>
            </w:r>
          </w:p>
          <w:p w14:paraId="37556A2D" w14:textId="77777777" w:rsidR="006D031A" w:rsidRDefault="00036B69">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akademik</w:t>
            </w:r>
            <w:proofErr w:type="gramEnd"/>
            <w:r>
              <w:rPr>
                <w:rFonts w:ascii="Cambria" w:eastAsia="Cambria" w:hAnsi="Cambria" w:cs="Cambria"/>
                <w:sz w:val="20"/>
                <w:szCs w:val="20"/>
              </w:rPr>
              <w:t xml:space="preserve"> unvan</w:t>
            </w:r>
          </w:p>
        </w:tc>
        <w:tc>
          <w:tcPr>
            <w:tcW w:w="966" w:type="dxa"/>
            <w:vMerge w:val="restart"/>
            <w:vAlign w:val="center"/>
          </w:tcPr>
          <w:p w14:paraId="62D71FE1" w14:textId="77777777" w:rsidR="006D031A" w:rsidRDefault="00036B69">
            <w:pPr>
              <w:spacing w:after="0" w:line="240" w:lineRule="auto"/>
              <w:jc w:val="center"/>
              <w:rPr>
                <w:rFonts w:ascii="Cambria" w:eastAsia="Cambria" w:hAnsi="Cambria" w:cs="Cambria"/>
                <w:color w:val="EE0000"/>
                <w:sz w:val="20"/>
                <w:szCs w:val="20"/>
              </w:rPr>
            </w:pPr>
            <w:r>
              <w:rPr>
                <w:rFonts w:ascii="Cambria" w:eastAsia="Cambria" w:hAnsi="Cambria" w:cs="Cambria"/>
                <w:sz w:val="20"/>
                <w:szCs w:val="20"/>
              </w:rPr>
              <w:t>Yabancı Dil, Sınav adı, Yıl, puanı</w:t>
            </w:r>
          </w:p>
        </w:tc>
        <w:tc>
          <w:tcPr>
            <w:tcW w:w="1497" w:type="dxa"/>
            <w:vMerge w:val="restart"/>
            <w:vAlign w:val="center"/>
          </w:tcPr>
          <w:p w14:paraId="71EEEB4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Mezun olduğu son kurum ve mezuniyet yılı</w:t>
            </w:r>
          </w:p>
        </w:tc>
        <w:tc>
          <w:tcPr>
            <w:tcW w:w="3312" w:type="dxa"/>
            <w:gridSpan w:val="3"/>
            <w:vAlign w:val="center"/>
          </w:tcPr>
          <w:p w14:paraId="75C4FC4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t>Deneyim süresi, yıl</w:t>
            </w:r>
          </w:p>
        </w:tc>
      </w:tr>
      <w:tr w:rsidR="006D031A" w14:paraId="3FE2AB51" w14:textId="77777777">
        <w:trPr>
          <w:cantSplit/>
          <w:trHeight w:val="849"/>
          <w:tblHeader/>
          <w:jc w:val="center"/>
        </w:trPr>
        <w:tc>
          <w:tcPr>
            <w:tcW w:w="3167" w:type="dxa"/>
            <w:vMerge/>
            <w:vAlign w:val="center"/>
          </w:tcPr>
          <w:p w14:paraId="333CCFE0"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765" w:type="dxa"/>
            <w:vMerge/>
            <w:vAlign w:val="center"/>
          </w:tcPr>
          <w:p w14:paraId="3EFF9A18"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04" w:type="dxa"/>
            <w:vMerge/>
            <w:vAlign w:val="center"/>
          </w:tcPr>
          <w:p w14:paraId="6EC75CC3"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66" w:type="dxa"/>
            <w:vMerge/>
            <w:vAlign w:val="center"/>
          </w:tcPr>
          <w:p w14:paraId="713EA111"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497" w:type="dxa"/>
            <w:vMerge/>
            <w:vAlign w:val="center"/>
          </w:tcPr>
          <w:p w14:paraId="0AB60FAD"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04" w:type="dxa"/>
            <w:vAlign w:val="center"/>
          </w:tcPr>
          <w:p w14:paraId="0584152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Kamu/</w:t>
            </w:r>
          </w:p>
          <w:p w14:paraId="372B25B9" w14:textId="77777777" w:rsidR="006D031A" w:rsidRDefault="00036B69">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özel</w:t>
            </w:r>
            <w:proofErr w:type="gramEnd"/>
            <w:r>
              <w:rPr>
                <w:rFonts w:ascii="Cambria" w:eastAsia="Cambria" w:hAnsi="Cambria" w:cs="Cambria"/>
                <w:sz w:val="20"/>
                <w:szCs w:val="20"/>
              </w:rPr>
              <w:t xml:space="preserve"> sektör deneyimi</w:t>
            </w:r>
          </w:p>
        </w:tc>
        <w:tc>
          <w:tcPr>
            <w:tcW w:w="966" w:type="dxa"/>
            <w:vAlign w:val="center"/>
          </w:tcPr>
          <w:p w14:paraId="0D52ED6C"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Öğretim deneyimi</w:t>
            </w:r>
          </w:p>
        </w:tc>
        <w:tc>
          <w:tcPr>
            <w:tcW w:w="1242" w:type="dxa"/>
            <w:vAlign w:val="center"/>
          </w:tcPr>
          <w:p w14:paraId="416AF91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Bu kurumdaki deneyimi</w:t>
            </w:r>
          </w:p>
        </w:tc>
      </w:tr>
      <w:tr w:rsidR="006D031A" w14:paraId="1E73FEF8" w14:textId="77777777">
        <w:trPr>
          <w:cantSplit/>
          <w:trHeight w:val="285"/>
          <w:tblHeader/>
          <w:jc w:val="center"/>
        </w:trPr>
        <w:tc>
          <w:tcPr>
            <w:tcW w:w="3167" w:type="dxa"/>
            <w:vAlign w:val="center"/>
          </w:tcPr>
          <w:p w14:paraId="75D31299" w14:textId="77777777" w:rsidR="006D031A" w:rsidRDefault="00036B69">
            <w:pPr>
              <w:spacing w:after="0" w:line="240" w:lineRule="auto"/>
              <w:jc w:val="center"/>
              <w:rPr>
                <w:rFonts w:ascii="Cambria" w:eastAsia="Cambria" w:hAnsi="Cambria" w:cs="Cambria"/>
              </w:rPr>
            </w:pPr>
            <w:r>
              <w:rPr>
                <w:rFonts w:ascii="Cambria" w:eastAsia="Cambria" w:hAnsi="Cambria" w:cs="Cambria"/>
                <w:sz w:val="16"/>
                <w:szCs w:val="16"/>
              </w:rPr>
              <w:t>Arş. Gör. Dr. Onur Oku</w:t>
            </w:r>
          </w:p>
        </w:tc>
        <w:tc>
          <w:tcPr>
            <w:tcW w:w="765" w:type="dxa"/>
            <w:vAlign w:val="center"/>
          </w:tcPr>
          <w:p w14:paraId="3D7D5F0F" w14:textId="77777777" w:rsidR="006D031A" w:rsidRDefault="00036B69">
            <w:pPr>
              <w:spacing w:after="0" w:line="240" w:lineRule="auto"/>
              <w:jc w:val="center"/>
              <w:rPr>
                <w:rFonts w:ascii="Cambria" w:eastAsia="Cambria" w:hAnsi="Cambria" w:cs="Cambria"/>
              </w:rPr>
            </w:pPr>
            <w:r>
              <w:rPr>
                <w:rFonts w:ascii="Cambria" w:eastAsia="Cambria" w:hAnsi="Cambria" w:cs="Cambria"/>
              </w:rPr>
              <w:t>TZ</w:t>
            </w:r>
          </w:p>
        </w:tc>
        <w:tc>
          <w:tcPr>
            <w:tcW w:w="1104" w:type="dxa"/>
            <w:vAlign w:val="center"/>
          </w:tcPr>
          <w:p w14:paraId="0DB4967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Doktor</w:t>
            </w:r>
          </w:p>
        </w:tc>
        <w:tc>
          <w:tcPr>
            <w:tcW w:w="966" w:type="dxa"/>
          </w:tcPr>
          <w:p w14:paraId="63FC5EA4"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YÖKDİL, 2017, 97,50</w:t>
            </w:r>
          </w:p>
          <w:p w14:paraId="63C7A180"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YDS, 2025, 92,50</w:t>
            </w:r>
          </w:p>
        </w:tc>
        <w:tc>
          <w:tcPr>
            <w:tcW w:w="1497" w:type="dxa"/>
            <w:vAlign w:val="center"/>
          </w:tcPr>
          <w:p w14:paraId="7C8BA93A"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Akdeniz Üniversitesi-2023</w:t>
            </w:r>
          </w:p>
        </w:tc>
        <w:tc>
          <w:tcPr>
            <w:tcW w:w="1104" w:type="dxa"/>
            <w:vAlign w:val="center"/>
          </w:tcPr>
          <w:p w14:paraId="14E80E55"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9 yıl özel</w:t>
            </w:r>
          </w:p>
          <w:p w14:paraId="257A9AE3" w14:textId="77777777" w:rsidR="006D031A" w:rsidRDefault="00036B69">
            <w:pPr>
              <w:spacing w:after="0" w:line="240" w:lineRule="auto"/>
              <w:jc w:val="center"/>
              <w:rPr>
                <w:rFonts w:ascii="Cambria" w:eastAsia="Cambria" w:hAnsi="Cambria" w:cs="Cambria"/>
                <w:sz w:val="16"/>
                <w:szCs w:val="16"/>
              </w:rPr>
            </w:pPr>
            <w:proofErr w:type="gramStart"/>
            <w:r>
              <w:rPr>
                <w:rFonts w:ascii="Cambria" w:eastAsia="Cambria" w:hAnsi="Cambria" w:cs="Cambria"/>
                <w:sz w:val="16"/>
                <w:szCs w:val="16"/>
              </w:rPr>
              <w:t>sektör</w:t>
            </w:r>
            <w:proofErr w:type="gramEnd"/>
            <w:r>
              <w:rPr>
                <w:rFonts w:ascii="Cambria" w:eastAsia="Cambria" w:hAnsi="Cambria" w:cs="Cambria"/>
                <w:sz w:val="16"/>
                <w:szCs w:val="16"/>
              </w:rPr>
              <w:t>, 13</w:t>
            </w:r>
          </w:p>
          <w:p w14:paraId="6B94BF4B" w14:textId="77777777" w:rsidR="006D031A" w:rsidRDefault="00036B69">
            <w:pPr>
              <w:spacing w:after="0" w:line="240" w:lineRule="auto"/>
              <w:jc w:val="center"/>
              <w:rPr>
                <w:rFonts w:ascii="Cambria" w:eastAsia="Cambria" w:hAnsi="Cambria" w:cs="Cambria"/>
                <w:sz w:val="16"/>
                <w:szCs w:val="16"/>
              </w:rPr>
            </w:pPr>
            <w:proofErr w:type="gramStart"/>
            <w:r>
              <w:rPr>
                <w:rFonts w:ascii="Cambria" w:eastAsia="Cambria" w:hAnsi="Cambria" w:cs="Cambria"/>
                <w:sz w:val="16"/>
                <w:szCs w:val="16"/>
              </w:rPr>
              <w:t>yıl</w:t>
            </w:r>
            <w:proofErr w:type="gramEnd"/>
            <w:r>
              <w:rPr>
                <w:rFonts w:ascii="Cambria" w:eastAsia="Cambria" w:hAnsi="Cambria" w:cs="Cambria"/>
                <w:sz w:val="16"/>
                <w:szCs w:val="16"/>
              </w:rPr>
              <w:t xml:space="preserve"> kamu</w:t>
            </w:r>
          </w:p>
        </w:tc>
        <w:tc>
          <w:tcPr>
            <w:tcW w:w="966" w:type="dxa"/>
            <w:vAlign w:val="center"/>
          </w:tcPr>
          <w:p w14:paraId="447B8F5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2 Yıl</w:t>
            </w:r>
          </w:p>
        </w:tc>
        <w:tc>
          <w:tcPr>
            <w:tcW w:w="1242" w:type="dxa"/>
            <w:vAlign w:val="center"/>
          </w:tcPr>
          <w:p w14:paraId="5337CB02"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10 Yıl</w:t>
            </w:r>
          </w:p>
        </w:tc>
      </w:tr>
      <w:tr w:rsidR="006D031A" w14:paraId="5A5B342B" w14:textId="77777777">
        <w:trPr>
          <w:cantSplit/>
          <w:trHeight w:val="285"/>
          <w:tblHeader/>
          <w:jc w:val="center"/>
        </w:trPr>
        <w:tc>
          <w:tcPr>
            <w:tcW w:w="10811" w:type="dxa"/>
            <w:gridSpan w:val="8"/>
            <w:vAlign w:val="center"/>
          </w:tcPr>
          <w:p w14:paraId="63093181" w14:textId="77777777" w:rsidR="006D031A" w:rsidRDefault="00036B69">
            <w:pPr>
              <w:spacing w:after="0" w:line="240" w:lineRule="auto"/>
              <w:ind w:left="144" w:hanging="144"/>
              <w:jc w:val="both"/>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 xml:space="preserve">Programda görevli her öğretim elemanını tabloda yazınız. Satır ekleyebilirsiniz. Kurum ziyareti sırasında güncelleştirilmiş tabloların sağlanması gerekmektedir. </w:t>
            </w:r>
          </w:p>
          <w:p w14:paraId="72BD11A7" w14:textId="77777777" w:rsidR="006D031A" w:rsidRDefault="00036B69">
            <w:pPr>
              <w:spacing w:after="0" w:line="240" w:lineRule="auto"/>
              <w:ind w:left="144" w:hanging="144"/>
              <w:jc w:val="both"/>
              <w:rPr>
                <w:rFonts w:ascii="Cambria" w:eastAsia="Cambria" w:hAnsi="Cambria" w:cs="Cambria"/>
              </w:rPr>
            </w:pPr>
            <w:r>
              <w:rPr>
                <w:rFonts w:ascii="Cambria" w:eastAsia="Cambria" w:hAnsi="Cambria" w:cs="Cambria"/>
                <w:i/>
                <w:sz w:val="20"/>
                <w:szCs w:val="20"/>
                <w:vertAlign w:val="superscript"/>
              </w:rPr>
              <w:t xml:space="preserve">2 </w:t>
            </w:r>
            <w:r>
              <w:rPr>
                <w:rFonts w:ascii="Cambria" w:eastAsia="Cambria" w:hAnsi="Cambria" w:cs="Cambria"/>
                <w:b/>
                <w:i/>
                <w:sz w:val="20"/>
                <w:szCs w:val="20"/>
              </w:rPr>
              <w:t>TZ</w:t>
            </w:r>
            <w:r>
              <w:rPr>
                <w:rFonts w:ascii="Cambria" w:eastAsia="Cambria" w:hAnsi="Cambria" w:cs="Cambria"/>
                <w:i/>
                <w:sz w:val="20"/>
                <w:szCs w:val="20"/>
              </w:rPr>
              <w:t xml:space="preserve">: Tam zamanlı, </w:t>
            </w:r>
            <w:r>
              <w:rPr>
                <w:rFonts w:ascii="Cambria" w:eastAsia="Cambria" w:hAnsi="Cambria" w:cs="Cambria"/>
                <w:b/>
                <w:i/>
                <w:sz w:val="20"/>
                <w:szCs w:val="20"/>
              </w:rPr>
              <w:t>YZ:</w:t>
            </w:r>
            <w:r>
              <w:rPr>
                <w:rFonts w:ascii="Cambria" w:eastAsia="Cambria" w:hAnsi="Cambria" w:cs="Cambria"/>
                <w:i/>
                <w:sz w:val="20"/>
                <w:szCs w:val="20"/>
              </w:rPr>
              <w:t xml:space="preserve"> Yarı zamanlı, </w:t>
            </w:r>
            <w:r>
              <w:rPr>
                <w:rFonts w:ascii="Cambria" w:eastAsia="Cambria" w:hAnsi="Cambria" w:cs="Cambria"/>
                <w:b/>
                <w:i/>
                <w:sz w:val="20"/>
                <w:szCs w:val="20"/>
              </w:rPr>
              <w:t>DSÜ:</w:t>
            </w:r>
            <w:r>
              <w:rPr>
                <w:rFonts w:ascii="Cambria" w:eastAsia="Cambria" w:hAnsi="Cambria" w:cs="Cambria"/>
                <w:i/>
                <w:sz w:val="20"/>
                <w:szCs w:val="20"/>
              </w:rPr>
              <w:t xml:space="preserve"> Ders saati ücretli, </w:t>
            </w:r>
            <w:r>
              <w:rPr>
                <w:rFonts w:ascii="Cambria" w:eastAsia="Cambria" w:hAnsi="Cambria" w:cs="Cambria"/>
                <w:b/>
                <w:i/>
                <w:sz w:val="20"/>
                <w:szCs w:val="20"/>
              </w:rPr>
              <w:t>13/b-4</w:t>
            </w:r>
            <w:r>
              <w:rPr>
                <w:rFonts w:ascii="Cambria" w:eastAsia="Cambria" w:hAnsi="Cambria" w:cs="Cambria"/>
                <w:i/>
                <w:sz w:val="20"/>
                <w:szCs w:val="20"/>
              </w:rPr>
              <w:t>’le görevli öğretim elemanı.</w:t>
            </w:r>
          </w:p>
        </w:tc>
      </w:tr>
    </w:tbl>
    <w:p w14:paraId="77ED433D" w14:textId="77777777" w:rsidR="006D031A" w:rsidRDefault="006D031A">
      <w:pPr>
        <w:spacing w:after="240" w:line="240" w:lineRule="auto"/>
        <w:jc w:val="both"/>
        <w:rPr>
          <w:rFonts w:ascii="Cambria" w:eastAsia="Cambria" w:hAnsi="Cambria" w:cs="Cambria"/>
        </w:rPr>
      </w:pPr>
      <w:bookmarkStart w:id="46" w:name="_heading=h.2iq8gzs" w:colFirst="0" w:colLast="0"/>
      <w:bookmarkEnd w:id="46"/>
    </w:p>
    <w:p w14:paraId="64397165" w14:textId="77777777" w:rsidR="006D031A" w:rsidRDefault="00036B69">
      <w:pPr>
        <w:spacing w:after="240" w:line="240" w:lineRule="auto"/>
        <w:jc w:val="both"/>
        <w:rPr>
          <w:rFonts w:ascii="Cambria" w:eastAsia="Cambria" w:hAnsi="Cambria" w:cs="Cambria"/>
        </w:rPr>
      </w:pPr>
      <w:r>
        <w:rPr>
          <w:rFonts w:ascii="Cambria" w:eastAsia="Cambria" w:hAnsi="Cambria" w:cs="Cambria"/>
          <w:b/>
        </w:rPr>
        <w:lastRenderedPageBreak/>
        <w:t>5.2.4</w:t>
      </w:r>
      <w:r>
        <w:rPr>
          <w:rFonts w:ascii="Cambria" w:eastAsia="Cambria" w:hAnsi="Cambria" w:cs="Cambria"/>
        </w:rPr>
        <w:t xml:space="preserve">.Uzaktan eğitimin uygulanması durumunda; görev alan öğretim elemanlarının teknolojik olanakları kullanma konusundaki yeterliliklerini açıklayınız. Bu amaçla verilen eğitim ve teknik desteği kanıtlarıyla anlatınız.  </w:t>
      </w:r>
    </w:p>
    <w:p w14:paraId="0AC021D0" w14:textId="77777777" w:rsidR="006D031A" w:rsidRDefault="00036B69">
      <w:pPr>
        <w:spacing w:after="0" w:line="276" w:lineRule="auto"/>
        <w:jc w:val="both"/>
        <w:rPr>
          <w:rFonts w:ascii="Cambria" w:eastAsia="Cambria" w:hAnsi="Cambria" w:cs="Cambria"/>
        </w:rPr>
      </w:pPr>
      <w:r>
        <w:rPr>
          <w:rFonts w:ascii="Cambria" w:eastAsia="Cambria" w:hAnsi="Cambria" w:cs="Cambria"/>
        </w:rPr>
        <w:t xml:space="preserve">Uzaktan eğitimin uygulanması durumunda; Turizm İşletmeciliği Bölümü öğretim elemanları, teknolojik olanakları etkili bir şekilde kullanma konusunda yeterli donanıma sahiptir. Gerek üniversitemizin sunduğu altyapı olanakları gerekse bireysel akademik deneyimler, bu yeterliliği desteklemektedir. ALKÜ bünyesinde uzaktan eğitim faaliyetleri, ALKÜ Uzaktan Eğitim Uygulama ve Araştırma Merkezi (ALKÜ-UZEM) koordinasyonunda yürütülmektedir. Bu kapsamda öğretim elemanları </w:t>
      </w:r>
      <w:proofErr w:type="spellStart"/>
      <w:r>
        <w:rPr>
          <w:rFonts w:ascii="Cambria" w:eastAsia="Cambria" w:hAnsi="Cambria" w:cs="Cambria"/>
        </w:rPr>
        <w:t>Zoom</w:t>
      </w:r>
      <w:proofErr w:type="spellEnd"/>
      <w:r>
        <w:rPr>
          <w:rFonts w:ascii="Cambria" w:eastAsia="Cambria" w:hAnsi="Cambria" w:cs="Cambria"/>
        </w:rPr>
        <w:t xml:space="preserve">, Google </w:t>
      </w:r>
      <w:proofErr w:type="spellStart"/>
      <w:r>
        <w:rPr>
          <w:rFonts w:ascii="Cambria" w:eastAsia="Cambria" w:hAnsi="Cambria" w:cs="Cambria"/>
        </w:rPr>
        <w:t>Meet</w:t>
      </w:r>
      <w:proofErr w:type="spellEnd"/>
      <w:r>
        <w:rPr>
          <w:rFonts w:ascii="Cambria" w:eastAsia="Cambria" w:hAnsi="Cambria" w:cs="Cambria"/>
        </w:rPr>
        <w:t xml:space="preserve"> gibi platformlarına erişim sağlayabilmektedir. Aynı zamanda, </w:t>
      </w:r>
      <w:proofErr w:type="spellStart"/>
      <w:r>
        <w:rPr>
          <w:rFonts w:ascii="Cambria" w:eastAsia="Cambria" w:hAnsi="Cambria" w:cs="Cambria"/>
        </w:rPr>
        <w:t>ALKÜ'nün</w:t>
      </w:r>
      <w:proofErr w:type="spellEnd"/>
      <w:r>
        <w:rPr>
          <w:rFonts w:ascii="Cambria" w:eastAsia="Cambria" w:hAnsi="Cambria" w:cs="Cambria"/>
        </w:rPr>
        <w:t xml:space="preserve"> resmi Öğrenci Bilgi ve Eğitim Yönetim Sistemi olan “BİLGE” (bilge.alanya.edu.tr) üzerinden tüm ders içerikleri, materyal yüklemeleri, duyurular, ödev takibi, sınav uygulamaları ve öğrenci-öğretim elemanı iletişimi etkili bir şekilde yürütülebilmektedir. Fakültemizde akademik personelin katılımıyla, uzaktan eğitim sisteminin genel işleyişi ile yeni eklenen özelliklerin tanıtıldığı bir toplantı, ALKÜ UZEM Müdürü Mert Gülsoy tarafından gerçekleştirilmiştir. Bölümümüzde, TDB101- Türk dili I, TDB102 Türk dili II, ATA101 Atatürk İlkeleri ve İnkılap Tarihi I ve ATA102 Atatürk İlkeleri ve İnkılap Tarihi II ALKU-UZEM koordinasyonunda bilge.alanya.edu.tr adresinden uzaktan eğitim uygulaması ile yürütülmektedir. Ayrıca, yüz yüze devam eden dersler ile ilgili ödevler de çevrim içi şekilde bilge.alanya.edu.tr adresi üzerinden toplanabilmektedir. (Ek 5.2.4.1, Ek 5.2.4.2, Ek. 5.2.4.3).</w:t>
      </w:r>
    </w:p>
    <w:p w14:paraId="07DDCE2E" w14:textId="77777777" w:rsidR="006D031A" w:rsidRDefault="00036B69">
      <w:pPr>
        <w:spacing w:after="0" w:line="276" w:lineRule="auto"/>
        <w:ind w:firstLine="567"/>
        <w:jc w:val="both"/>
        <w:rPr>
          <w:rFonts w:ascii="Cambria" w:eastAsia="Cambria" w:hAnsi="Cambria" w:cs="Cambria"/>
          <w:b/>
        </w:rPr>
      </w:pPr>
      <w:r>
        <w:rPr>
          <w:rFonts w:ascii="Cambria" w:eastAsia="Cambria" w:hAnsi="Cambria" w:cs="Cambria"/>
          <w:b/>
        </w:rPr>
        <w:t>5.3. Öğretim Kadrosunun Ders Verme Dışındaki Nitelikleri</w:t>
      </w:r>
    </w:p>
    <w:p w14:paraId="633B753A"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b/>
        </w:rPr>
        <w:t>5.3.1</w:t>
      </w:r>
      <w:r>
        <w:rPr>
          <w:rFonts w:ascii="Cambria" w:eastAsia="Cambria" w:hAnsi="Cambria" w:cs="Cambria"/>
        </w:rPr>
        <w:t xml:space="preserve">.Öğretim kadrosunun ders verme dışındaki niteliklerini (araştırma, topluma hizmet, sosyal sorumluluk, </w:t>
      </w:r>
      <w:proofErr w:type="spellStart"/>
      <w:r>
        <w:rPr>
          <w:rFonts w:ascii="Cambria" w:eastAsia="Cambria" w:hAnsi="Cambria" w:cs="Cambria"/>
        </w:rPr>
        <w:t>sektörel</w:t>
      </w:r>
      <w:proofErr w:type="spellEnd"/>
      <w:r>
        <w:rPr>
          <w:rFonts w:ascii="Cambria" w:eastAsia="Cambria" w:hAnsi="Cambria" w:cs="Cambria"/>
        </w:rPr>
        <w:t xml:space="preserve"> danışmanlıklar, yönetime katkı vb.) kanıtlarıyla açıklayınız. Öğretim elemanlarının programın sürdürülmesi, geliştirilmesi ve sürekli iyileştirilmesi yönündeki yaklaşım, katkı ve uygulamalarını anlatınız. </w:t>
      </w:r>
    </w:p>
    <w:p w14:paraId="7B0D2CF3" w14:textId="77777777" w:rsidR="006D031A" w:rsidRDefault="00036B69">
      <w:pPr>
        <w:pBdr>
          <w:top w:val="nil"/>
          <w:left w:val="nil"/>
          <w:bottom w:val="nil"/>
          <w:right w:val="nil"/>
          <w:between w:val="nil"/>
        </w:pBdr>
        <w:spacing w:after="0"/>
        <w:ind w:firstLine="567"/>
        <w:jc w:val="both"/>
        <w:rPr>
          <w:rFonts w:ascii="Cambria" w:eastAsia="Cambria" w:hAnsi="Cambria" w:cs="Cambria"/>
          <w:color w:val="000000"/>
        </w:rPr>
      </w:pPr>
      <w:r>
        <w:rPr>
          <w:rFonts w:ascii="Cambria" w:eastAsia="Cambria" w:hAnsi="Cambria" w:cs="Cambria"/>
          <w:color w:val="000000"/>
        </w:rPr>
        <w:t xml:space="preserve">Bölüm kadrosu, dekanlık ve bölüm başkanlığı gibi idari görevleri, makale ve bildiri üretimini, yüksek sayıda öğrenci danışmanlığını ve uluslararası program koordinasyonunu dengeli biçimde paylaşarak hem akademik liderliği hem de araştırma ve topluma hizmeti eş zamanlı yürütüyor. Ayrıca, öğretim kadrosu sadece ders vermekle yükümlü olmamakta ayrıca ders dışında da öğrencilere danışmanlık hizmeti sunmaktadır. Bununla birlikte, öğrencilerin gelişimine yönelik olarak farklı etkinlikler düzenlemekte ve öğrencilerin katılımını sağlamaktadırlar. Ayrıca, üniversitede veya şehirde düzenlenmekte olan pek çok etkinliğe panelist, konuşmacı, </w:t>
      </w:r>
      <w:proofErr w:type="spellStart"/>
      <w:r>
        <w:rPr>
          <w:rFonts w:ascii="Cambria" w:eastAsia="Cambria" w:hAnsi="Cambria" w:cs="Cambria"/>
          <w:color w:val="000000"/>
        </w:rPr>
        <w:t>moderatör</w:t>
      </w:r>
      <w:proofErr w:type="spellEnd"/>
      <w:r>
        <w:rPr>
          <w:rFonts w:ascii="Cambria" w:eastAsia="Cambria" w:hAnsi="Cambria" w:cs="Cambria"/>
          <w:color w:val="000000"/>
        </w:rPr>
        <w:t xml:space="preserve">, konferans verme, ders verme vb. şekillerde katılmaktadırlar (Ek 5.3.1.1; Ek 5.3.1.2; Ek 5.3.1.3; Ek 5.3.1.4; Ek 5.3.1.5; Ek 5.3.1.6; Ek 5.3.1.7, </w:t>
      </w:r>
      <w:r>
        <w:rPr>
          <w:rFonts w:ascii="Cambria" w:eastAsia="Cambria" w:hAnsi="Cambria" w:cs="Cambria"/>
        </w:rPr>
        <w:t>Ek 5.3.1.8</w:t>
      </w:r>
      <w:r>
        <w:rPr>
          <w:rFonts w:ascii="Cambria" w:eastAsia="Cambria" w:hAnsi="Cambria" w:cs="Cambria"/>
          <w:color w:val="000000"/>
        </w:rPr>
        <w:t>).</w:t>
      </w:r>
    </w:p>
    <w:p w14:paraId="43826249" w14:textId="77777777" w:rsidR="006D031A" w:rsidRDefault="006D031A">
      <w:pPr>
        <w:spacing w:after="60" w:line="240" w:lineRule="auto"/>
        <w:ind w:firstLine="567"/>
        <w:jc w:val="both"/>
        <w:rPr>
          <w:rFonts w:ascii="Cambria" w:eastAsia="Cambria" w:hAnsi="Cambria" w:cs="Cambria"/>
        </w:rPr>
      </w:pPr>
    </w:p>
    <w:p w14:paraId="7C0155AB" w14:textId="77777777" w:rsidR="006D031A" w:rsidRDefault="00036B69">
      <w:pPr>
        <w:spacing w:after="0" w:line="240" w:lineRule="auto"/>
        <w:jc w:val="center"/>
        <w:rPr>
          <w:rFonts w:ascii="Cambria" w:eastAsia="Cambria" w:hAnsi="Cambria" w:cs="Cambria"/>
          <w:b/>
          <w:i/>
        </w:rPr>
      </w:pPr>
      <w:r>
        <w:rPr>
          <w:rFonts w:ascii="Cambria" w:eastAsia="Cambria" w:hAnsi="Cambria" w:cs="Cambria"/>
          <w:b/>
          <w:i/>
        </w:rPr>
        <w:t>Tablo 5.3.1.Öğretim Kadrosunun Ders Verme Dışındaki Nitelikleri</w:t>
      </w:r>
    </w:p>
    <w:tbl>
      <w:tblPr>
        <w:tblStyle w:val="afffffb"/>
        <w:tblW w:w="104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1121"/>
        <w:gridCol w:w="973"/>
        <w:gridCol w:w="1262"/>
        <w:gridCol w:w="845"/>
        <w:gridCol w:w="828"/>
        <w:gridCol w:w="1093"/>
        <w:gridCol w:w="954"/>
        <w:gridCol w:w="1192"/>
      </w:tblGrid>
      <w:tr w:rsidR="006D031A" w14:paraId="12506306" w14:textId="77777777">
        <w:trPr>
          <w:jc w:val="center"/>
        </w:trPr>
        <w:tc>
          <w:tcPr>
            <w:tcW w:w="2153" w:type="dxa"/>
            <w:vAlign w:val="center"/>
          </w:tcPr>
          <w:p w14:paraId="5A408871"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Öğretim elemanı</w:t>
            </w:r>
          </w:p>
          <w:p w14:paraId="78BF32AF"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(Unvan, ad, soyadı)</w:t>
            </w:r>
            <w:r>
              <w:rPr>
                <w:rFonts w:ascii="Cambria" w:eastAsia="Cambria" w:hAnsi="Cambria" w:cs="Cambria"/>
                <w:b/>
                <w:sz w:val="18"/>
                <w:szCs w:val="18"/>
                <w:vertAlign w:val="superscript"/>
              </w:rPr>
              <w:t>1</w:t>
            </w:r>
          </w:p>
        </w:tc>
        <w:tc>
          <w:tcPr>
            <w:tcW w:w="1121" w:type="dxa"/>
            <w:vAlign w:val="center"/>
          </w:tcPr>
          <w:p w14:paraId="5A086965"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Akademik yıl</w:t>
            </w:r>
          </w:p>
        </w:tc>
        <w:tc>
          <w:tcPr>
            <w:tcW w:w="973" w:type="dxa"/>
            <w:vAlign w:val="center"/>
          </w:tcPr>
          <w:p w14:paraId="0FC0316B"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Makale</w:t>
            </w:r>
            <w:r>
              <w:rPr>
                <w:rFonts w:ascii="Cambria" w:eastAsia="Cambria" w:hAnsi="Cambria" w:cs="Cambria"/>
                <w:b/>
                <w:sz w:val="18"/>
                <w:szCs w:val="18"/>
                <w:vertAlign w:val="superscript"/>
              </w:rPr>
              <w:t>2</w:t>
            </w:r>
          </w:p>
        </w:tc>
        <w:tc>
          <w:tcPr>
            <w:tcW w:w="1262" w:type="dxa"/>
            <w:vAlign w:val="center"/>
          </w:tcPr>
          <w:p w14:paraId="5B3494A9"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Kitap/Kitap bölümü</w:t>
            </w:r>
            <w:r>
              <w:rPr>
                <w:rFonts w:ascii="Cambria" w:eastAsia="Cambria" w:hAnsi="Cambria" w:cs="Cambria"/>
                <w:b/>
                <w:sz w:val="18"/>
                <w:szCs w:val="18"/>
                <w:vertAlign w:val="superscript"/>
              </w:rPr>
              <w:t>2</w:t>
            </w:r>
          </w:p>
        </w:tc>
        <w:tc>
          <w:tcPr>
            <w:tcW w:w="845" w:type="dxa"/>
            <w:vAlign w:val="center"/>
          </w:tcPr>
          <w:p w14:paraId="0B37F97B"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Bildiri</w:t>
            </w:r>
            <w:r>
              <w:rPr>
                <w:rFonts w:ascii="Cambria" w:eastAsia="Cambria" w:hAnsi="Cambria" w:cs="Cambria"/>
                <w:b/>
                <w:sz w:val="18"/>
                <w:szCs w:val="18"/>
                <w:vertAlign w:val="superscript"/>
              </w:rPr>
              <w:t>2</w:t>
            </w:r>
          </w:p>
        </w:tc>
        <w:tc>
          <w:tcPr>
            <w:tcW w:w="828" w:type="dxa"/>
            <w:vAlign w:val="center"/>
          </w:tcPr>
          <w:p w14:paraId="7D6A8E3D"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Proje</w:t>
            </w:r>
            <w:r>
              <w:rPr>
                <w:rFonts w:ascii="Cambria" w:eastAsia="Cambria" w:hAnsi="Cambria" w:cs="Cambria"/>
                <w:b/>
                <w:sz w:val="18"/>
                <w:szCs w:val="18"/>
                <w:vertAlign w:val="superscript"/>
              </w:rPr>
              <w:t>2</w:t>
            </w:r>
          </w:p>
        </w:tc>
        <w:tc>
          <w:tcPr>
            <w:tcW w:w="1093" w:type="dxa"/>
            <w:vAlign w:val="center"/>
          </w:tcPr>
          <w:p w14:paraId="7BDFC0F4"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Öğrenci Danış-manlığı</w:t>
            </w:r>
            <w:r>
              <w:rPr>
                <w:rFonts w:ascii="Cambria" w:eastAsia="Cambria" w:hAnsi="Cambria" w:cs="Cambria"/>
                <w:b/>
                <w:sz w:val="18"/>
                <w:szCs w:val="18"/>
                <w:vertAlign w:val="superscript"/>
              </w:rPr>
              <w:t>3</w:t>
            </w:r>
          </w:p>
        </w:tc>
        <w:tc>
          <w:tcPr>
            <w:tcW w:w="954" w:type="dxa"/>
          </w:tcPr>
          <w:p w14:paraId="51FA4827" w14:textId="77777777" w:rsidR="006D031A" w:rsidRDefault="00036B69">
            <w:pPr>
              <w:spacing w:after="0" w:line="240" w:lineRule="auto"/>
              <w:ind w:hanging="2"/>
              <w:jc w:val="center"/>
              <w:rPr>
                <w:rFonts w:ascii="Cambria" w:eastAsia="Cambria" w:hAnsi="Cambria" w:cs="Cambria"/>
                <w:b/>
                <w:sz w:val="18"/>
                <w:szCs w:val="18"/>
              </w:rPr>
            </w:pPr>
            <w:proofErr w:type="spellStart"/>
            <w:r>
              <w:rPr>
                <w:rFonts w:ascii="Cambria" w:eastAsia="Cambria" w:hAnsi="Cambria" w:cs="Cambria"/>
                <w:b/>
                <w:sz w:val="18"/>
                <w:szCs w:val="18"/>
              </w:rPr>
              <w:t>Sektörel</w:t>
            </w:r>
            <w:proofErr w:type="spellEnd"/>
            <w:r>
              <w:rPr>
                <w:rFonts w:ascii="Cambria" w:eastAsia="Cambria" w:hAnsi="Cambria" w:cs="Cambria"/>
                <w:b/>
                <w:sz w:val="18"/>
                <w:szCs w:val="18"/>
              </w:rPr>
              <w:t xml:space="preserve"> Danış-</w:t>
            </w:r>
            <w:proofErr w:type="spellStart"/>
            <w:r>
              <w:rPr>
                <w:rFonts w:ascii="Cambria" w:eastAsia="Cambria" w:hAnsi="Cambria" w:cs="Cambria"/>
                <w:b/>
                <w:sz w:val="18"/>
                <w:szCs w:val="18"/>
              </w:rPr>
              <w:t>manlık</w:t>
            </w:r>
            <w:proofErr w:type="spellEnd"/>
          </w:p>
        </w:tc>
        <w:tc>
          <w:tcPr>
            <w:tcW w:w="1192" w:type="dxa"/>
            <w:vAlign w:val="center"/>
          </w:tcPr>
          <w:p w14:paraId="09AECF39" w14:textId="77777777" w:rsidR="006D031A" w:rsidRDefault="00036B69">
            <w:pPr>
              <w:spacing w:after="0" w:line="240" w:lineRule="auto"/>
              <w:jc w:val="center"/>
              <w:rPr>
                <w:rFonts w:ascii="Cambria" w:eastAsia="Cambria" w:hAnsi="Cambria" w:cs="Cambria"/>
                <w:b/>
                <w:sz w:val="18"/>
                <w:szCs w:val="18"/>
              </w:rPr>
            </w:pPr>
            <w:r>
              <w:rPr>
                <w:rFonts w:ascii="Cambria" w:eastAsia="Cambria" w:hAnsi="Cambria" w:cs="Cambria"/>
                <w:b/>
                <w:sz w:val="18"/>
                <w:szCs w:val="18"/>
              </w:rPr>
              <w:t>Yönetime katkı</w:t>
            </w:r>
            <w:r>
              <w:rPr>
                <w:rFonts w:ascii="Cambria" w:eastAsia="Cambria" w:hAnsi="Cambria" w:cs="Cambria"/>
                <w:b/>
                <w:sz w:val="18"/>
                <w:szCs w:val="18"/>
                <w:vertAlign w:val="superscript"/>
              </w:rPr>
              <w:t>4</w:t>
            </w:r>
          </w:p>
        </w:tc>
      </w:tr>
      <w:tr w:rsidR="006D031A" w14:paraId="17109DF5" w14:textId="77777777">
        <w:trPr>
          <w:jc w:val="center"/>
        </w:trPr>
        <w:tc>
          <w:tcPr>
            <w:tcW w:w="2153" w:type="dxa"/>
            <w:vMerge w:val="restart"/>
            <w:vAlign w:val="center"/>
          </w:tcPr>
          <w:p w14:paraId="30F3A231"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6"/>
                <w:szCs w:val="16"/>
              </w:rPr>
              <w:t>Prof. Dr. Burçin Cevdet ÇETİNSÖZ</w:t>
            </w:r>
          </w:p>
        </w:tc>
        <w:tc>
          <w:tcPr>
            <w:tcW w:w="1121" w:type="dxa"/>
          </w:tcPr>
          <w:p w14:paraId="0DA1F072"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Cari yıl</w:t>
            </w:r>
          </w:p>
        </w:tc>
        <w:tc>
          <w:tcPr>
            <w:tcW w:w="973" w:type="dxa"/>
          </w:tcPr>
          <w:p w14:paraId="1891F333"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262" w:type="dxa"/>
          </w:tcPr>
          <w:p w14:paraId="322B9E54"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45" w:type="dxa"/>
          </w:tcPr>
          <w:p w14:paraId="4E65DC33"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28" w:type="dxa"/>
          </w:tcPr>
          <w:p w14:paraId="34BD68A5"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093" w:type="dxa"/>
          </w:tcPr>
          <w:p w14:paraId="61644CCB"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0+7</w:t>
            </w:r>
          </w:p>
        </w:tc>
        <w:tc>
          <w:tcPr>
            <w:tcW w:w="954" w:type="dxa"/>
          </w:tcPr>
          <w:p w14:paraId="5FE2F33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20988AC6" w14:textId="77777777" w:rsidR="006D031A" w:rsidRDefault="00036B69">
            <w:pPr>
              <w:spacing w:after="0" w:line="240" w:lineRule="auto"/>
              <w:rPr>
                <w:rFonts w:ascii="Cambria" w:eastAsia="Cambria" w:hAnsi="Cambria" w:cs="Cambria"/>
                <w:sz w:val="16"/>
                <w:szCs w:val="16"/>
              </w:rPr>
            </w:pPr>
            <w:r>
              <w:rPr>
                <w:rFonts w:ascii="Cambria" w:eastAsia="Cambria" w:hAnsi="Cambria" w:cs="Cambria"/>
                <w:color w:val="212529"/>
                <w:sz w:val="16"/>
                <w:szCs w:val="16"/>
                <w:highlight w:val="white"/>
              </w:rPr>
              <w:t xml:space="preserve">Turizm Fakülteleri Dekanlar Konseyi </w:t>
            </w:r>
            <w:proofErr w:type="gramStart"/>
            <w:r>
              <w:rPr>
                <w:rFonts w:ascii="Cambria" w:eastAsia="Cambria" w:hAnsi="Cambria" w:cs="Cambria"/>
                <w:color w:val="212529"/>
                <w:sz w:val="16"/>
                <w:szCs w:val="16"/>
                <w:highlight w:val="white"/>
              </w:rPr>
              <w:t>Başkanı,</w:t>
            </w:r>
            <w:r>
              <w:rPr>
                <w:rFonts w:ascii="Roboto" w:eastAsia="Roboto" w:hAnsi="Roboto" w:cs="Roboto"/>
                <w:color w:val="212529"/>
                <w:sz w:val="16"/>
                <w:szCs w:val="16"/>
                <w:highlight w:val="white"/>
              </w:rPr>
              <w:t>,</w:t>
            </w:r>
            <w:proofErr w:type="gramEnd"/>
            <w:r>
              <w:rPr>
                <w:rFonts w:ascii="Roboto" w:eastAsia="Roboto" w:hAnsi="Roboto" w:cs="Roboto"/>
                <w:color w:val="212529"/>
                <w:sz w:val="16"/>
                <w:szCs w:val="16"/>
                <w:highlight w:val="white"/>
              </w:rPr>
              <w:t xml:space="preserve"> </w:t>
            </w:r>
            <w:r>
              <w:rPr>
                <w:rFonts w:ascii="Cambria" w:eastAsia="Cambria" w:hAnsi="Cambria" w:cs="Cambria"/>
                <w:sz w:val="16"/>
                <w:szCs w:val="16"/>
              </w:rPr>
              <w:t xml:space="preserve">Dekan, Bölüm Başkan, Anabilim Dalı Başkanı, Kalite Kurulu Üyeliği, Sosyal ve Beşerî Bilimler Alanı Bilimsel Araştırma ve </w:t>
            </w:r>
            <w:r>
              <w:rPr>
                <w:rFonts w:ascii="Cambria" w:eastAsia="Cambria" w:hAnsi="Cambria" w:cs="Cambria"/>
                <w:sz w:val="16"/>
                <w:szCs w:val="16"/>
              </w:rPr>
              <w:lastRenderedPageBreak/>
              <w:t>Yayın Etiği Kurulu Başkanı</w:t>
            </w:r>
          </w:p>
        </w:tc>
      </w:tr>
      <w:tr w:rsidR="006D031A" w14:paraId="188EA76C" w14:textId="77777777">
        <w:trPr>
          <w:jc w:val="center"/>
        </w:trPr>
        <w:tc>
          <w:tcPr>
            <w:tcW w:w="2153" w:type="dxa"/>
            <w:vMerge/>
            <w:vAlign w:val="center"/>
          </w:tcPr>
          <w:p w14:paraId="7388732D"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54B787DF"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1 önceki</w:t>
            </w:r>
          </w:p>
        </w:tc>
        <w:tc>
          <w:tcPr>
            <w:tcW w:w="973" w:type="dxa"/>
          </w:tcPr>
          <w:p w14:paraId="1FE4600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2</w:t>
            </w:r>
          </w:p>
        </w:tc>
        <w:tc>
          <w:tcPr>
            <w:tcW w:w="1262" w:type="dxa"/>
          </w:tcPr>
          <w:p w14:paraId="174513F0"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2</w:t>
            </w:r>
          </w:p>
        </w:tc>
        <w:tc>
          <w:tcPr>
            <w:tcW w:w="845" w:type="dxa"/>
          </w:tcPr>
          <w:p w14:paraId="501A896C"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1</w:t>
            </w:r>
          </w:p>
        </w:tc>
        <w:tc>
          <w:tcPr>
            <w:tcW w:w="828" w:type="dxa"/>
          </w:tcPr>
          <w:p w14:paraId="2516C6A8"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093" w:type="dxa"/>
          </w:tcPr>
          <w:p w14:paraId="75CFED60" w14:textId="77777777" w:rsidR="006D031A" w:rsidRDefault="006D031A">
            <w:pPr>
              <w:spacing w:after="0" w:line="240" w:lineRule="auto"/>
              <w:rPr>
                <w:rFonts w:ascii="Cambria" w:eastAsia="Cambria" w:hAnsi="Cambria" w:cs="Cambria"/>
                <w:sz w:val="18"/>
                <w:szCs w:val="18"/>
              </w:rPr>
            </w:pPr>
          </w:p>
        </w:tc>
        <w:tc>
          <w:tcPr>
            <w:tcW w:w="954" w:type="dxa"/>
          </w:tcPr>
          <w:p w14:paraId="44D26D9E"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57C4160C"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Dekan, Bölüm Başkan, Anabilim Dalı Başkanı, Kalite Kurulu Üyeliği, Sosyal ve Beşerî Bilimler Alanı Bilimsel Araştırma ve Yayın Etiği Kurulu Başkanı</w:t>
            </w:r>
          </w:p>
        </w:tc>
      </w:tr>
      <w:tr w:rsidR="006D031A" w14:paraId="58FDC02C" w14:textId="77777777">
        <w:trPr>
          <w:jc w:val="center"/>
        </w:trPr>
        <w:tc>
          <w:tcPr>
            <w:tcW w:w="2153" w:type="dxa"/>
            <w:vMerge w:val="restart"/>
            <w:vAlign w:val="center"/>
          </w:tcPr>
          <w:p w14:paraId="33B9A4A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6"/>
                <w:szCs w:val="16"/>
              </w:rPr>
              <w:t>Prof. Dr. Kemal KANTARCI</w:t>
            </w:r>
          </w:p>
        </w:tc>
        <w:tc>
          <w:tcPr>
            <w:tcW w:w="1121" w:type="dxa"/>
          </w:tcPr>
          <w:p w14:paraId="73EDE93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0918C15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15BD0E47"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10D9891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046C31C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45BDBE7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w:t>
            </w:r>
          </w:p>
        </w:tc>
        <w:tc>
          <w:tcPr>
            <w:tcW w:w="954" w:type="dxa"/>
          </w:tcPr>
          <w:p w14:paraId="1B41812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3B0564EE"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w:t>
            </w:r>
          </w:p>
        </w:tc>
      </w:tr>
      <w:tr w:rsidR="006D031A" w14:paraId="7B342570" w14:textId="77777777">
        <w:trPr>
          <w:jc w:val="center"/>
        </w:trPr>
        <w:tc>
          <w:tcPr>
            <w:tcW w:w="2153" w:type="dxa"/>
            <w:vMerge/>
            <w:vAlign w:val="center"/>
          </w:tcPr>
          <w:p w14:paraId="19C23D4A"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4BB60989"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2198BBD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w:t>
            </w:r>
          </w:p>
        </w:tc>
        <w:tc>
          <w:tcPr>
            <w:tcW w:w="1262" w:type="dxa"/>
          </w:tcPr>
          <w:p w14:paraId="7B69FBBE"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2BEB986B"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08430609"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0E4B2D7C" w14:textId="77777777" w:rsidR="006D031A" w:rsidRDefault="006D031A">
            <w:pPr>
              <w:spacing w:after="0" w:line="240" w:lineRule="auto"/>
              <w:ind w:hanging="2"/>
              <w:rPr>
                <w:rFonts w:ascii="Cambria" w:eastAsia="Cambria" w:hAnsi="Cambria" w:cs="Cambria"/>
                <w:sz w:val="18"/>
                <w:szCs w:val="18"/>
              </w:rPr>
            </w:pPr>
          </w:p>
        </w:tc>
        <w:tc>
          <w:tcPr>
            <w:tcW w:w="954" w:type="dxa"/>
          </w:tcPr>
          <w:p w14:paraId="751CB9F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6A167930"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w:t>
            </w:r>
          </w:p>
        </w:tc>
      </w:tr>
      <w:tr w:rsidR="006D031A" w14:paraId="1DD1513A" w14:textId="77777777">
        <w:trPr>
          <w:jc w:val="center"/>
        </w:trPr>
        <w:tc>
          <w:tcPr>
            <w:tcW w:w="2153" w:type="dxa"/>
            <w:vMerge w:val="restart"/>
            <w:vAlign w:val="center"/>
          </w:tcPr>
          <w:p w14:paraId="1A8D3552"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6"/>
                <w:szCs w:val="16"/>
              </w:rPr>
              <w:t>Doç. Dr. Aydın ÇEVİRGEN</w:t>
            </w:r>
          </w:p>
          <w:p w14:paraId="3643598A" w14:textId="77777777" w:rsidR="006D031A" w:rsidRDefault="006D031A">
            <w:pPr>
              <w:spacing w:after="0" w:line="240" w:lineRule="auto"/>
              <w:ind w:hanging="2"/>
              <w:rPr>
                <w:rFonts w:ascii="Cambria" w:eastAsia="Cambria" w:hAnsi="Cambria" w:cs="Cambria"/>
                <w:sz w:val="18"/>
                <w:szCs w:val="18"/>
              </w:rPr>
            </w:pPr>
          </w:p>
        </w:tc>
        <w:tc>
          <w:tcPr>
            <w:tcW w:w="1121" w:type="dxa"/>
          </w:tcPr>
          <w:p w14:paraId="50CED94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2A733478"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20B09CB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3279BA87"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02F5ABE8"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25D0951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0+3</w:t>
            </w:r>
          </w:p>
        </w:tc>
        <w:tc>
          <w:tcPr>
            <w:tcW w:w="954" w:type="dxa"/>
          </w:tcPr>
          <w:p w14:paraId="4DF524F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5099229A"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Dekan Yardımcısı</w:t>
            </w:r>
          </w:p>
        </w:tc>
      </w:tr>
      <w:tr w:rsidR="006D031A" w14:paraId="14A4C0F2" w14:textId="77777777">
        <w:trPr>
          <w:jc w:val="center"/>
        </w:trPr>
        <w:tc>
          <w:tcPr>
            <w:tcW w:w="2153" w:type="dxa"/>
            <w:vMerge/>
            <w:vAlign w:val="center"/>
          </w:tcPr>
          <w:p w14:paraId="0225EB67"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03C46CEB"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2193241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w:t>
            </w:r>
          </w:p>
        </w:tc>
        <w:tc>
          <w:tcPr>
            <w:tcW w:w="1262" w:type="dxa"/>
          </w:tcPr>
          <w:p w14:paraId="24DBE049"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2238109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5BE2798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1A5CA5AB"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w:t>
            </w:r>
          </w:p>
        </w:tc>
        <w:tc>
          <w:tcPr>
            <w:tcW w:w="954" w:type="dxa"/>
          </w:tcPr>
          <w:p w14:paraId="6F4C51B5"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5DE77C9F"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Dekan Yardımcısı</w:t>
            </w:r>
          </w:p>
        </w:tc>
      </w:tr>
      <w:tr w:rsidR="006D031A" w14:paraId="7B78AB99" w14:textId="77777777">
        <w:trPr>
          <w:jc w:val="center"/>
        </w:trPr>
        <w:tc>
          <w:tcPr>
            <w:tcW w:w="2153" w:type="dxa"/>
            <w:vMerge w:val="restart"/>
          </w:tcPr>
          <w:p w14:paraId="0F8ACDF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6"/>
                <w:szCs w:val="16"/>
              </w:rPr>
              <w:t>Doç. Dr. Gülru BAYRAKTAR</w:t>
            </w:r>
          </w:p>
        </w:tc>
        <w:tc>
          <w:tcPr>
            <w:tcW w:w="1121" w:type="dxa"/>
          </w:tcPr>
          <w:p w14:paraId="5B0B821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6389DF7A"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w:t>
            </w:r>
          </w:p>
        </w:tc>
        <w:tc>
          <w:tcPr>
            <w:tcW w:w="1262" w:type="dxa"/>
          </w:tcPr>
          <w:p w14:paraId="3B4F3D9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69FA7D67"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49A9D76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13BA1F8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w:t>
            </w:r>
          </w:p>
        </w:tc>
        <w:tc>
          <w:tcPr>
            <w:tcW w:w="954" w:type="dxa"/>
          </w:tcPr>
          <w:p w14:paraId="6657667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4202AB76"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 xml:space="preserve">Eğitim </w:t>
            </w:r>
            <w:proofErr w:type="spellStart"/>
            <w:r>
              <w:rPr>
                <w:rFonts w:ascii="Cambria" w:eastAsia="Cambria" w:hAnsi="Cambria" w:cs="Cambria"/>
                <w:sz w:val="16"/>
                <w:szCs w:val="16"/>
              </w:rPr>
              <w:t>Kooridinatörü</w:t>
            </w:r>
            <w:proofErr w:type="spellEnd"/>
          </w:p>
        </w:tc>
      </w:tr>
      <w:tr w:rsidR="006D031A" w14:paraId="293D1332" w14:textId="77777777">
        <w:trPr>
          <w:jc w:val="center"/>
        </w:trPr>
        <w:tc>
          <w:tcPr>
            <w:tcW w:w="2153" w:type="dxa"/>
            <w:vMerge/>
          </w:tcPr>
          <w:p w14:paraId="5F5C15B3"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6AB95D7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6442F46B"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w:t>
            </w:r>
          </w:p>
        </w:tc>
        <w:tc>
          <w:tcPr>
            <w:tcW w:w="1262" w:type="dxa"/>
          </w:tcPr>
          <w:p w14:paraId="77A79F6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749C5B1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2</w:t>
            </w:r>
          </w:p>
        </w:tc>
        <w:tc>
          <w:tcPr>
            <w:tcW w:w="828" w:type="dxa"/>
          </w:tcPr>
          <w:p w14:paraId="2D602FB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5E12702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w:t>
            </w:r>
          </w:p>
        </w:tc>
        <w:tc>
          <w:tcPr>
            <w:tcW w:w="954" w:type="dxa"/>
          </w:tcPr>
          <w:p w14:paraId="046502E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322DFC84"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 xml:space="preserve">Eğitim </w:t>
            </w:r>
            <w:proofErr w:type="spellStart"/>
            <w:r>
              <w:rPr>
                <w:rFonts w:ascii="Cambria" w:eastAsia="Cambria" w:hAnsi="Cambria" w:cs="Cambria"/>
                <w:sz w:val="16"/>
                <w:szCs w:val="16"/>
              </w:rPr>
              <w:t>Kooridinatörü</w:t>
            </w:r>
            <w:proofErr w:type="spellEnd"/>
          </w:p>
        </w:tc>
      </w:tr>
      <w:tr w:rsidR="006D031A" w14:paraId="79089C49" w14:textId="77777777">
        <w:trPr>
          <w:jc w:val="center"/>
        </w:trPr>
        <w:tc>
          <w:tcPr>
            <w:tcW w:w="2153" w:type="dxa"/>
            <w:vMerge w:val="restart"/>
            <w:vAlign w:val="center"/>
          </w:tcPr>
          <w:p w14:paraId="27162455"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6"/>
                <w:szCs w:val="16"/>
              </w:rPr>
              <w:t>Doç. Dr. Salih TELLİOĞLU</w:t>
            </w:r>
          </w:p>
          <w:p w14:paraId="177C8914" w14:textId="77777777" w:rsidR="006D031A" w:rsidRDefault="006D031A">
            <w:pPr>
              <w:spacing w:after="0" w:line="240" w:lineRule="auto"/>
              <w:ind w:hanging="2"/>
              <w:rPr>
                <w:rFonts w:ascii="Cambria" w:eastAsia="Cambria" w:hAnsi="Cambria" w:cs="Cambria"/>
                <w:sz w:val="18"/>
                <w:szCs w:val="18"/>
              </w:rPr>
            </w:pPr>
          </w:p>
        </w:tc>
        <w:tc>
          <w:tcPr>
            <w:tcW w:w="1121" w:type="dxa"/>
          </w:tcPr>
          <w:p w14:paraId="1FA3809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5E88B66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3DCBA627"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48B1FA3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6ED9C85B"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33E82ED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0+3</w:t>
            </w:r>
          </w:p>
        </w:tc>
        <w:tc>
          <w:tcPr>
            <w:tcW w:w="954" w:type="dxa"/>
          </w:tcPr>
          <w:p w14:paraId="6D5AAC06" w14:textId="77777777" w:rsidR="006D031A" w:rsidRDefault="006D031A">
            <w:pPr>
              <w:spacing w:after="0" w:line="240" w:lineRule="auto"/>
              <w:ind w:hanging="2"/>
              <w:rPr>
                <w:rFonts w:ascii="Cambria" w:eastAsia="Cambria" w:hAnsi="Cambria" w:cs="Cambria"/>
                <w:sz w:val="18"/>
                <w:szCs w:val="18"/>
              </w:rPr>
            </w:pPr>
          </w:p>
        </w:tc>
        <w:tc>
          <w:tcPr>
            <w:tcW w:w="1192" w:type="dxa"/>
          </w:tcPr>
          <w:p w14:paraId="4A8656EB"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Sağlık Turizmi Uygulama ve Araştırma Merkezi</w:t>
            </w:r>
          </w:p>
          <w:p w14:paraId="1EC14F36"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Yönetim Kurulu Üyeliği</w:t>
            </w:r>
          </w:p>
        </w:tc>
      </w:tr>
      <w:tr w:rsidR="006D031A" w14:paraId="2F27BB86" w14:textId="77777777">
        <w:trPr>
          <w:jc w:val="center"/>
        </w:trPr>
        <w:tc>
          <w:tcPr>
            <w:tcW w:w="2153" w:type="dxa"/>
            <w:vMerge/>
            <w:vAlign w:val="center"/>
          </w:tcPr>
          <w:p w14:paraId="5A609C45"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4757F7BB"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14C793A8"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47785BE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6F69F4B8"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4EDE2E3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3C9F685E" w14:textId="77777777" w:rsidR="006D031A" w:rsidRDefault="006D031A">
            <w:pPr>
              <w:spacing w:after="0" w:line="240" w:lineRule="auto"/>
              <w:ind w:hanging="2"/>
              <w:rPr>
                <w:rFonts w:ascii="Cambria" w:eastAsia="Cambria" w:hAnsi="Cambria" w:cs="Cambria"/>
                <w:sz w:val="18"/>
                <w:szCs w:val="18"/>
              </w:rPr>
            </w:pPr>
          </w:p>
        </w:tc>
        <w:tc>
          <w:tcPr>
            <w:tcW w:w="954" w:type="dxa"/>
          </w:tcPr>
          <w:p w14:paraId="4A73B211" w14:textId="77777777" w:rsidR="006D031A" w:rsidRDefault="006D031A">
            <w:pPr>
              <w:spacing w:after="0" w:line="240" w:lineRule="auto"/>
              <w:ind w:hanging="2"/>
              <w:rPr>
                <w:rFonts w:ascii="Cambria" w:eastAsia="Cambria" w:hAnsi="Cambria" w:cs="Cambria"/>
                <w:sz w:val="18"/>
                <w:szCs w:val="18"/>
              </w:rPr>
            </w:pPr>
          </w:p>
        </w:tc>
        <w:tc>
          <w:tcPr>
            <w:tcW w:w="1192" w:type="dxa"/>
          </w:tcPr>
          <w:p w14:paraId="538320CC"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Sağlık Turizmi Uygulama ve Araştırma Merkezi</w:t>
            </w:r>
          </w:p>
          <w:p w14:paraId="688E1E27"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Yönetim Kurulu Üyeliği</w:t>
            </w:r>
          </w:p>
        </w:tc>
      </w:tr>
      <w:tr w:rsidR="006D031A" w14:paraId="10B9A6C6" w14:textId="77777777">
        <w:trPr>
          <w:jc w:val="center"/>
        </w:trPr>
        <w:tc>
          <w:tcPr>
            <w:tcW w:w="2153" w:type="dxa"/>
            <w:vMerge w:val="restart"/>
          </w:tcPr>
          <w:p w14:paraId="2251D91A"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6"/>
                <w:szCs w:val="16"/>
              </w:rPr>
              <w:t>Doç. Dr. Serpil KOCAMAN</w:t>
            </w:r>
          </w:p>
        </w:tc>
        <w:tc>
          <w:tcPr>
            <w:tcW w:w="1121" w:type="dxa"/>
          </w:tcPr>
          <w:p w14:paraId="3902709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2DA743C0"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04DEFB3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7959088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67A849A7"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3E1E713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68+5</w:t>
            </w:r>
          </w:p>
        </w:tc>
        <w:tc>
          <w:tcPr>
            <w:tcW w:w="954" w:type="dxa"/>
          </w:tcPr>
          <w:p w14:paraId="30E969BA"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0589C0E4"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w:t>
            </w:r>
          </w:p>
        </w:tc>
      </w:tr>
      <w:tr w:rsidR="006D031A" w14:paraId="78038C85" w14:textId="77777777">
        <w:trPr>
          <w:jc w:val="center"/>
        </w:trPr>
        <w:tc>
          <w:tcPr>
            <w:tcW w:w="2153" w:type="dxa"/>
            <w:vMerge/>
          </w:tcPr>
          <w:p w14:paraId="3D3FB965"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50B82BC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4473AA09"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244EFF1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3</w:t>
            </w:r>
          </w:p>
        </w:tc>
        <w:tc>
          <w:tcPr>
            <w:tcW w:w="845" w:type="dxa"/>
          </w:tcPr>
          <w:p w14:paraId="059C53A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w:t>
            </w:r>
          </w:p>
        </w:tc>
        <w:tc>
          <w:tcPr>
            <w:tcW w:w="828" w:type="dxa"/>
          </w:tcPr>
          <w:p w14:paraId="5941AF5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47EF901D" w14:textId="77777777" w:rsidR="006D031A" w:rsidRDefault="006D031A">
            <w:pPr>
              <w:spacing w:after="0" w:line="240" w:lineRule="auto"/>
              <w:ind w:hanging="2"/>
              <w:rPr>
                <w:rFonts w:ascii="Cambria" w:eastAsia="Cambria" w:hAnsi="Cambria" w:cs="Cambria"/>
                <w:sz w:val="18"/>
                <w:szCs w:val="18"/>
              </w:rPr>
            </w:pPr>
          </w:p>
        </w:tc>
        <w:tc>
          <w:tcPr>
            <w:tcW w:w="954" w:type="dxa"/>
          </w:tcPr>
          <w:p w14:paraId="4C7892A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489E327C"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w:t>
            </w:r>
          </w:p>
        </w:tc>
      </w:tr>
      <w:tr w:rsidR="006D031A" w14:paraId="6F203094" w14:textId="77777777">
        <w:trPr>
          <w:jc w:val="center"/>
        </w:trPr>
        <w:tc>
          <w:tcPr>
            <w:tcW w:w="2153" w:type="dxa"/>
            <w:vMerge w:val="restart"/>
            <w:vAlign w:val="center"/>
          </w:tcPr>
          <w:p w14:paraId="3B32C37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6"/>
                <w:szCs w:val="16"/>
              </w:rPr>
              <w:t>Doç. Dr. Tolga GÜL</w:t>
            </w:r>
          </w:p>
          <w:p w14:paraId="2581EE39" w14:textId="77777777" w:rsidR="006D031A" w:rsidRDefault="006D031A">
            <w:pPr>
              <w:spacing w:after="0" w:line="240" w:lineRule="auto"/>
              <w:ind w:hanging="2"/>
              <w:rPr>
                <w:rFonts w:ascii="Cambria" w:eastAsia="Cambria" w:hAnsi="Cambria" w:cs="Cambria"/>
                <w:sz w:val="18"/>
                <w:szCs w:val="18"/>
              </w:rPr>
            </w:pPr>
          </w:p>
        </w:tc>
        <w:tc>
          <w:tcPr>
            <w:tcW w:w="1121" w:type="dxa"/>
          </w:tcPr>
          <w:p w14:paraId="049CBE7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0C430F08"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03A463CD"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5495644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023593A0"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5C6D16B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0+2</w:t>
            </w:r>
          </w:p>
        </w:tc>
        <w:tc>
          <w:tcPr>
            <w:tcW w:w="954" w:type="dxa"/>
          </w:tcPr>
          <w:p w14:paraId="600CA5F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604917BA"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w:t>
            </w:r>
          </w:p>
        </w:tc>
      </w:tr>
      <w:tr w:rsidR="006D031A" w14:paraId="55A7DACF" w14:textId="77777777">
        <w:trPr>
          <w:jc w:val="center"/>
        </w:trPr>
        <w:tc>
          <w:tcPr>
            <w:tcW w:w="2153" w:type="dxa"/>
            <w:vMerge/>
            <w:vAlign w:val="center"/>
          </w:tcPr>
          <w:p w14:paraId="40F4A131"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03D89F5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286635A2"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74245DF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3234DB7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28" w:type="dxa"/>
          </w:tcPr>
          <w:p w14:paraId="30D33F51"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3330C1EC" w14:textId="77777777" w:rsidR="006D031A" w:rsidRDefault="006D031A">
            <w:pPr>
              <w:spacing w:after="0" w:line="240" w:lineRule="auto"/>
              <w:ind w:hanging="2"/>
              <w:rPr>
                <w:rFonts w:ascii="Cambria" w:eastAsia="Cambria" w:hAnsi="Cambria" w:cs="Cambria"/>
                <w:sz w:val="18"/>
                <w:szCs w:val="18"/>
              </w:rPr>
            </w:pPr>
          </w:p>
        </w:tc>
        <w:tc>
          <w:tcPr>
            <w:tcW w:w="954" w:type="dxa"/>
          </w:tcPr>
          <w:p w14:paraId="708C36C0"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4E1D508C"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w:t>
            </w:r>
          </w:p>
        </w:tc>
      </w:tr>
      <w:tr w:rsidR="006D031A" w14:paraId="656427F1" w14:textId="77777777">
        <w:trPr>
          <w:jc w:val="center"/>
        </w:trPr>
        <w:tc>
          <w:tcPr>
            <w:tcW w:w="2153" w:type="dxa"/>
            <w:vMerge w:val="restart"/>
          </w:tcPr>
          <w:p w14:paraId="238209C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6"/>
                <w:szCs w:val="16"/>
              </w:rPr>
              <w:t xml:space="preserve">Dr. </w:t>
            </w:r>
            <w:proofErr w:type="spellStart"/>
            <w:r>
              <w:rPr>
                <w:rFonts w:ascii="Cambria" w:eastAsia="Cambria" w:hAnsi="Cambria" w:cs="Cambria"/>
                <w:sz w:val="16"/>
                <w:szCs w:val="16"/>
              </w:rPr>
              <w:t>Öğr</w:t>
            </w:r>
            <w:proofErr w:type="spellEnd"/>
            <w:r>
              <w:rPr>
                <w:rFonts w:ascii="Cambria" w:eastAsia="Cambria" w:hAnsi="Cambria" w:cs="Cambria"/>
                <w:sz w:val="16"/>
                <w:szCs w:val="16"/>
              </w:rPr>
              <w:t>. Üyesi Burcu KARASAKALOĞLU</w:t>
            </w:r>
          </w:p>
        </w:tc>
        <w:tc>
          <w:tcPr>
            <w:tcW w:w="1121" w:type="dxa"/>
          </w:tcPr>
          <w:p w14:paraId="4EBDAAD9"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Cari yıl</w:t>
            </w:r>
          </w:p>
        </w:tc>
        <w:tc>
          <w:tcPr>
            <w:tcW w:w="973" w:type="dxa"/>
          </w:tcPr>
          <w:p w14:paraId="5D503054"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2</w:t>
            </w:r>
          </w:p>
        </w:tc>
        <w:tc>
          <w:tcPr>
            <w:tcW w:w="1262" w:type="dxa"/>
          </w:tcPr>
          <w:p w14:paraId="685AFD20"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05ADA313"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w:t>
            </w:r>
          </w:p>
        </w:tc>
        <w:tc>
          <w:tcPr>
            <w:tcW w:w="828" w:type="dxa"/>
          </w:tcPr>
          <w:p w14:paraId="7155B956"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00B4033E"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66+5</w:t>
            </w:r>
          </w:p>
        </w:tc>
        <w:tc>
          <w:tcPr>
            <w:tcW w:w="954" w:type="dxa"/>
          </w:tcPr>
          <w:p w14:paraId="14ED23B0" w14:textId="77777777" w:rsidR="006D031A" w:rsidRDefault="006D031A">
            <w:pPr>
              <w:spacing w:after="0" w:line="240" w:lineRule="auto"/>
              <w:ind w:hanging="2"/>
              <w:rPr>
                <w:rFonts w:ascii="Cambria" w:eastAsia="Cambria" w:hAnsi="Cambria" w:cs="Cambria"/>
                <w:sz w:val="18"/>
                <w:szCs w:val="18"/>
              </w:rPr>
            </w:pPr>
          </w:p>
        </w:tc>
        <w:tc>
          <w:tcPr>
            <w:tcW w:w="1192" w:type="dxa"/>
          </w:tcPr>
          <w:p w14:paraId="687ED953"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 xml:space="preserve">Bölüm Başkan Yardımcısı- </w:t>
            </w:r>
            <w:proofErr w:type="gramStart"/>
            <w:r>
              <w:rPr>
                <w:rFonts w:ascii="Cambria" w:eastAsia="Cambria" w:hAnsi="Cambria" w:cs="Cambria"/>
                <w:sz w:val="16"/>
                <w:szCs w:val="16"/>
              </w:rPr>
              <w:t>Mevlana</w:t>
            </w:r>
            <w:proofErr w:type="gramEnd"/>
            <w:r>
              <w:rPr>
                <w:rFonts w:ascii="Cambria" w:eastAsia="Cambria" w:hAnsi="Cambria" w:cs="Cambria"/>
                <w:sz w:val="16"/>
                <w:szCs w:val="16"/>
              </w:rPr>
              <w:t xml:space="preserve"> Programı Koordinatörü</w:t>
            </w:r>
          </w:p>
        </w:tc>
      </w:tr>
      <w:tr w:rsidR="006D031A" w14:paraId="51E4D0B4" w14:textId="77777777">
        <w:trPr>
          <w:jc w:val="center"/>
        </w:trPr>
        <w:tc>
          <w:tcPr>
            <w:tcW w:w="2153" w:type="dxa"/>
            <w:vMerge/>
          </w:tcPr>
          <w:p w14:paraId="4E5D4887"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6BB4462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1 önceki</w:t>
            </w:r>
          </w:p>
        </w:tc>
        <w:tc>
          <w:tcPr>
            <w:tcW w:w="973" w:type="dxa"/>
          </w:tcPr>
          <w:p w14:paraId="7DF4EBB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262" w:type="dxa"/>
          </w:tcPr>
          <w:p w14:paraId="38047EE9"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845" w:type="dxa"/>
          </w:tcPr>
          <w:p w14:paraId="1F8594FA"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2</w:t>
            </w:r>
          </w:p>
        </w:tc>
        <w:tc>
          <w:tcPr>
            <w:tcW w:w="828" w:type="dxa"/>
          </w:tcPr>
          <w:p w14:paraId="62B0F69C"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093" w:type="dxa"/>
          </w:tcPr>
          <w:p w14:paraId="39F1BCED" w14:textId="77777777" w:rsidR="006D031A" w:rsidRDefault="006D031A">
            <w:pPr>
              <w:spacing w:after="0" w:line="240" w:lineRule="auto"/>
              <w:ind w:hanging="2"/>
              <w:rPr>
                <w:rFonts w:ascii="Cambria" w:eastAsia="Cambria" w:hAnsi="Cambria" w:cs="Cambria"/>
                <w:sz w:val="18"/>
                <w:szCs w:val="18"/>
              </w:rPr>
            </w:pPr>
          </w:p>
        </w:tc>
        <w:tc>
          <w:tcPr>
            <w:tcW w:w="954" w:type="dxa"/>
          </w:tcPr>
          <w:p w14:paraId="09E9AC6A" w14:textId="77777777" w:rsidR="006D031A" w:rsidRDefault="006D031A">
            <w:pPr>
              <w:spacing w:after="0" w:line="240" w:lineRule="auto"/>
              <w:ind w:hanging="2"/>
              <w:rPr>
                <w:rFonts w:ascii="Cambria" w:eastAsia="Cambria" w:hAnsi="Cambria" w:cs="Cambria"/>
                <w:sz w:val="18"/>
                <w:szCs w:val="18"/>
              </w:rPr>
            </w:pPr>
          </w:p>
        </w:tc>
        <w:tc>
          <w:tcPr>
            <w:tcW w:w="1192" w:type="dxa"/>
          </w:tcPr>
          <w:p w14:paraId="64880997" w14:textId="77777777" w:rsidR="006D031A" w:rsidRDefault="00036B69">
            <w:pPr>
              <w:spacing w:after="0" w:line="240" w:lineRule="auto"/>
              <w:ind w:hanging="2"/>
              <w:rPr>
                <w:rFonts w:ascii="Cambria" w:eastAsia="Cambria" w:hAnsi="Cambria" w:cs="Cambria"/>
                <w:sz w:val="16"/>
                <w:szCs w:val="16"/>
              </w:rPr>
            </w:pPr>
            <w:r>
              <w:rPr>
                <w:rFonts w:ascii="Cambria" w:eastAsia="Cambria" w:hAnsi="Cambria" w:cs="Cambria"/>
                <w:sz w:val="16"/>
                <w:szCs w:val="16"/>
              </w:rPr>
              <w:t xml:space="preserve">Bölüm Başkan Yardımcısı, </w:t>
            </w:r>
            <w:proofErr w:type="gramStart"/>
            <w:r>
              <w:rPr>
                <w:rFonts w:ascii="Cambria" w:eastAsia="Cambria" w:hAnsi="Cambria" w:cs="Cambria"/>
                <w:sz w:val="16"/>
                <w:szCs w:val="16"/>
              </w:rPr>
              <w:t>Mevlana</w:t>
            </w:r>
            <w:proofErr w:type="gramEnd"/>
            <w:r>
              <w:rPr>
                <w:rFonts w:ascii="Cambria" w:eastAsia="Cambria" w:hAnsi="Cambria" w:cs="Cambria"/>
                <w:sz w:val="16"/>
                <w:szCs w:val="16"/>
              </w:rPr>
              <w:t xml:space="preserve"> Programı Koordinatörü</w:t>
            </w:r>
          </w:p>
        </w:tc>
      </w:tr>
      <w:tr w:rsidR="006D031A" w14:paraId="67A3CD3D" w14:textId="77777777">
        <w:trPr>
          <w:jc w:val="center"/>
        </w:trPr>
        <w:tc>
          <w:tcPr>
            <w:tcW w:w="2153" w:type="dxa"/>
            <w:vMerge w:val="restart"/>
          </w:tcPr>
          <w:p w14:paraId="522763F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6"/>
                <w:szCs w:val="16"/>
              </w:rPr>
              <w:t xml:space="preserve">Dr. </w:t>
            </w:r>
            <w:proofErr w:type="spellStart"/>
            <w:r>
              <w:rPr>
                <w:rFonts w:ascii="Cambria" w:eastAsia="Cambria" w:hAnsi="Cambria" w:cs="Cambria"/>
                <w:sz w:val="16"/>
                <w:szCs w:val="16"/>
              </w:rPr>
              <w:t>Öğr</w:t>
            </w:r>
            <w:proofErr w:type="spellEnd"/>
            <w:r>
              <w:rPr>
                <w:rFonts w:ascii="Cambria" w:eastAsia="Cambria" w:hAnsi="Cambria" w:cs="Cambria"/>
                <w:sz w:val="16"/>
                <w:szCs w:val="16"/>
              </w:rPr>
              <w:t xml:space="preserve">. Üyesi Egemen Güneş TÜKENMEZ </w:t>
            </w:r>
          </w:p>
        </w:tc>
        <w:tc>
          <w:tcPr>
            <w:tcW w:w="1121" w:type="dxa"/>
          </w:tcPr>
          <w:p w14:paraId="4C335ED0"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Cari yıl</w:t>
            </w:r>
          </w:p>
        </w:tc>
        <w:tc>
          <w:tcPr>
            <w:tcW w:w="973" w:type="dxa"/>
          </w:tcPr>
          <w:p w14:paraId="69C9281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2</w:t>
            </w:r>
          </w:p>
        </w:tc>
        <w:tc>
          <w:tcPr>
            <w:tcW w:w="1262" w:type="dxa"/>
          </w:tcPr>
          <w:p w14:paraId="651465C7"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45" w:type="dxa"/>
          </w:tcPr>
          <w:p w14:paraId="5A91788E"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28" w:type="dxa"/>
          </w:tcPr>
          <w:p w14:paraId="19CAC3B1"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093" w:type="dxa"/>
          </w:tcPr>
          <w:p w14:paraId="12C22A8E"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86+2</w:t>
            </w:r>
          </w:p>
        </w:tc>
        <w:tc>
          <w:tcPr>
            <w:tcW w:w="954" w:type="dxa"/>
          </w:tcPr>
          <w:p w14:paraId="3DE7477A"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6CADEE81"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w:t>
            </w:r>
          </w:p>
        </w:tc>
      </w:tr>
      <w:tr w:rsidR="006D031A" w14:paraId="7D908D23" w14:textId="77777777">
        <w:trPr>
          <w:jc w:val="center"/>
        </w:trPr>
        <w:tc>
          <w:tcPr>
            <w:tcW w:w="2153" w:type="dxa"/>
            <w:vMerge/>
          </w:tcPr>
          <w:p w14:paraId="1205791A"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7703890C"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1 önceki</w:t>
            </w:r>
          </w:p>
        </w:tc>
        <w:tc>
          <w:tcPr>
            <w:tcW w:w="973" w:type="dxa"/>
          </w:tcPr>
          <w:p w14:paraId="5DAD90D0"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2</w:t>
            </w:r>
          </w:p>
        </w:tc>
        <w:tc>
          <w:tcPr>
            <w:tcW w:w="1262" w:type="dxa"/>
          </w:tcPr>
          <w:p w14:paraId="6699545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45" w:type="dxa"/>
          </w:tcPr>
          <w:p w14:paraId="2345E3E7"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28" w:type="dxa"/>
          </w:tcPr>
          <w:p w14:paraId="4B44DB46"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093" w:type="dxa"/>
          </w:tcPr>
          <w:p w14:paraId="2B9CFBC6" w14:textId="77777777" w:rsidR="006D031A" w:rsidRDefault="006D031A">
            <w:pPr>
              <w:spacing w:after="0" w:line="240" w:lineRule="auto"/>
              <w:rPr>
                <w:rFonts w:ascii="Cambria" w:eastAsia="Cambria" w:hAnsi="Cambria" w:cs="Cambria"/>
                <w:sz w:val="18"/>
                <w:szCs w:val="18"/>
              </w:rPr>
            </w:pPr>
          </w:p>
        </w:tc>
        <w:tc>
          <w:tcPr>
            <w:tcW w:w="954" w:type="dxa"/>
          </w:tcPr>
          <w:p w14:paraId="4073B19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317200AC"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w:t>
            </w:r>
          </w:p>
        </w:tc>
      </w:tr>
      <w:tr w:rsidR="006D031A" w14:paraId="2C18F01B" w14:textId="77777777">
        <w:trPr>
          <w:jc w:val="center"/>
        </w:trPr>
        <w:tc>
          <w:tcPr>
            <w:tcW w:w="2153" w:type="dxa"/>
            <w:vMerge w:val="restart"/>
            <w:vAlign w:val="center"/>
          </w:tcPr>
          <w:p w14:paraId="2D8382EF"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6"/>
                <w:szCs w:val="16"/>
              </w:rPr>
              <w:t>Arş. Gör. Dr. Onur OKU</w:t>
            </w:r>
          </w:p>
        </w:tc>
        <w:tc>
          <w:tcPr>
            <w:tcW w:w="1121" w:type="dxa"/>
          </w:tcPr>
          <w:p w14:paraId="2942D12F"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Cari yıl</w:t>
            </w:r>
          </w:p>
        </w:tc>
        <w:tc>
          <w:tcPr>
            <w:tcW w:w="973" w:type="dxa"/>
          </w:tcPr>
          <w:p w14:paraId="035FC10F"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262" w:type="dxa"/>
          </w:tcPr>
          <w:p w14:paraId="0B7E0CC8"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45" w:type="dxa"/>
          </w:tcPr>
          <w:p w14:paraId="7DBD0E33"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28" w:type="dxa"/>
          </w:tcPr>
          <w:p w14:paraId="58D6A78C"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093" w:type="dxa"/>
          </w:tcPr>
          <w:p w14:paraId="3DE68ACA"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109</w:t>
            </w:r>
          </w:p>
        </w:tc>
        <w:tc>
          <w:tcPr>
            <w:tcW w:w="954" w:type="dxa"/>
          </w:tcPr>
          <w:p w14:paraId="5067348F"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22582F3D" w14:textId="77777777" w:rsidR="006D031A" w:rsidRDefault="00036B69">
            <w:pPr>
              <w:spacing w:after="0" w:line="240" w:lineRule="auto"/>
              <w:rPr>
                <w:rFonts w:ascii="Cambria" w:eastAsia="Cambria" w:hAnsi="Cambria" w:cs="Cambria"/>
                <w:sz w:val="16"/>
                <w:szCs w:val="16"/>
              </w:rPr>
            </w:pPr>
            <w:proofErr w:type="spellStart"/>
            <w:r>
              <w:rPr>
                <w:rFonts w:ascii="Cambria" w:eastAsia="Cambria" w:hAnsi="Cambria" w:cs="Cambria"/>
                <w:sz w:val="16"/>
                <w:szCs w:val="16"/>
              </w:rPr>
              <w:t>Erasmus</w:t>
            </w:r>
            <w:proofErr w:type="spellEnd"/>
            <w:r>
              <w:rPr>
                <w:rFonts w:ascii="Cambria" w:eastAsia="Cambria" w:hAnsi="Cambria" w:cs="Cambria"/>
                <w:sz w:val="16"/>
                <w:szCs w:val="16"/>
              </w:rPr>
              <w:t xml:space="preserve"> Programı Koordinatörü</w:t>
            </w:r>
          </w:p>
        </w:tc>
      </w:tr>
      <w:tr w:rsidR="006D031A" w14:paraId="26F38975" w14:textId="77777777">
        <w:trPr>
          <w:jc w:val="center"/>
        </w:trPr>
        <w:tc>
          <w:tcPr>
            <w:tcW w:w="2153" w:type="dxa"/>
            <w:vMerge/>
            <w:vAlign w:val="center"/>
          </w:tcPr>
          <w:p w14:paraId="53C01772"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6"/>
                <w:szCs w:val="16"/>
              </w:rPr>
            </w:pPr>
          </w:p>
        </w:tc>
        <w:tc>
          <w:tcPr>
            <w:tcW w:w="1121" w:type="dxa"/>
          </w:tcPr>
          <w:p w14:paraId="0B504FE0"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1 önceki</w:t>
            </w:r>
          </w:p>
        </w:tc>
        <w:tc>
          <w:tcPr>
            <w:tcW w:w="973" w:type="dxa"/>
          </w:tcPr>
          <w:p w14:paraId="23150796"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262" w:type="dxa"/>
          </w:tcPr>
          <w:p w14:paraId="78D0DCB5"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45" w:type="dxa"/>
          </w:tcPr>
          <w:p w14:paraId="7FAFF613"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828" w:type="dxa"/>
          </w:tcPr>
          <w:p w14:paraId="1C802D84" w14:textId="77777777" w:rsidR="006D031A" w:rsidRDefault="00036B69">
            <w:pPr>
              <w:spacing w:after="0" w:line="240" w:lineRule="auto"/>
              <w:rPr>
                <w:rFonts w:ascii="Cambria" w:eastAsia="Cambria" w:hAnsi="Cambria" w:cs="Cambria"/>
                <w:sz w:val="18"/>
                <w:szCs w:val="18"/>
              </w:rPr>
            </w:pPr>
            <w:r>
              <w:rPr>
                <w:rFonts w:ascii="Cambria" w:eastAsia="Cambria" w:hAnsi="Cambria" w:cs="Cambria"/>
                <w:sz w:val="18"/>
                <w:szCs w:val="18"/>
              </w:rPr>
              <w:t>-</w:t>
            </w:r>
          </w:p>
        </w:tc>
        <w:tc>
          <w:tcPr>
            <w:tcW w:w="1093" w:type="dxa"/>
          </w:tcPr>
          <w:p w14:paraId="7C5EE91B" w14:textId="77777777" w:rsidR="006D031A" w:rsidRDefault="006D031A">
            <w:pPr>
              <w:spacing w:after="0" w:line="240" w:lineRule="auto"/>
              <w:rPr>
                <w:rFonts w:ascii="Cambria" w:eastAsia="Cambria" w:hAnsi="Cambria" w:cs="Cambria"/>
                <w:sz w:val="18"/>
                <w:szCs w:val="18"/>
              </w:rPr>
            </w:pPr>
          </w:p>
        </w:tc>
        <w:tc>
          <w:tcPr>
            <w:tcW w:w="954" w:type="dxa"/>
          </w:tcPr>
          <w:p w14:paraId="6021ADF0" w14:textId="77777777" w:rsidR="006D031A" w:rsidRDefault="00036B69">
            <w:pPr>
              <w:spacing w:after="0" w:line="240" w:lineRule="auto"/>
              <w:ind w:hanging="2"/>
              <w:rPr>
                <w:rFonts w:ascii="Cambria" w:eastAsia="Cambria" w:hAnsi="Cambria" w:cs="Cambria"/>
                <w:sz w:val="18"/>
                <w:szCs w:val="18"/>
              </w:rPr>
            </w:pPr>
            <w:r>
              <w:rPr>
                <w:rFonts w:ascii="Cambria" w:eastAsia="Cambria" w:hAnsi="Cambria" w:cs="Cambria"/>
                <w:sz w:val="18"/>
                <w:szCs w:val="18"/>
              </w:rPr>
              <w:t>-</w:t>
            </w:r>
          </w:p>
        </w:tc>
        <w:tc>
          <w:tcPr>
            <w:tcW w:w="1192" w:type="dxa"/>
          </w:tcPr>
          <w:p w14:paraId="071AB738" w14:textId="77777777" w:rsidR="006D031A" w:rsidRDefault="00036B69">
            <w:pPr>
              <w:spacing w:after="0" w:line="240" w:lineRule="auto"/>
              <w:rPr>
                <w:rFonts w:ascii="Cambria" w:eastAsia="Cambria" w:hAnsi="Cambria" w:cs="Cambria"/>
                <w:sz w:val="18"/>
                <w:szCs w:val="18"/>
              </w:rPr>
            </w:pPr>
            <w:proofErr w:type="spellStart"/>
            <w:r>
              <w:rPr>
                <w:rFonts w:ascii="Cambria" w:eastAsia="Cambria" w:hAnsi="Cambria" w:cs="Cambria"/>
                <w:sz w:val="16"/>
                <w:szCs w:val="16"/>
              </w:rPr>
              <w:t>Erasmus</w:t>
            </w:r>
            <w:proofErr w:type="spellEnd"/>
            <w:r>
              <w:rPr>
                <w:rFonts w:ascii="Cambria" w:eastAsia="Cambria" w:hAnsi="Cambria" w:cs="Cambria"/>
                <w:sz w:val="16"/>
                <w:szCs w:val="16"/>
              </w:rPr>
              <w:t xml:space="preserve"> Programı Koordinatörü</w:t>
            </w:r>
          </w:p>
        </w:tc>
      </w:tr>
      <w:tr w:rsidR="006D031A" w14:paraId="0F7A6E1E" w14:textId="77777777">
        <w:trPr>
          <w:jc w:val="center"/>
        </w:trPr>
        <w:tc>
          <w:tcPr>
            <w:tcW w:w="10421" w:type="dxa"/>
            <w:gridSpan w:val="9"/>
          </w:tcPr>
          <w:p w14:paraId="67ED0420" w14:textId="77777777" w:rsidR="006D031A" w:rsidRDefault="00036B69">
            <w:pPr>
              <w:spacing w:after="0" w:line="240" w:lineRule="auto"/>
              <w:rPr>
                <w:rFonts w:ascii="Cambria" w:eastAsia="Cambria" w:hAnsi="Cambria" w:cs="Cambria"/>
                <w:i/>
                <w:sz w:val="18"/>
                <w:szCs w:val="18"/>
              </w:rPr>
            </w:pPr>
            <w:proofErr w:type="gramStart"/>
            <w:r>
              <w:rPr>
                <w:rFonts w:ascii="Cambria" w:eastAsia="Cambria" w:hAnsi="Cambria" w:cs="Cambria"/>
                <w:i/>
                <w:sz w:val="18"/>
                <w:szCs w:val="18"/>
                <w:vertAlign w:val="superscript"/>
              </w:rPr>
              <w:t>1</w:t>
            </w:r>
            <w:r>
              <w:rPr>
                <w:rFonts w:ascii="Cambria" w:eastAsia="Cambria" w:hAnsi="Cambria" w:cs="Cambria"/>
                <w:i/>
                <w:sz w:val="18"/>
                <w:szCs w:val="18"/>
              </w:rPr>
              <w:t>:Öğretim</w:t>
            </w:r>
            <w:proofErr w:type="gramEnd"/>
            <w:r>
              <w:rPr>
                <w:rFonts w:ascii="Cambria" w:eastAsia="Cambria" w:hAnsi="Cambria" w:cs="Cambria"/>
                <w:i/>
                <w:sz w:val="18"/>
                <w:szCs w:val="18"/>
              </w:rPr>
              <w:t xml:space="preserve"> elemanı sayısı kadar satır ekleyebilirsiniz.</w:t>
            </w:r>
          </w:p>
          <w:p w14:paraId="0AC4296D" w14:textId="77777777" w:rsidR="006D031A" w:rsidRDefault="00036B69">
            <w:pPr>
              <w:spacing w:after="0" w:line="240" w:lineRule="auto"/>
              <w:rPr>
                <w:rFonts w:ascii="Cambria" w:eastAsia="Cambria" w:hAnsi="Cambria" w:cs="Cambria"/>
                <w:i/>
                <w:sz w:val="18"/>
                <w:szCs w:val="18"/>
              </w:rPr>
            </w:pPr>
            <w:proofErr w:type="gramStart"/>
            <w:r>
              <w:rPr>
                <w:rFonts w:ascii="Cambria" w:eastAsia="Cambria" w:hAnsi="Cambria" w:cs="Cambria"/>
                <w:i/>
                <w:sz w:val="18"/>
                <w:szCs w:val="18"/>
                <w:vertAlign w:val="superscript"/>
              </w:rPr>
              <w:t>2</w:t>
            </w:r>
            <w:r>
              <w:rPr>
                <w:rFonts w:ascii="Cambria" w:eastAsia="Cambria" w:hAnsi="Cambria" w:cs="Cambria"/>
                <w:i/>
                <w:sz w:val="18"/>
                <w:szCs w:val="18"/>
              </w:rPr>
              <w:t>:Sayı</w:t>
            </w:r>
            <w:proofErr w:type="gramEnd"/>
            <w:r>
              <w:rPr>
                <w:rFonts w:ascii="Cambria" w:eastAsia="Cambria" w:hAnsi="Cambria" w:cs="Cambria"/>
                <w:i/>
                <w:sz w:val="18"/>
                <w:szCs w:val="18"/>
              </w:rPr>
              <w:t xml:space="preserve"> veriniz, metin içinde açıklama yapabilirsiniz. </w:t>
            </w:r>
            <w:proofErr w:type="spellStart"/>
            <w:r>
              <w:rPr>
                <w:rFonts w:ascii="Cambria" w:eastAsia="Cambria" w:hAnsi="Cambria" w:cs="Cambria"/>
                <w:i/>
                <w:sz w:val="18"/>
                <w:szCs w:val="18"/>
                <w:u w:val="single"/>
              </w:rPr>
              <w:t>Önlisans</w:t>
            </w:r>
            <w:proofErr w:type="spellEnd"/>
            <w:r>
              <w:rPr>
                <w:rFonts w:ascii="Cambria" w:eastAsia="Cambria" w:hAnsi="Cambria" w:cs="Cambria"/>
                <w:i/>
                <w:sz w:val="18"/>
                <w:szCs w:val="18"/>
                <w:u w:val="single"/>
              </w:rPr>
              <w:t xml:space="preserve"> programları için şart değildir</w:t>
            </w:r>
            <w:r>
              <w:rPr>
                <w:rFonts w:ascii="Cambria" w:eastAsia="Cambria" w:hAnsi="Cambria" w:cs="Cambria"/>
                <w:i/>
                <w:sz w:val="18"/>
                <w:szCs w:val="18"/>
              </w:rPr>
              <w:t>.</w:t>
            </w:r>
          </w:p>
          <w:p w14:paraId="2276005C" w14:textId="77777777" w:rsidR="006D031A" w:rsidRDefault="00036B69">
            <w:pPr>
              <w:spacing w:after="0" w:line="240" w:lineRule="auto"/>
              <w:rPr>
                <w:rFonts w:ascii="Cambria" w:eastAsia="Cambria" w:hAnsi="Cambria" w:cs="Cambria"/>
                <w:i/>
                <w:sz w:val="18"/>
                <w:szCs w:val="18"/>
              </w:rPr>
            </w:pPr>
            <w:proofErr w:type="gramStart"/>
            <w:r>
              <w:rPr>
                <w:rFonts w:ascii="Cambria" w:eastAsia="Cambria" w:hAnsi="Cambria" w:cs="Cambria"/>
                <w:i/>
                <w:sz w:val="18"/>
                <w:szCs w:val="18"/>
                <w:vertAlign w:val="superscript"/>
              </w:rPr>
              <w:t>3</w:t>
            </w:r>
            <w:r>
              <w:rPr>
                <w:rFonts w:ascii="Cambria" w:eastAsia="Cambria" w:hAnsi="Cambria" w:cs="Cambria"/>
                <w:i/>
                <w:sz w:val="18"/>
                <w:szCs w:val="18"/>
              </w:rPr>
              <w:t>:Öğrenci</w:t>
            </w:r>
            <w:proofErr w:type="gramEnd"/>
            <w:r>
              <w:rPr>
                <w:rFonts w:ascii="Cambria" w:eastAsia="Cambria" w:hAnsi="Cambria" w:cs="Cambria"/>
                <w:i/>
                <w:sz w:val="18"/>
                <w:szCs w:val="18"/>
              </w:rPr>
              <w:t xml:space="preserve"> sayısı veriniz. Lisansüstü </w:t>
            </w:r>
            <w:proofErr w:type="gramStart"/>
            <w:r>
              <w:rPr>
                <w:rFonts w:ascii="Cambria" w:eastAsia="Cambria" w:hAnsi="Cambria" w:cs="Cambria"/>
                <w:i/>
                <w:sz w:val="18"/>
                <w:szCs w:val="18"/>
              </w:rPr>
              <w:t>öğrencileri  +</w:t>
            </w:r>
            <w:proofErr w:type="gramEnd"/>
            <w:r>
              <w:rPr>
                <w:rFonts w:ascii="Cambria" w:eastAsia="Cambria" w:hAnsi="Cambria" w:cs="Cambria"/>
                <w:i/>
                <w:sz w:val="18"/>
                <w:szCs w:val="18"/>
              </w:rPr>
              <w:t xml:space="preserve"> olarak gösteriniz. Örneğin; 45+5 gibi, sadece lisansüstü varsa 0+5 gibi.</w:t>
            </w:r>
          </w:p>
          <w:p w14:paraId="23F88105" w14:textId="77777777" w:rsidR="006D031A" w:rsidRDefault="00036B69">
            <w:pPr>
              <w:spacing w:after="0" w:line="240" w:lineRule="auto"/>
              <w:rPr>
                <w:rFonts w:ascii="Cambria" w:eastAsia="Cambria" w:hAnsi="Cambria" w:cs="Cambria"/>
                <w:i/>
                <w:sz w:val="18"/>
                <w:szCs w:val="18"/>
              </w:rPr>
            </w:pPr>
            <w:proofErr w:type="gramStart"/>
            <w:r>
              <w:rPr>
                <w:rFonts w:ascii="Cambria" w:eastAsia="Cambria" w:hAnsi="Cambria" w:cs="Cambria"/>
                <w:i/>
                <w:sz w:val="18"/>
                <w:szCs w:val="18"/>
                <w:vertAlign w:val="superscript"/>
              </w:rPr>
              <w:lastRenderedPageBreak/>
              <w:t>4</w:t>
            </w:r>
            <w:r>
              <w:rPr>
                <w:rFonts w:ascii="Cambria" w:eastAsia="Cambria" w:hAnsi="Cambria" w:cs="Cambria"/>
                <w:i/>
                <w:sz w:val="18"/>
                <w:szCs w:val="18"/>
              </w:rPr>
              <w:t>:Üstlenilen</w:t>
            </w:r>
            <w:proofErr w:type="gramEnd"/>
            <w:r>
              <w:rPr>
                <w:rFonts w:ascii="Cambria" w:eastAsia="Cambria" w:hAnsi="Cambria" w:cs="Cambria"/>
                <w:i/>
                <w:sz w:val="18"/>
                <w:szCs w:val="18"/>
              </w:rPr>
              <w:t xml:space="preserve"> idari görevleri belirtiniz.</w:t>
            </w:r>
          </w:p>
        </w:tc>
      </w:tr>
    </w:tbl>
    <w:p w14:paraId="66DF2B72" w14:textId="77777777" w:rsidR="006D031A" w:rsidRDefault="006D031A">
      <w:pPr>
        <w:spacing w:after="0" w:line="276" w:lineRule="auto"/>
        <w:ind w:firstLine="567"/>
        <w:jc w:val="both"/>
        <w:rPr>
          <w:rFonts w:ascii="Cambria" w:eastAsia="Cambria" w:hAnsi="Cambria" w:cs="Cambria"/>
          <w:b/>
        </w:rPr>
      </w:pPr>
    </w:p>
    <w:p w14:paraId="1A92973F" w14:textId="77777777" w:rsidR="006D031A" w:rsidRDefault="00036B69">
      <w:pPr>
        <w:spacing w:after="0" w:line="276" w:lineRule="auto"/>
        <w:ind w:firstLine="567"/>
        <w:jc w:val="both"/>
        <w:rPr>
          <w:rFonts w:ascii="Cambria" w:eastAsia="Cambria" w:hAnsi="Cambria" w:cs="Cambria"/>
          <w:b/>
        </w:rPr>
      </w:pPr>
      <w:r>
        <w:rPr>
          <w:rFonts w:ascii="Cambria" w:eastAsia="Cambria" w:hAnsi="Cambria" w:cs="Cambria"/>
          <w:b/>
        </w:rPr>
        <w:t>5.4.Atama ve Yükseltme</w:t>
      </w:r>
    </w:p>
    <w:p w14:paraId="04C115C5" w14:textId="77777777" w:rsidR="006D031A" w:rsidRDefault="00036B69">
      <w:pPr>
        <w:spacing w:after="0" w:line="240" w:lineRule="auto"/>
        <w:ind w:firstLine="567"/>
        <w:jc w:val="both"/>
        <w:rPr>
          <w:rFonts w:ascii="Cambria" w:eastAsia="Cambria" w:hAnsi="Cambria" w:cs="Cambria"/>
        </w:rPr>
      </w:pPr>
      <w:bookmarkStart w:id="47" w:name="_heading=h.kgcv8k" w:colFirst="0" w:colLast="0"/>
      <w:bookmarkEnd w:id="47"/>
      <w:r>
        <w:rPr>
          <w:rFonts w:ascii="Cambria" w:eastAsia="Cambria" w:hAnsi="Cambria" w:cs="Cambria"/>
          <w:b/>
        </w:rPr>
        <w:t>5.4.1</w:t>
      </w:r>
      <w:r>
        <w:rPr>
          <w:rFonts w:ascii="Cambria" w:eastAsia="Cambria" w:hAnsi="Cambria" w:cs="Cambria"/>
        </w:rPr>
        <w:t>.Öğretim üyesi atama ve yükseltme ölçütlerini açıklayınız. Yapılan son atama ve yükseltmeye ilişkin kanıtlar ekleyiniz. (Mevzuatınızı eklere koyunuz)</w:t>
      </w:r>
    </w:p>
    <w:p w14:paraId="7E6CDDC9" w14:textId="77777777" w:rsidR="006D031A" w:rsidRDefault="00036B69">
      <w:pPr>
        <w:ind w:firstLine="567"/>
        <w:rPr>
          <w:rFonts w:ascii="Cambria" w:eastAsia="Cambria" w:hAnsi="Cambria" w:cs="Cambria"/>
        </w:rPr>
      </w:pPr>
      <w:r>
        <w:rPr>
          <w:rFonts w:ascii="Cambria" w:eastAsia="Cambria" w:hAnsi="Cambria" w:cs="Cambria"/>
        </w:rPr>
        <w:t xml:space="preserve">Programın atama ve yükseltilme kriterleri “Alanya </w:t>
      </w:r>
      <w:proofErr w:type="spellStart"/>
      <w:r>
        <w:rPr>
          <w:rFonts w:ascii="Cambria" w:eastAsia="Cambria" w:hAnsi="Cambria" w:cs="Cambria"/>
        </w:rPr>
        <w:t>Alaaddin</w:t>
      </w:r>
      <w:proofErr w:type="spellEnd"/>
      <w:r>
        <w:rPr>
          <w:rFonts w:ascii="Cambria" w:eastAsia="Cambria" w:hAnsi="Cambria" w:cs="Cambria"/>
        </w:rPr>
        <w:t xml:space="preserve"> Keykubat Üniversitesi Akademik Yükseltme ve Atama </w:t>
      </w:r>
      <w:proofErr w:type="spellStart"/>
      <w:r>
        <w:rPr>
          <w:rFonts w:ascii="Cambria" w:eastAsia="Cambria" w:hAnsi="Cambria" w:cs="Cambria"/>
        </w:rPr>
        <w:t>Kriterleri”ne</w:t>
      </w:r>
      <w:proofErr w:type="spellEnd"/>
      <w:r>
        <w:rPr>
          <w:rFonts w:ascii="Cambria" w:eastAsia="Cambria" w:hAnsi="Cambria" w:cs="Cambria"/>
        </w:rPr>
        <w:t xml:space="preserve"> göre belirlenmektedir (Ek 5.4.1.1). Bu kriterler aşağıda belirtildiği gibidir:</w:t>
      </w:r>
    </w:p>
    <w:p w14:paraId="31856334" w14:textId="77777777" w:rsidR="006D031A" w:rsidRDefault="00036B69">
      <w:pPr>
        <w:ind w:firstLine="567"/>
        <w:rPr>
          <w:rFonts w:ascii="Cambria" w:eastAsia="Cambria" w:hAnsi="Cambria" w:cs="Cambria"/>
        </w:rPr>
      </w:pPr>
      <w:r>
        <w:rPr>
          <w:rFonts w:ascii="Cambria" w:eastAsia="Cambria" w:hAnsi="Cambria" w:cs="Cambria"/>
        </w:rPr>
        <w:t>Doktor Öğretim Üyesi Kadrosuna Atanmada Aranacak Ölçütler</w:t>
      </w:r>
    </w:p>
    <w:p w14:paraId="653B8D0B"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Ortak Şartlar (Tüm Birimler)</w:t>
      </w:r>
    </w:p>
    <w:p w14:paraId="389EBFF4"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1. Doktora veya tıp ve diş hekimliklerinde uzmanlık ya da sanatta yeterlik derecesini almış olmak,</w:t>
      </w:r>
    </w:p>
    <w:p w14:paraId="3D36CF21"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2. Türkçe eğitim yapan birimlerde Yükseköğretim Kurumları Yabancı Dil (YÖKDİL) Sınavı, Yabancı Dil Bilgisi Seviye Tespit Sınavı (YDS) ya da ÖSYM tarafından denkliği kabul edilen bir yabancı dil sınavından en az 55 (elli beş) ya da eşdeğeri bir puan almış olmak. Çalışma alanı bir dil olan bölümlerde çalışma alanı dışındaki başka bir dilde ÖSYM tarafından denkliği kabul edilen bir yabancı dil sınavından en az 55 (elli beş) puan ya da eşdeğeri bir puan almış olmak, 3. %100 yabancı dilde eğitim yapan birim/bölümlerde aşağıdaki şartlardan en az birini sağlamış olmak;</w:t>
      </w:r>
    </w:p>
    <w:p w14:paraId="7AB4F682"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Türkçe dışındaki öğretim dilinin, öğretim elemanının anadili olması,</w:t>
      </w:r>
    </w:p>
    <w:p w14:paraId="0B61CB0C"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b) Öğretim elemanının lisans veya doktora öğreniminin tamamını öğretimin verileceği dilin anadil olarak konuşulduğu ülkede bu dille verildiği bir programda tamamlamış olması,</w:t>
      </w:r>
    </w:p>
    <w:p w14:paraId="41B73B8A"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c) Öğretimin verileceği dilin resmî dil olarak kabul edildiği bir ülkedeki, Yükseköğretim Kurulu tarafından tanınan ve ülkenin resmî dilinde eğitim veren yükseköğretim kurumlarının birinde toplamda en az bir yıl (iki yarıyıl) öğretim elemanı olarak çalışmış ve ders vermiş, bu durumu ilgili yükseköğretim kurumundan resmî olarak belgelendirmiş ve ilgili yükseköğretim kurumundan ayrılmasının üzerinden en fazla iki yıl geçmiş olmak,</w:t>
      </w:r>
    </w:p>
    <w:p w14:paraId="2D73EF1B"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d) Yükseköğretim Kurumları Yabancı Dil (YÖKDİL) Sınavı, Yabancı Dil Bilgisi Seviye Tespit Sınavı (YDS) ya da ÖSYM tarafından denkliği kabul edilen bir dil sınavından 100 (yüz) tam puan üzerinden en az 85 (seksen beş) ya da eşdeğeri bir puan almış olmak,</w:t>
      </w:r>
    </w:p>
    <w:p w14:paraId="53A8ADB5"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C) Havacılık ve Uzay Bilimleri Fakültesinin Havacılık Yönetimi Bölümünde, Sağlık Bilimleri Fakültesinin Çocuk Gelişimi Bölümünde, İktisadi ve İdari Bilimler Fakültesi, Eğitim Fakültesi, Spor Bilimleri Fakültesi, Turizm Fakültesi ile Yabancı Diller Yüksek Okulunun Tüm Bölümlerinde ve Meslek Yüksekokullarının Sosyal, </w:t>
      </w:r>
      <w:proofErr w:type="gramStart"/>
      <w:r>
        <w:rPr>
          <w:rFonts w:ascii="Cambria" w:eastAsia="Cambria" w:hAnsi="Cambria" w:cs="Cambria"/>
        </w:rPr>
        <w:t>Beşeri</w:t>
      </w:r>
      <w:proofErr w:type="gramEnd"/>
      <w:r>
        <w:rPr>
          <w:rFonts w:ascii="Cambria" w:eastAsia="Cambria" w:hAnsi="Cambria" w:cs="Cambria"/>
        </w:rPr>
        <w:t xml:space="preserve"> ve İdari Bilimler Alanındaki Bölümlerinde Doktor Öğretim Üyesi Kadrosuna Atanabilmek İçin;</w:t>
      </w:r>
    </w:p>
    <w:p w14:paraId="091CDCDD"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İlk Atamada:</w:t>
      </w:r>
    </w:p>
    <w:p w14:paraId="3351B12D"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Aşağıda belirtilen şartlardan en az birini sağlamış olmak;</w:t>
      </w:r>
    </w:p>
    <w:p w14:paraId="6006C93D"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SCI/SCI-E, SSCI, AHCI ya da ESCI kapsamındaki dergilerde araştırma makalesi türünde en az 1 (bir) yayın yapmış olmak,</w:t>
      </w:r>
    </w:p>
    <w:p w14:paraId="7F630458"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b) ÜAK ve/veya Üniversitemiz Senatosu tarafından uluslararası alan indeksi olarak kabul edilen indekslerde taranan dergilerde araştırma makalesi türünde en az 2 (iki) yayın yapmış olup, Tablo </w:t>
      </w:r>
      <w:proofErr w:type="gramStart"/>
      <w:r>
        <w:rPr>
          <w:rFonts w:ascii="Cambria" w:eastAsia="Cambria" w:hAnsi="Cambria" w:cs="Cambria"/>
        </w:rPr>
        <w:t>1a</w:t>
      </w:r>
      <w:proofErr w:type="gramEnd"/>
      <w:r>
        <w:rPr>
          <w:rFonts w:ascii="Cambria" w:eastAsia="Cambria" w:hAnsi="Cambria" w:cs="Cambria"/>
        </w:rPr>
        <w:t>, Tablo 1b ve/veya Tablo 2’den en az yüz (100) puan almış olmak.</w:t>
      </w:r>
    </w:p>
    <w:p w14:paraId="14AAA659"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Görev süresi uzatımında:</w:t>
      </w:r>
    </w:p>
    <w:p w14:paraId="71BC59E7"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Aşağıda belirtilen şartlardan en az birini sağlamış olmak;</w:t>
      </w:r>
    </w:p>
    <w:p w14:paraId="61D1EE40"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SCI/SCI-E, SSCI, AHCI ya da ESCI kapsamındaki dergilerde araştırma makalesi türünde en az 1 (bir) yayın yapmış olmak,</w:t>
      </w:r>
    </w:p>
    <w:p w14:paraId="4DADE67D"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b) ÜAK ve/veya Üniversitemiz Senatosu tarafından uluslararası alan indeksi olarak kabul edilen indekslerde taranan dergilerde araştırma makalesi türünde en az 2 (iki) yayın yapmış olmak,</w:t>
      </w:r>
    </w:p>
    <w:p w14:paraId="23703010"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c) TR Dizin kapsamında yer alan dergilerde araştırma makalesi türünde en az 2 (iki) yayın yapmış olup, Tablo </w:t>
      </w:r>
      <w:proofErr w:type="gramStart"/>
      <w:r>
        <w:rPr>
          <w:rFonts w:ascii="Cambria" w:eastAsia="Cambria" w:hAnsi="Cambria" w:cs="Cambria"/>
        </w:rPr>
        <w:t>1a</w:t>
      </w:r>
      <w:proofErr w:type="gramEnd"/>
      <w:r>
        <w:rPr>
          <w:rFonts w:ascii="Cambria" w:eastAsia="Cambria" w:hAnsi="Cambria" w:cs="Cambria"/>
        </w:rPr>
        <w:t>, Tablo 1b ve/veya Tablo 2’den en az 150 (yüz elli) puan almış olmak.</w:t>
      </w:r>
    </w:p>
    <w:p w14:paraId="21F0A9CF" w14:textId="77777777" w:rsidR="006D031A" w:rsidRDefault="006D031A">
      <w:pPr>
        <w:spacing w:after="0" w:line="240" w:lineRule="auto"/>
        <w:ind w:firstLine="567"/>
        <w:jc w:val="both"/>
        <w:rPr>
          <w:rFonts w:ascii="Cambria" w:eastAsia="Cambria" w:hAnsi="Cambria" w:cs="Cambria"/>
        </w:rPr>
      </w:pPr>
    </w:p>
    <w:p w14:paraId="0FDDAF18" w14:textId="77777777" w:rsidR="00B853D3" w:rsidRDefault="00B853D3">
      <w:pPr>
        <w:spacing w:after="0" w:line="240" w:lineRule="auto"/>
        <w:ind w:firstLine="567"/>
        <w:jc w:val="both"/>
        <w:rPr>
          <w:rFonts w:ascii="Cambria" w:eastAsia="Cambria" w:hAnsi="Cambria" w:cs="Cambria"/>
        </w:rPr>
      </w:pPr>
    </w:p>
    <w:p w14:paraId="28AF356E" w14:textId="1AF6F9E6" w:rsidR="006D031A" w:rsidRDefault="00036B69">
      <w:pPr>
        <w:spacing w:after="0" w:line="240" w:lineRule="auto"/>
        <w:ind w:firstLine="567"/>
        <w:jc w:val="both"/>
        <w:rPr>
          <w:rFonts w:ascii="Cambria" w:eastAsia="Cambria" w:hAnsi="Cambria" w:cs="Cambria"/>
        </w:rPr>
      </w:pPr>
      <w:r>
        <w:rPr>
          <w:rFonts w:ascii="Cambria" w:eastAsia="Cambria" w:hAnsi="Cambria" w:cs="Cambria"/>
        </w:rPr>
        <w:lastRenderedPageBreak/>
        <w:t>Doçent Kadrosuna Atanmada Aranacak Ölçütler</w:t>
      </w:r>
    </w:p>
    <w:p w14:paraId="64A17E85"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Ortak Şartlar (Tüm Birimler)</w:t>
      </w:r>
    </w:p>
    <w:p w14:paraId="227FB20C"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1. Türkçe eğitim yapan birimlerde Yükseköğretim Kurumları Yabancı Dil (YÖKDİL) Sınavı, Yabancı Dil Bilgisi Seviye Tespit Sınavı (YDS) ya da ÖSYM tarafından denkliği kabul edilen bir yabancı dil sınavından, Üniversitelerarası Kurul Başkanlığının güncel doçentlik başvurularında istemiş olduğu yabancı dil puanını almış olmak (Üniversitelerarası Kurul Başkanlığının yabancı dil puanında değişiklik olması durumunda değişiklik kabul edildiği tarihte aynen uygulanır.).</w:t>
      </w:r>
    </w:p>
    <w:p w14:paraId="17DE4842"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2. %100 yabancı dilde eğitim yapan birim/bölümlerde aşağıda belirtilen şartlardan en az birini sağlamış olmak;</w:t>
      </w:r>
    </w:p>
    <w:p w14:paraId="4586D3E8"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Türkçe dışındaki öğretim dilinin, öğretim elemanının anadili olması,</w:t>
      </w:r>
    </w:p>
    <w:p w14:paraId="607C5381"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b) Lisans veya doktora öğreniminin tamamının öğretimin verileceği dilin anadil olarak konuşulduğu ülkede ve bu dille verildiği bir programda tamamlamış olmak,</w:t>
      </w:r>
    </w:p>
    <w:p w14:paraId="1C9C6F1B"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c) Öğretimin verileceği dilin resmî dil olarak kabul edildiği bir ülkedeki, Yükseköğretim Kurulu tarafından tanınan ve ülkenin resmî dilinde eğitim veren Yükseköğretim Kurumlarının birinde toplamda en az bir yıl (iki yarıyıl) öğretim elemanı olarak çalışmış ve ders vermiş, bu durumu ilgili Yükseköğretim Kurumundan resmî olarak belgelendirmiş ve ilgili Yükseköğretim Kurumundan ayrılmasının üzerinden en fazla 2 (iki) yıl geçmiş olmak,</w:t>
      </w:r>
    </w:p>
    <w:p w14:paraId="385F2039"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d) Yükseköğretim Kurumları Yabancı Dil (YÖKDİL), Yabancı Dil Bilgisi Seviye Tespit Sınavı (YDS) ya da ÖSYM tarafından denkliği kabul edilen bir dil sınavından 100 (yüz) tam puan üzerinden en az 85 (seksen beş) ya da eşdeğeri bir puan almış olmak,</w:t>
      </w:r>
    </w:p>
    <w:p w14:paraId="3463F423"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Üniversitemiz tüm birimlerinde doçent kadrosuna atanabilmek için; Doktora/tıpta ve diş hekimliğinde uzmanlık unvanı aldıktan sonra, en az 240 (iki yüz kırk) puanı Tablo 1a’dan olmak kaydıyla Tablo </w:t>
      </w:r>
      <w:proofErr w:type="gramStart"/>
      <w:r>
        <w:rPr>
          <w:rFonts w:ascii="Cambria" w:eastAsia="Cambria" w:hAnsi="Cambria" w:cs="Cambria"/>
        </w:rPr>
        <w:t>1a</w:t>
      </w:r>
      <w:proofErr w:type="gramEnd"/>
      <w:r>
        <w:rPr>
          <w:rFonts w:ascii="Cambria" w:eastAsia="Cambria" w:hAnsi="Cambria" w:cs="Cambria"/>
        </w:rPr>
        <w:t>, Tablo 1b ve/veya Tablo 2’den toplamda en az 400 (dört yüz) puan almış olmak.</w:t>
      </w:r>
    </w:p>
    <w:p w14:paraId="7999BCDA"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Profesör Kadrosuna Atanmada Aranacak Ölçütler</w:t>
      </w:r>
    </w:p>
    <w:p w14:paraId="19EEE4BE"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Ortak Şartlar (Tüm Birimler)</w:t>
      </w:r>
    </w:p>
    <w:p w14:paraId="7CCA1613"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1. Doçent unvanını aldıktan sonra; profesörlüğe atanabilmek için gerekli olan yasal süreyi doldurmuş ve bir üniversite ya da alanı ile ilgili bilimsel bir araştırma kuruluşunda en az 2 (iki) yıl süre ile fiilen çalışmış olmak,</w:t>
      </w:r>
    </w:p>
    <w:p w14:paraId="6FBDDAEC"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2. Doçent unvanını aldıktan sonra SSCI, SCI/SCI-E, AHCI ya da ESCI kapsamında yer alan dergilerde yayımlanmış veya DOI numarası almış ve adayın başlıca yazar olarak yer aldığı bir makale yayımlamış olmak,</w:t>
      </w:r>
    </w:p>
    <w:p w14:paraId="61849208"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3. Türkçe eğitim yapan birimlerde Yükseköğretim Kurumları Yabancı Dil (YÖKDİL) Sınavı, Yabancı Dil Bilgisi Seviye Tespit Sınavı (YDS) ya da ÖSYM tarafından denkliği kabul edilen bir yabancı dil sınavından en az 70 (yetmiş) ya da eşdeğeri bir puan almış olmak (Çalışma alanı bir dil olan bölümlerde çalışma alanı dışındaki başka bir dilde ÖSYM tarafından denkliği kabul edilen bir yabancı dil sınavından en az 70 (yetmiş) puan ya da eşdeğeri bir puan almış olmak),</w:t>
      </w:r>
    </w:p>
    <w:p w14:paraId="35E33850"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4. %100 yabancı dilde eğitim yapan birim/bölümlerde aşağıda belirtilen şartlardan en az birini sağlamış olmak;</w:t>
      </w:r>
    </w:p>
    <w:p w14:paraId="68F4351E"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a) Türkçe dışındaki öğretim dilinin, öğretim elemanının anadili olması,</w:t>
      </w:r>
    </w:p>
    <w:p w14:paraId="7BA6BADA"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b) Lisans veya doktora öğreniminin tamamının öğretimin verileceği dilin anadil olarak konuşulduğu ülkede ve bu dille verildiği bir programda tamamlamış olmak,</w:t>
      </w:r>
    </w:p>
    <w:p w14:paraId="465B402B"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c) Öğretimin verileceği dilin resmî dil olarak kabul edildiği bir ülkedeki Yükseköğretim Kurulu tarafından tanınan ve ülkenin resmî dilinde eğitim veren Yükseköğretim Kurumlarının birinde, toplamda en az 1 (bir) yıl (iki yarıyıl), öğretim elemanı olarak çalışmış ve ders vermiş, bu durumu ilgili Yükseköğretim Kurumundan resmî olarak belgelendirmiş ve ilgili Yükseköğretim Kurumundan ayrılmasının üzerinden en fazla</w:t>
      </w:r>
    </w:p>
    <w:p w14:paraId="35B99EF1"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2 (iki) yıl geçmiş olmak,</w:t>
      </w:r>
    </w:p>
    <w:p w14:paraId="2D135DEA"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d) Yükseköğretim Kurumları Yabancı Dil (YÖKDİL), Yabancı Dil Bilgisi Seviye Tespit Sınavı (YDS) ya da ÖSYM tarafından denkliği kabul edilen bir dil sınavından 100 (yüz) tam puan üzerinden en az 85 (seksen beş) ya da eşdeğeri bir puan almış olmak,</w:t>
      </w:r>
    </w:p>
    <w:p w14:paraId="5B06B618"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5. 2547 sayılı Yüksek Öğretim Kanunun 26. maddesinin (a) fıkrasının 2. bendi gereğince doçent unvanını aldıktan sonraki dönemde tek yazarlı, çok yazarlı sorumlu yazar ya da çok yazarlı birinci yazar statülerinden herhangi biri kapsamında toplamda araştırma makalesi türünde en az 2 (iki) yayın yapmış olmak,</w:t>
      </w:r>
    </w:p>
    <w:p w14:paraId="2B8499A0"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lastRenderedPageBreak/>
        <w:t>6. Havacılık ve Uzay Bilimleri Fakültesinin Havacılık Yönetimi Bölümü, Sağlık Bilimleri Fakültesinin Çocuk Gelişimi Bölümü, İktisadi ve İdari Bilimler Fakültesi, Eğitim Fakültesi, Spor Bilimleri Fakültesi, Turizm Fakültesi ve Yabancı Diller Yüksek Okuluna atanacak profesörlerde Madde 2’nin uygulanması 31.12.2023 tarihinden itibaren geçerli olacaktır.</w:t>
      </w:r>
    </w:p>
    <w:p w14:paraId="19065FFA"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Akademik Yükseltme ve Atama </w:t>
      </w:r>
      <w:proofErr w:type="spellStart"/>
      <w:r>
        <w:rPr>
          <w:rFonts w:ascii="Cambria" w:eastAsia="Cambria" w:hAnsi="Cambria" w:cs="Cambria"/>
        </w:rPr>
        <w:t>Kriterleri”nde</w:t>
      </w:r>
      <w:proofErr w:type="spellEnd"/>
      <w:r>
        <w:rPr>
          <w:rFonts w:ascii="Cambria" w:eastAsia="Cambria" w:hAnsi="Cambria" w:cs="Cambria"/>
        </w:rPr>
        <w:t xml:space="preserve"> Tablo </w:t>
      </w:r>
      <w:proofErr w:type="gramStart"/>
      <w:r>
        <w:rPr>
          <w:rFonts w:ascii="Cambria" w:eastAsia="Cambria" w:hAnsi="Cambria" w:cs="Cambria"/>
        </w:rPr>
        <w:t>1a</w:t>
      </w:r>
      <w:proofErr w:type="gramEnd"/>
      <w:r>
        <w:rPr>
          <w:rFonts w:ascii="Cambria" w:eastAsia="Cambria" w:hAnsi="Cambria" w:cs="Cambria"/>
        </w:rPr>
        <w:t>, Tablo 1b, Tablo 2 ve Tablo 3’de doktor öğretim üyesi, doçent ve profesör kadrolarına atamalarda esas alınacak puanlamalar yer almaktadır. Turizm Fakültesinde öğretim üyeliğine atanma ve yükseltilme için bu kadrolara başvuru yapacak olan adayların yapmış oldukları bilimsel yayınlar, eğitim-öğretim, idari ve diğer bilimsel faaliyetler bu tablolardaki puanlamalar esas alınarak puanlanmaktadır</w:t>
      </w:r>
    </w:p>
    <w:p w14:paraId="249CACEC" w14:textId="77777777" w:rsidR="006D031A" w:rsidRDefault="006D031A">
      <w:pPr>
        <w:spacing w:after="0" w:line="240" w:lineRule="auto"/>
        <w:ind w:firstLine="567"/>
        <w:jc w:val="both"/>
        <w:rPr>
          <w:rFonts w:ascii="Cambria" w:eastAsia="Cambria" w:hAnsi="Cambria" w:cs="Cambria"/>
          <w:b/>
          <w:sz w:val="14"/>
          <w:szCs w:val="14"/>
        </w:rPr>
      </w:pPr>
    </w:p>
    <w:p w14:paraId="29A2AEEE" w14:textId="77777777" w:rsidR="006D031A" w:rsidRDefault="00036B69">
      <w:pPr>
        <w:spacing w:after="0" w:line="276" w:lineRule="auto"/>
        <w:ind w:firstLine="567"/>
        <w:jc w:val="both"/>
        <w:rPr>
          <w:rFonts w:ascii="Cambria" w:eastAsia="Cambria" w:hAnsi="Cambria" w:cs="Cambria"/>
          <w:b/>
        </w:rPr>
      </w:pPr>
      <w:r>
        <w:rPr>
          <w:rFonts w:ascii="Cambria" w:eastAsia="Cambria" w:hAnsi="Cambria" w:cs="Cambria"/>
          <w:b/>
        </w:rPr>
        <w:t>5.5.Destek Öğretim Kadrosu</w:t>
      </w:r>
    </w:p>
    <w:p w14:paraId="611DA817" w14:textId="77777777" w:rsidR="006D031A" w:rsidRDefault="00036B69">
      <w:pPr>
        <w:spacing w:after="0" w:line="240" w:lineRule="auto"/>
        <w:ind w:firstLine="567"/>
        <w:jc w:val="both"/>
        <w:rPr>
          <w:rFonts w:ascii="Cambria" w:eastAsia="Cambria" w:hAnsi="Cambria" w:cs="Cambria"/>
        </w:rPr>
      </w:pPr>
      <w:bookmarkStart w:id="48" w:name="_heading=h.34g0dwd" w:colFirst="0" w:colLast="0"/>
      <w:bookmarkEnd w:id="48"/>
      <w:r>
        <w:rPr>
          <w:rFonts w:ascii="Cambria" w:eastAsia="Cambria" w:hAnsi="Cambria" w:cs="Cambria"/>
          <w:b/>
        </w:rPr>
        <w:t>5.5.1</w:t>
      </w:r>
      <w:r>
        <w:rPr>
          <w:rFonts w:ascii="Cambria" w:eastAsia="Cambria" w:hAnsi="Cambria" w:cs="Cambria"/>
        </w:rPr>
        <w:t>.Öğretim kadrosuna destek olarak bölüm dışından destek alınan bireylerde gerekli yeterlilik şartlarını açıklayınız. Yapılan son iki yarıyıldaki görevlendirmelere ilişkin kanıt ekleyiniz.</w:t>
      </w:r>
    </w:p>
    <w:p w14:paraId="49C66D12" w14:textId="77777777" w:rsidR="006D031A" w:rsidRDefault="00036B69">
      <w:pPr>
        <w:spacing w:after="0" w:line="240" w:lineRule="auto"/>
        <w:ind w:firstLine="567"/>
        <w:jc w:val="both"/>
        <w:rPr>
          <w:rFonts w:ascii="Cambria" w:eastAsia="Cambria" w:hAnsi="Cambria" w:cs="Cambria"/>
        </w:rPr>
      </w:pPr>
      <w:r>
        <w:rPr>
          <w:rFonts w:ascii="Cambria" w:eastAsia="Cambria" w:hAnsi="Cambria" w:cs="Cambria"/>
        </w:rPr>
        <w:t>Destek öğretim kadrosu, Turizm Fakültesi dışındaki İktisadi İdari ve Sosyal Bilimler Fakültesi, Yabancı Diller Yüksekokulu ve Rektörlük birimlerinden seçilen tam zamanlı öğretim elemanlarından oluşmaktadır. Bu sayede hem turizm işletmeciliği ders programının esnek bir şekilde yürütülmesi hem de ilgili alandaki lisans ve lisansüstü öğrencilerin ihtiyaç duyduğu uzmanlık temini sağlanmaktadır (Ek 5.5.1.1; Ek 5.5.1.2.).</w:t>
      </w:r>
    </w:p>
    <w:p w14:paraId="5C5328E6" w14:textId="77777777" w:rsidR="006D031A" w:rsidRDefault="006D031A">
      <w:pPr>
        <w:spacing w:after="0" w:line="240" w:lineRule="auto"/>
        <w:ind w:firstLine="567"/>
        <w:jc w:val="both"/>
        <w:rPr>
          <w:rFonts w:ascii="Cambria" w:eastAsia="Cambria" w:hAnsi="Cambria" w:cs="Cambria"/>
        </w:rPr>
      </w:pPr>
    </w:p>
    <w:p w14:paraId="010F0B49" w14:textId="77777777" w:rsidR="006D031A" w:rsidRDefault="006D031A">
      <w:pPr>
        <w:spacing w:after="0" w:line="240" w:lineRule="auto"/>
        <w:jc w:val="center"/>
        <w:rPr>
          <w:rFonts w:ascii="Cambria" w:eastAsia="Cambria" w:hAnsi="Cambria" w:cs="Cambria"/>
          <w:b/>
          <w:i/>
          <w:highlight w:val="cyan"/>
        </w:rPr>
      </w:pPr>
    </w:p>
    <w:p w14:paraId="431250FC" w14:textId="77777777" w:rsidR="00B853D3" w:rsidRDefault="00B853D3">
      <w:pPr>
        <w:spacing w:after="120" w:line="240" w:lineRule="auto"/>
        <w:jc w:val="center"/>
        <w:rPr>
          <w:rFonts w:ascii="Cambria" w:eastAsia="Cambria" w:hAnsi="Cambria" w:cs="Cambria"/>
          <w:b/>
          <w:i/>
        </w:rPr>
      </w:pPr>
    </w:p>
    <w:p w14:paraId="5D8E2886" w14:textId="77777777" w:rsidR="00B853D3" w:rsidRDefault="00B853D3">
      <w:pPr>
        <w:spacing w:after="120" w:line="240" w:lineRule="auto"/>
        <w:jc w:val="center"/>
        <w:rPr>
          <w:rFonts w:ascii="Cambria" w:eastAsia="Cambria" w:hAnsi="Cambria" w:cs="Cambria"/>
          <w:b/>
          <w:i/>
        </w:rPr>
      </w:pPr>
    </w:p>
    <w:p w14:paraId="1CACDA2B" w14:textId="77777777" w:rsidR="00B853D3" w:rsidRDefault="00B853D3">
      <w:pPr>
        <w:spacing w:after="120" w:line="240" w:lineRule="auto"/>
        <w:jc w:val="center"/>
        <w:rPr>
          <w:rFonts w:ascii="Cambria" w:eastAsia="Cambria" w:hAnsi="Cambria" w:cs="Cambria"/>
          <w:b/>
          <w:i/>
        </w:rPr>
      </w:pPr>
    </w:p>
    <w:p w14:paraId="10823C5E" w14:textId="77777777" w:rsidR="00B853D3" w:rsidRDefault="00B853D3">
      <w:pPr>
        <w:spacing w:after="120" w:line="240" w:lineRule="auto"/>
        <w:jc w:val="center"/>
        <w:rPr>
          <w:rFonts w:ascii="Cambria" w:eastAsia="Cambria" w:hAnsi="Cambria" w:cs="Cambria"/>
          <w:b/>
          <w:i/>
        </w:rPr>
      </w:pPr>
    </w:p>
    <w:p w14:paraId="4F70BF38" w14:textId="77777777" w:rsidR="00B853D3" w:rsidRDefault="00B853D3">
      <w:pPr>
        <w:spacing w:after="120" w:line="240" w:lineRule="auto"/>
        <w:jc w:val="center"/>
        <w:rPr>
          <w:rFonts w:ascii="Cambria" w:eastAsia="Cambria" w:hAnsi="Cambria" w:cs="Cambria"/>
          <w:b/>
          <w:i/>
        </w:rPr>
      </w:pPr>
    </w:p>
    <w:p w14:paraId="34DEECE3" w14:textId="77777777" w:rsidR="00B853D3" w:rsidRDefault="00B853D3">
      <w:pPr>
        <w:spacing w:after="120" w:line="240" w:lineRule="auto"/>
        <w:jc w:val="center"/>
        <w:rPr>
          <w:rFonts w:ascii="Cambria" w:eastAsia="Cambria" w:hAnsi="Cambria" w:cs="Cambria"/>
          <w:b/>
          <w:i/>
        </w:rPr>
      </w:pPr>
    </w:p>
    <w:p w14:paraId="1AAFBB83" w14:textId="77777777" w:rsidR="00B853D3" w:rsidRDefault="00B853D3">
      <w:pPr>
        <w:spacing w:after="120" w:line="240" w:lineRule="auto"/>
        <w:jc w:val="center"/>
        <w:rPr>
          <w:rFonts w:ascii="Cambria" w:eastAsia="Cambria" w:hAnsi="Cambria" w:cs="Cambria"/>
          <w:b/>
          <w:i/>
        </w:rPr>
      </w:pPr>
    </w:p>
    <w:p w14:paraId="79B7035C" w14:textId="77777777" w:rsidR="00B853D3" w:rsidRDefault="00B853D3">
      <w:pPr>
        <w:spacing w:after="120" w:line="240" w:lineRule="auto"/>
        <w:jc w:val="center"/>
        <w:rPr>
          <w:rFonts w:ascii="Cambria" w:eastAsia="Cambria" w:hAnsi="Cambria" w:cs="Cambria"/>
          <w:b/>
          <w:i/>
        </w:rPr>
      </w:pPr>
    </w:p>
    <w:p w14:paraId="585EEEB7" w14:textId="77777777" w:rsidR="00B853D3" w:rsidRDefault="00B853D3">
      <w:pPr>
        <w:spacing w:after="120" w:line="240" w:lineRule="auto"/>
        <w:jc w:val="center"/>
        <w:rPr>
          <w:rFonts w:ascii="Cambria" w:eastAsia="Cambria" w:hAnsi="Cambria" w:cs="Cambria"/>
          <w:b/>
          <w:i/>
        </w:rPr>
      </w:pPr>
    </w:p>
    <w:p w14:paraId="00710408" w14:textId="77777777" w:rsidR="00B853D3" w:rsidRDefault="00B853D3">
      <w:pPr>
        <w:spacing w:after="120" w:line="240" w:lineRule="auto"/>
        <w:jc w:val="center"/>
        <w:rPr>
          <w:rFonts w:ascii="Cambria" w:eastAsia="Cambria" w:hAnsi="Cambria" w:cs="Cambria"/>
          <w:b/>
          <w:i/>
        </w:rPr>
      </w:pPr>
    </w:p>
    <w:p w14:paraId="416CD0C3" w14:textId="77777777" w:rsidR="00B853D3" w:rsidRDefault="00B853D3">
      <w:pPr>
        <w:spacing w:after="120" w:line="240" w:lineRule="auto"/>
        <w:jc w:val="center"/>
        <w:rPr>
          <w:rFonts w:ascii="Cambria" w:eastAsia="Cambria" w:hAnsi="Cambria" w:cs="Cambria"/>
          <w:b/>
          <w:i/>
        </w:rPr>
      </w:pPr>
    </w:p>
    <w:p w14:paraId="1AD75D79" w14:textId="77777777" w:rsidR="00B853D3" w:rsidRDefault="00B853D3">
      <w:pPr>
        <w:spacing w:after="120" w:line="240" w:lineRule="auto"/>
        <w:jc w:val="center"/>
        <w:rPr>
          <w:rFonts w:ascii="Cambria" w:eastAsia="Cambria" w:hAnsi="Cambria" w:cs="Cambria"/>
          <w:b/>
          <w:i/>
        </w:rPr>
      </w:pPr>
    </w:p>
    <w:p w14:paraId="7FA14F21" w14:textId="77777777" w:rsidR="00B853D3" w:rsidRDefault="00B853D3">
      <w:pPr>
        <w:spacing w:after="120" w:line="240" w:lineRule="auto"/>
        <w:jc w:val="center"/>
        <w:rPr>
          <w:rFonts w:ascii="Cambria" w:eastAsia="Cambria" w:hAnsi="Cambria" w:cs="Cambria"/>
          <w:b/>
          <w:i/>
        </w:rPr>
      </w:pPr>
    </w:p>
    <w:p w14:paraId="584B5CE0" w14:textId="77777777" w:rsidR="00B853D3" w:rsidRDefault="00B853D3">
      <w:pPr>
        <w:spacing w:after="120" w:line="240" w:lineRule="auto"/>
        <w:jc w:val="center"/>
        <w:rPr>
          <w:rFonts w:ascii="Cambria" w:eastAsia="Cambria" w:hAnsi="Cambria" w:cs="Cambria"/>
          <w:b/>
          <w:i/>
        </w:rPr>
      </w:pPr>
    </w:p>
    <w:p w14:paraId="798383CB" w14:textId="77777777" w:rsidR="00B853D3" w:rsidRDefault="00B853D3">
      <w:pPr>
        <w:spacing w:after="120" w:line="240" w:lineRule="auto"/>
        <w:jc w:val="center"/>
        <w:rPr>
          <w:rFonts w:ascii="Cambria" w:eastAsia="Cambria" w:hAnsi="Cambria" w:cs="Cambria"/>
          <w:b/>
          <w:i/>
        </w:rPr>
      </w:pPr>
    </w:p>
    <w:p w14:paraId="2A840293" w14:textId="77777777" w:rsidR="00B853D3" w:rsidRDefault="00B853D3">
      <w:pPr>
        <w:spacing w:after="120" w:line="240" w:lineRule="auto"/>
        <w:jc w:val="center"/>
        <w:rPr>
          <w:rFonts w:ascii="Cambria" w:eastAsia="Cambria" w:hAnsi="Cambria" w:cs="Cambria"/>
          <w:b/>
          <w:i/>
        </w:rPr>
      </w:pPr>
    </w:p>
    <w:p w14:paraId="744844BE" w14:textId="77777777" w:rsidR="00B853D3" w:rsidRDefault="00B853D3">
      <w:pPr>
        <w:spacing w:after="120" w:line="240" w:lineRule="auto"/>
        <w:jc w:val="center"/>
        <w:rPr>
          <w:rFonts w:ascii="Cambria" w:eastAsia="Cambria" w:hAnsi="Cambria" w:cs="Cambria"/>
          <w:b/>
          <w:i/>
        </w:rPr>
      </w:pPr>
    </w:p>
    <w:p w14:paraId="02DA4996" w14:textId="77777777" w:rsidR="00B853D3" w:rsidRDefault="00B853D3">
      <w:pPr>
        <w:spacing w:after="120" w:line="240" w:lineRule="auto"/>
        <w:jc w:val="center"/>
        <w:rPr>
          <w:rFonts w:ascii="Cambria" w:eastAsia="Cambria" w:hAnsi="Cambria" w:cs="Cambria"/>
          <w:b/>
          <w:i/>
        </w:rPr>
      </w:pPr>
    </w:p>
    <w:p w14:paraId="08F5E80B" w14:textId="77777777" w:rsidR="00B853D3" w:rsidRDefault="00B853D3">
      <w:pPr>
        <w:spacing w:after="120" w:line="240" w:lineRule="auto"/>
        <w:jc w:val="center"/>
        <w:rPr>
          <w:rFonts w:ascii="Cambria" w:eastAsia="Cambria" w:hAnsi="Cambria" w:cs="Cambria"/>
          <w:b/>
          <w:i/>
        </w:rPr>
      </w:pPr>
    </w:p>
    <w:p w14:paraId="3E369106" w14:textId="77777777" w:rsidR="00B853D3" w:rsidRDefault="00B853D3">
      <w:pPr>
        <w:spacing w:after="120" w:line="240" w:lineRule="auto"/>
        <w:jc w:val="center"/>
        <w:rPr>
          <w:rFonts w:ascii="Cambria" w:eastAsia="Cambria" w:hAnsi="Cambria" w:cs="Cambria"/>
          <w:b/>
          <w:i/>
        </w:rPr>
      </w:pPr>
    </w:p>
    <w:p w14:paraId="4B208299" w14:textId="77777777" w:rsidR="00B853D3" w:rsidRDefault="00B853D3">
      <w:pPr>
        <w:spacing w:after="120" w:line="240" w:lineRule="auto"/>
        <w:jc w:val="center"/>
        <w:rPr>
          <w:rFonts w:ascii="Cambria" w:eastAsia="Cambria" w:hAnsi="Cambria" w:cs="Cambria"/>
          <w:b/>
          <w:i/>
        </w:rPr>
      </w:pPr>
    </w:p>
    <w:p w14:paraId="3930A89E" w14:textId="393F1221" w:rsidR="006D031A" w:rsidRDefault="00036B69">
      <w:pPr>
        <w:spacing w:after="120" w:line="240" w:lineRule="auto"/>
        <w:jc w:val="center"/>
        <w:rPr>
          <w:rFonts w:ascii="Cambria" w:eastAsia="Cambria" w:hAnsi="Cambria" w:cs="Cambria"/>
          <w:b/>
          <w:i/>
        </w:rPr>
      </w:pPr>
      <w:r>
        <w:rPr>
          <w:rFonts w:ascii="Cambria" w:eastAsia="Cambria" w:hAnsi="Cambria" w:cs="Cambria"/>
          <w:b/>
          <w:i/>
        </w:rPr>
        <w:t>Tablo 5.5.1.Destek Öğretim Kadrosunun Nitelikleri</w:t>
      </w:r>
    </w:p>
    <w:tbl>
      <w:tblPr>
        <w:tblStyle w:val="afffffc"/>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992"/>
        <w:gridCol w:w="1134"/>
        <w:gridCol w:w="1187"/>
        <w:gridCol w:w="1497"/>
        <w:gridCol w:w="1974"/>
        <w:gridCol w:w="1083"/>
      </w:tblGrid>
      <w:tr w:rsidR="006D031A" w14:paraId="0CCACB35" w14:textId="77777777" w:rsidTr="00B853D3">
        <w:trPr>
          <w:cantSplit/>
          <w:trHeight w:val="350"/>
          <w:tblHeader/>
          <w:jc w:val="center"/>
        </w:trPr>
        <w:tc>
          <w:tcPr>
            <w:tcW w:w="2689" w:type="dxa"/>
            <w:vMerge w:val="restart"/>
          </w:tcPr>
          <w:p w14:paraId="1AC1789D" w14:textId="77777777" w:rsidR="006D031A" w:rsidRDefault="00036B69" w:rsidP="00B853D3">
            <w:pPr>
              <w:spacing w:after="0" w:line="240" w:lineRule="auto"/>
              <w:jc w:val="center"/>
              <w:rPr>
                <w:rFonts w:ascii="Cambria" w:eastAsia="Cambria" w:hAnsi="Cambria" w:cs="Cambria"/>
                <w:sz w:val="20"/>
                <w:szCs w:val="20"/>
              </w:rPr>
            </w:pPr>
            <w:bookmarkStart w:id="49" w:name="_heading=h.r5zmtsgjl4eg" w:colFirst="0" w:colLast="0"/>
            <w:bookmarkEnd w:id="49"/>
            <w:r>
              <w:rPr>
                <w:rFonts w:ascii="Cambria" w:eastAsia="Cambria" w:hAnsi="Cambria" w:cs="Cambria"/>
                <w:sz w:val="20"/>
                <w:szCs w:val="20"/>
              </w:rPr>
              <w:lastRenderedPageBreak/>
              <w:t>Öğretim elemanının unvanı,</w:t>
            </w:r>
          </w:p>
          <w:p w14:paraId="0B3CDB5B" w14:textId="77777777" w:rsidR="006D031A" w:rsidRDefault="00036B69" w:rsidP="00B853D3">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adı</w:t>
            </w:r>
            <w:proofErr w:type="gramEnd"/>
            <w:r>
              <w:rPr>
                <w:rFonts w:ascii="Cambria" w:eastAsia="Cambria" w:hAnsi="Cambria" w:cs="Cambria"/>
                <w:sz w:val="20"/>
                <w:szCs w:val="20"/>
              </w:rPr>
              <w:t xml:space="preserve"> ve soyadı</w:t>
            </w:r>
            <w:r>
              <w:rPr>
                <w:rFonts w:ascii="Cambria" w:eastAsia="Cambria" w:hAnsi="Cambria" w:cs="Cambria"/>
                <w:sz w:val="20"/>
                <w:szCs w:val="20"/>
                <w:vertAlign w:val="superscript"/>
              </w:rPr>
              <w:t>1</w:t>
            </w:r>
          </w:p>
        </w:tc>
        <w:tc>
          <w:tcPr>
            <w:tcW w:w="992" w:type="dxa"/>
            <w:vMerge w:val="restart"/>
            <w:vAlign w:val="center"/>
          </w:tcPr>
          <w:p w14:paraId="38B7EE0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 YZ, DSÜ, 13/b-4</w:t>
            </w:r>
            <w:r>
              <w:rPr>
                <w:rFonts w:ascii="Cambria" w:eastAsia="Cambria" w:hAnsi="Cambria" w:cs="Cambria"/>
                <w:sz w:val="20"/>
                <w:szCs w:val="20"/>
                <w:vertAlign w:val="superscript"/>
              </w:rPr>
              <w:t>2</w:t>
            </w:r>
          </w:p>
        </w:tc>
        <w:tc>
          <w:tcPr>
            <w:tcW w:w="1134" w:type="dxa"/>
            <w:vMerge w:val="restart"/>
            <w:vAlign w:val="center"/>
          </w:tcPr>
          <w:p w14:paraId="03325BD5"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Aldığı son</w:t>
            </w:r>
          </w:p>
          <w:p w14:paraId="3DF9A816" w14:textId="77777777" w:rsidR="006D031A" w:rsidRDefault="00036B69" w:rsidP="00B853D3">
            <w:pPr>
              <w:spacing w:after="0" w:line="240" w:lineRule="auto"/>
              <w:jc w:val="center"/>
              <w:rPr>
                <w:rFonts w:ascii="Cambria" w:eastAsia="Cambria" w:hAnsi="Cambria" w:cs="Cambria"/>
                <w:sz w:val="20"/>
                <w:szCs w:val="20"/>
              </w:rPr>
            </w:pPr>
            <w:proofErr w:type="gramStart"/>
            <w:r>
              <w:rPr>
                <w:rFonts w:ascii="Cambria" w:eastAsia="Cambria" w:hAnsi="Cambria" w:cs="Cambria"/>
                <w:sz w:val="20"/>
                <w:szCs w:val="20"/>
              </w:rPr>
              <w:t>akademik</w:t>
            </w:r>
            <w:proofErr w:type="gramEnd"/>
            <w:r>
              <w:rPr>
                <w:rFonts w:ascii="Cambria" w:eastAsia="Cambria" w:hAnsi="Cambria" w:cs="Cambria"/>
                <w:sz w:val="20"/>
                <w:szCs w:val="20"/>
              </w:rPr>
              <w:t xml:space="preserve"> unvan</w:t>
            </w:r>
          </w:p>
        </w:tc>
        <w:tc>
          <w:tcPr>
            <w:tcW w:w="1187" w:type="dxa"/>
            <w:vMerge w:val="restart"/>
            <w:vAlign w:val="center"/>
          </w:tcPr>
          <w:p w14:paraId="2DB2263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Kadro birimi</w:t>
            </w:r>
          </w:p>
        </w:tc>
        <w:tc>
          <w:tcPr>
            <w:tcW w:w="1497" w:type="dxa"/>
            <w:vMerge w:val="restart"/>
            <w:vAlign w:val="center"/>
          </w:tcPr>
          <w:p w14:paraId="266FFA3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Mezun olduğu son kurum ve mezuniyet yılı</w:t>
            </w:r>
          </w:p>
        </w:tc>
        <w:tc>
          <w:tcPr>
            <w:tcW w:w="1974" w:type="dxa"/>
            <w:vMerge w:val="restart"/>
            <w:vAlign w:val="center"/>
          </w:tcPr>
          <w:p w14:paraId="30E01190"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Verdiği dersler</w:t>
            </w:r>
          </w:p>
        </w:tc>
        <w:tc>
          <w:tcPr>
            <w:tcW w:w="1083" w:type="dxa"/>
            <w:vMerge w:val="restart"/>
            <w:vAlign w:val="center"/>
          </w:tcPr>
          <w:p w14:paraId="1F0E9084"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Öğretim deneyimi, yıl</w:t>
            </w:r>
          </w:p>
        </w:tc>
      </w:tr>
      <w:tr w:rsidR="006D031A" w14:paraId="576692F3" w14:textId="77777777" w:rsidTr="00B853D3">
        <w:trPr>
          <w:cantSplit/>
          <w:trHeight w:val="475"/>
          <w:tblHeader/>
          <w:jc w:val="center"/>
        </w:trPr>
        <w:tc>
          <w:tcPr>
            <w:tcW w:w="2689" w:type="dxa"/>
            <w:vMerge/>
          </w:tcPr>
          <w:p w14:paraId="5AE26D05"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92" w:type="dxa"/>
            <w:vMerge/>
            <w:vAlign w:val="center"/>
          </w:tcPr>
          <w:p w14:paraId="3B7D3E92"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34" w:type="dxa"/>
            <w:vMerge/>
            <w:vAlign w:val="center"/>
          </w:tcPr>
          <w:p w14:paraId="4ED63424"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187" w:type="dxa"/>
            <w:vMerge/>
            <w:vAlign w:val="center"/>
          </w:tcPr>
          <w:p w14:paraId="0A9B1F66"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497" w:type="dxa"/>
            <w:vMerge/>
            <w:vAlign w:val="center"/>
          </w:tcPr>
          <w:p w14:paraId="7C10491E"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974" w:type="dxa"/>
            <w:vMerge/>
            <w:vAlign w:val="center"/>
          </w:tcPr>
          <w:p w14:paraId="17D20587"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083" w:type="dxa"/>
            <w:vMerge/>
            <w:vAlign w:val="center"/>
          </w:tcPr>
          <w:p w14:paraId="6F2AC8CF" w14:textId="77777777" w:rsidR="006D031A" w:rsidRDefault="006D031A" w:rsidP="00B853D3">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031A" w14:paraId="47C2356A" w14:textId="77777777" w:rsidTr="00B853D3">
        <w:trPr>
          <w:cantSplit/>
          <w:trHeight w:val="285"/>
          <w:tblHeader/>
          <w:jc w:val="center"/>
        </w:trPr>
        <w:tc>
          <w:tcPr>
            <w:tcW w:w="2689" w:type="dxa"/>
          </w:tcPr>
          <w:p w14:paraId="152067E5"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Öğr</w:t>
            </w:r>
            <w:proofErr w:type="spellEnd"/>
            <w:r>
              <w:rPr>
                <w:rFonts w:ascii="Cambria" w:eastAsia="Cambria" w:hAnsi="Cambria" w:cs="Cambria"/>
                <w:sz w:val="20"/>
                <w:szCs w:val="20"/>
              </w:rPr>
              <w:t>. Üyesi Serdar ARSLAN</w:t>
            </w:r>
          </w:p>
        </w:tc>
        <w:tc>
          <w:tcPr>
            <w:tcW w:w="992" w:type="dxa"/>
          </w:tcPr>
          <w:p w14:paraId="173E7A16"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52DE52D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Öğr</w:t>
            </w:r>
            <w:proofErr w:type="spellEnd"/>
            <w:r>
              <w:rPr>
                <w:rFonts w:ascii="Cambria" w:eastAsia="Cambria" w:hAnsi="Cambria" w:cs="Cambria"/>
                <w:sz w:val="20"/>
                <w:szCs w:val="20"/>
              </w:rPr>
              <w:t>. Üyesi</w:t>
            </w:r>
          </w:p>
        </w:tc>
        <w:tc>
          <w:tcPr>
            <w:tcW w:w="1187" w:type="dxa"/>
          </w:tcPr>
          <w:p w14:paraId="361BF7F0"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İktisadi İdari ve Sosyal Bilimler Fakültesi</w:t>
            </w:r>
          </w:p>
        </w:tc>
        <w:tc>
          <w:tcPr>
            <w:tcW w:w="1497" w:type="dxa"/>
          </w:tcPr>
          <w:p w14:paraId="6A038E1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Akdeniz Üniversitesi, Doktora, 2021</w:t>
            </w:r>
          </w:p>
        </w:tc>
        <w:tc>
          <w:tcPr>
            <w:tcW w:w="1974" w:type="dxa"/>
          </w:tcPr>
          <w:p w14:paraId="2570369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İş Etiği (2-0-2)</w:t>
            </w:r>
          </w:p>
        </w:tc>
        <w:tc>
          <w:tcPr>
            <w:tcW w:w="1083" w:type="dxa"/>
          </w:tcPr>
          <w:p w14:paraId="5CEB3E4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4 Yıl</w:t>
            </w:r>
          </w:p>
        </w:tc>
      </w:tr>
      <w:tr w:rsidR="006D031A" w14:paraId="44650DD5" w14:textId="77777777" w:rsidTr="00B853D3">
        <w:trPr>
          <w:cantSplit/>
          <w:trHeight w:val="270"/>
          <w:tblHeader/>
          <w:jc w:val="center"/>
        </w:trPr>
        <w:tc>
          <w:tcPr>
            <w:tcW w:w="2689" w:type="dxa"/>
          </w:tcPr>
          <w:p w14:paraId="0087FFC0"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 Ayşe Gül GÖK</w:t>
            </w:r>
          </w:p>
        </w:tc>
        <w:tc>
          <w:tcPr>
            <w:tcW w:w="992" w:type="dxa"/>
          </w:tcPr>
          <w:p w14:paraId="7C6B0CDD"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31D96942"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w:t>
            </w:r>
          </w:p>
        </w:tc>
        <w:tc>
          <w:tcPr>
            <w:tcW w:w="1187" w:type="dxa"/>
          </w:tcPr>
          <w:p w14:paraId="7CA7C870"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Rektörlük</w:t>
            </w:r>
          </w:p>
        </w:tc>
        <w:tc>
          <w:tcPr>
            <w:tcW w:w="1497" w:type="dxa"/>
          </w:tcPr>
          <w:p w14:paraId="4BC16B1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Süleyman Demirel Üniversitesi</w:t>
            </w:r>
          </w:p>
          <w:p w14:paraId="5637569B"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Doktora, 2024</w:t>
            </w:r>
          </w:p>
        </w:tc>
        <w:tc>
          <w:tcPr>
            <w:tcW w:w="1974" w:type="dxa"/>
          </w:tcPr>
          <w:p w14:paraId="24026A0D"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Finansal Yönetim (3-0-5); Yiyecek ve İçecek Hizmetleri (3-0-4)</w:t>
            </w:r>
          </w:p>
        </w:tc>
        <w:tc>
          <w:tcPr>
            <w:tcW w:w="1083" w:type="dxa"/>
          </w:tcPr>
          <w:p w14:paraId="0BAB443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4 Yıl</w:t>
            </w:r>
          </w:p>
        </w:tc>
      </w:tr>
      <w:tr w:rsidR="006D031A" w14:paraId="2B74B983" w14:textId="77777777" w:rsidTr="00B853D3">
        <w:trPr>
          <w:cantSplit/>
          <w:trHeight w:val="285"/>
          <w:tblHeader/>
          <w:jc w:val="center"/>
        </w:trPr>
        <w:tc>
          <w:tcPr>
            <w:tcW w:w="2689" w:type="dxa"/>
          </w:tcPr>
          <w:p w14:paraId="73D07706"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 Mustafa BÜYÜKGEBİZ</w:t>
            </w:r>
          </w:p>
        </w:tc>
        <w:tc>
          <w:tcPr>
            <w:tcW w:w="992" w:type="dxa"/>
          </w:tcPr>
          <w:p w14:paraId="1F73086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1B17497E"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w:t>
            </w:r>
          </w:p>
        </w:tc>
        <w:tc>
          <w:tcPr>
            <w:tcW w:w="1187" w:type="dxa"/>
          </w:tcPr>
          <w:p w14:paraId="676B1EF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Yabancı Diller Yüksekokulu</w:t>
            </w:r>
          </w:p>
        </w:tc>
        <w:tc>
          <w:tcPr>
            <w:tcW w:w="1497" w:type="dxa"/>
          </w:tcPr>
          <w:p w14:paraId="138FF2C7"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Pamukkale Üniversitesi</w:t>
            </w:r>
          </w:p>
          <w:p w14:paraId="1461783D"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Doktora, 2019</w:t>
            </w:r>
          </w:p>
        </w:tc>
        <w:tc>
          <w:tcPr>
            <w:tcW w:w="1974" w:type="dxa"/>
          </w:tcPr>
          <w:p w14:paraId="7A4E7B9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İngilizce I (7-0-8); İngilizce </w:t>
            </w:r>
            <w:proofErr w:type="spellStart"/>
            <w:r>
              <w:rPr>
                <w:rFonts w:ascii="Cambria" w:eastAsia="Cambria" w:hAnsi="Cambria" w:cs="Cambria"/>
                <w:sz w:val="20"/>
                <w:szCs w:val="20"/>
              </w:rPr>
              <w:t>Iı</w:t>
            </w:r>
            <w:proofErr w:type="spellEnd"/>
            <w:r>
              <w:rPr>
                <w:rFonts w:ascii="Cambria" w:eastAsia="Cambria" w:hAnsi="Cambria" w:cs="Cambria"/>
                <w:sz w:val="20"/>
                <w:szCs w:val="20"/>
              </w:rPr>
              <w:t xml:space="preserve"> (7-0-8)</w:t>
            </w:r>
          </w:p>
        </w:tc>
        <w:tc>
          <w:tcPr>
            <w:tcW w:w="1083" w:type="dxa"/>
          </w:tcPr>
          <w:p w14:paraId="2FE97D32"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6 Yıl</w:t>
            </w:r>
          </w:p>
        </w:tc>
      </w:tr>
      <w:tr w:rsidR="006D031A" w14:paraId="69EEB483" w14:textId="77777777" w:rsidTr="00B853D3">
        <w:trPr>
          <w:cantSplit/>
          <w:trHeight w:val="285"/>
          <w:tblHeader/>
          <w:jc w:val="center"/>
        </w:trPr>
        <w:tc>
          <w:tcPr>
            <w:tcW w:w="2689" w:type="dxa"/>
          </w:tcPr>
          <w:p w14:paraId="37FDA1F8"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 Aysun Gündüz ÖNAL</w:t>
            </w:r>
          </w:p>
        </w:tc>
        <w:tc>
          <w:tcPr>
            <w:tcW w:w="992" w:type="dxa"/>
          </w:tcPr>
          <w:p w14:paraId="183B769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3C417458"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w:t>
            </w:r>
          </w:p>
        </w:tc>
        <w:tc>
          <w:tcPr>
            <w:tcW w:w="1187" w:type="dxa"/>
          </w:tcPr>
          <w:p w14:paraId="3619269E"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İktisadi İdari ve Sosyal Bilimler Fakültesi</w:t>
            </w:r>
          </w:p>
        </w:tc>
        <w:tc>
          <w:tcPr>
            <w:tcW w:w="1497" w:type="dxa"/>
          </w:tcPr>
          <w:p w14:paraId="7DEB3C4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Süleyman Demirel Üniversitesi, Doktora, 2018</w:t>
            </w:r>
          </w:p>
          <w:p w14:paraId="4474A1E6" w14:textId="77777777" w:rsidR="006D031A" w:rsidRDefault="006D031A" w:rsidP="00B853D3">
            <w:pPr>
              <w:spacing w:after="0" w:line="240" w:lineRule="auto"/>
              <w:jc w:val="center"/>
              <w:rPr>
                <w:rFonts w:ascii="Cambria" w:eastAsia="Cambria" w:hAnsi="Cambria" w:cs="Cambria"/>
                <w:sz w:val="20"/>
                <w:szCs w:val="20"/>
              </w:rPr>
            </w:pPr>
          </w:p>
        </w:tc>
        <w:tc>
          <w:tcPr>
            <w:tcW w:w="1974" w:type="dxa"/>
          </w:tcPr>
          <w:p w14:paraId="4973C54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Türk Dili I (2-0-2); Türk Dili II (2-0-2)</w:t>
            </w:r>
          </w:p>
        </w:tc>
        <w:tc>
          <w:tcPr>
            <w:tcW w:w="1083" w:type="dxa"/>
          </w:tcPr>
          <w:p w14:paraId="79631A23"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19 Yıl</w:t>
            </w:r>
          </w:p>
        </w:tc>
      </w:tr>
      <w:tr w:rsidR="006D031A" w14:paraId="4FAF632D" w14:textId="77777777" w:rsidTr="00B853D3">
        <w:trPr>
          <w:cantSplit/>
          <w:trHeight w:val="285"/>
          <w:tblHeader/>
          <w:jc w:val="center"/>
        </w:trPr>
        <w:tc>
          <w:tcPr>
            <w:tcW w:w="2689" w:type="dxa"/>
          </w:tcPr>
          <w:p w14:paraId="058FF2EA"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 Irmak KARABULUT</w:t>
            </w:r>
          </w:p>
        </w:tc>
        <w:tc>
          <w:tcPr>
            <w:tcW w:w="992" w:type="dxa"/>
          </w:tcPr>
          <w:p w14:paraId="7E66AF0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4454BBD0"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Dr.</w:t>
            </w:r>
          </w:p>
        </w:tc>
        <w:tc>
          <w:tcPr>
            <w:tcW w:w="1187" w:type="dxa"/>
          </w:tcPr>
          <w:p w14:paraId="01B5FD8C"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Rektörlük/Atatürk İlkeleri ve İnkılap Tarihi Bölümü</w:t>
            </w:r>
          </w:p>
        </w:tc>
        <w:tc>
          <w:tcPr>
            <w:tcW w:w="1497" w:type="dxa"/>
          </w:tcPr>
          <w:p w14:paraId="3DCC9550"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Dokuz Eylül Üniversitesi, Doktora, 2019</w:t>
            </w:r>
          </w:p>
        </w:tc>
        <w:tc>
          <w:tcPr>
            <w:tcW w:w="1974" w:type="dxa"/>
          </w:tcPr>
          <w:p w14:paraId="6C88F36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Atatürk İlkeleri ve İnkılap Tarihi I (2-0-2); Atatürk İlkeleri ve İnkılap Tarihi II (2-0-2)</w:t>
            </w:r>
          </w:p>
        </w:tc>
        <w:tc>
          <w:tcPr>
            <w:tcW w:w="1083" w:type="dxa"/>
          </w:tcPr>
          <w:p w14:paraId="5CEEC95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8 Yıl</w:t>
            </w:r>
          </w:p>
        </w:tc>
      </w:tr>
      <w:tr w:rsidR="006D031A" w14:paraId="1F337CF7" w14:textId="77777777" w:rsidTr="00B853D3">
        <w:trPr>
          <w:cantSplit/>
          <w:trHeight w:val="285"/>
          <w:tblHeader/>
          <w:jc w:val="center"/>
        </w:trPr>
        <w:tc>
          <w:tcPr>
            <w:tcW w:w="2689" w:type="dxa"/>
          </w:tcPr>
          <w:p w14:paraId="167C9B41"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Alper ÜNAL</w:t>
            </w:r>
          </w:p>
        </w:tc>
        <w:tc>
          <w:tcPr>
            <w:tcW w:w="992" w:type="dxa"/>
          </w:tcPr>
          <w:p w14:paraId="455CC14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127001F6"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w:t>
            </w:r>
          </w:p>
        </w:tc>
        <w:tc>
          <w:tcPr>
            <w:tcW w:w="1187" w:type="dxa"/>
          </w:tcPr>
          <w:p w14:paraId="6E07F82E"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Yabancı Diller Yüksekokulu</w:t>
            </w:r>
          </w:p>
        </w:tc>
        <w:tc>
          <w:tcPr>
            <w:tcW w:w="1497" w:type="dxa"/>
          </w:tcPr>
          <w:p w14:paraId="42C8F74B"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Mersin Üniversitesi, </w:t>
            </w:r>
            <w:proofErr w:type="spellStart"/>
            <w:r>
              <w:rPr>
                <w:rFonts w:ascii="Cambria" w:eastAsia="Cambria" w:hAnsi="Cambria" w:cs="Cambria"/>
                <w:sz w:val="20"/>
                <w:szCs w:val="20"/>
              </w:rPr>
              <w:t>Yl</w:t>
            </w:r>
            <w:proofErr w:type="spellEnd"/>
            <w:r>
              <w:rPr>
                <w:rFonts w:ascii="Cambria" w:eastAsia="Cambria" w:hAnsi="Cambria" w:cs="Cambria"/>
                <w:sz w:val="20"/>
                <w:szCs w:val="20"/>
              </w:rPr>
              <w:t>, 2022</w:t>
            </w:r>
          </w:p>
        </w:tc>
        <w:tc>
          <w:tcPr>
            <w:tcW w:w="1974" w:type="dxa"/>
          </w:tcPr>
          <w:p w14:paraId="32C3D86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Mesleki İngilizce </w:t>
            </w:r>
            <w:proofErr w:type="spellStart"/>
            <w:r>
              <w:rPr>
                <w:rFonts w:ascii="Cambria" w:eastAsia="Cambria" w:hAnsi="Cambria" w:cs="Cambria"/>
                <w:sz w:val="20"/>
                <w:szCs w:val="20"/>
              </w:rPr>
              <w:t>Iı</w:t>
            </w:r>
            <w:proofErr w:type="spellEnd"/>
            <w:r>
              <w:rPr>
                <w:rFonts w:ascii="Cambria" w:eastAsia="Cambria" w:hAnsi="Cambria" w:cs="Cambria"/>
                <w:sz w:val="20"/>
                <w:szCs w:val="20"/>
              </w:rPr>
              <w:t xml:space="preserve"> (3-0-3)</w:t>
            </w:r>
          </w:p>
        </w:tc>
        <w:tc>
          <w:tcPr>
            <w:tcW w:w="1083" w:type="dxa"/>
          </w:tcPr>
          <w:p w14:paraId="1E50DCCE"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6 Yıl</w:t>
            </w:r>
          </w:p>
        </w:tc>
      </w:tr>
      <w:tr w:rsidR="006D031A" w14:paraId="63488C60" w14:textId="77777777" w:rsidTr="00B853D3">
        <w:trPr>
          <w:cantSplit/>
          <w:trHeight w:val="285"/>
          <w:tblHeader/>
          <w:jc w:val="center"/>
        </w:trPr>
        <w:tc>
          <w:tcPr>
            <w:tcW w:w="2689" w:type="dxa"/>
          </w:tcPr>
          <w:p w14:paraId="154DD71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 Dr. Emirhan YENİŞEHİRLİOĞLU</w:t>
            </w:r>
          </w:p>
        </w:tc>
        <w:tc>
          <w:tcPr>
            <w:tcW w:w="992" w:type="dxa"/>
          </w:tcPr>
          <w:p w14:paraId="664057A7"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4D6F8F83"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Doçent</w:t>
            </w:r>
          </w:p>
        </w:tc>
        <w:tc>
          <w:tcPr>
            <w:tcW w:w="1187" w:type="dxa"/>
          </w:tcPr>
          <w:p w14:paraId="4BE1795E"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Turizm Fakültesi</w:t>
            </w:r>
          </w:p>
        </w:tc>
        <w:tc>
          <w:tcPr>
            <w:tcW w:w="1497" w:type="dxa"/>
          </w:tcPr>
          <w:p w14:paraId="23F9F0C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Sakarya Üniversitesi, Doktora, 2017</w:t>
            </w:r>
          </w:p>
        </w:tc>
        <w:tc>
          <w:tcPr>
            <w:tcW w:w="1974" w:type="dxa"/>
          </w:tcPr>
          <w:p w14:paraId="4695DB47"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İşletme Bilimine Giriş (3-0-5); Turizme Giriş (3-0-5); Gastronomi (3-0-5)</w:t>
            </w:r>
          </w:p>
        </w:tc>
        <w:tc>
          <w:tcPr>
            <w:tcW w:w="1083" w:type="dxa"/>
          </w:tcPr>
          <w:p w14:paraId="7E0A1159"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9 Yıl</w:t>
            </w:r>
          </w:p>
        </w:tc>
      </w:tr>
      <w:tr w:rsidR="006D031A" w14:paraId="485159CD" w14:textId="77777777" w:rsidTr="00B853D3">
        <w:trPr>
          <w:cantSplit/>
          <w:trHeight w:val="285"/>
          <w:tblHeader/>
          <w:jc w:val="center"/>
        </w:trPr>
        <w:tc>
          <w:tcPr>
            <w:tcW w:w="2689" w:type="dxa"/>
          </w:tcPr>
          <w:p w14:paraId="713E214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 Dr.  Engin ÜNGÜREN</w:t>
            </w:r>
          </w:p>
        </w:tc>
        <w:tc>
          <w:tcPr>
            <w:tcW w:w="992" w:type="dxa"/>
          </w:tcPr>
          <w:p w14:paraId="778EA76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36B9371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Doçent</w:t>
            </w:r>
          </w:p>
        </w:tc>
        <w:tc>
          <w:tcPr>
            <w:tcW w:w="1187" w:type="dxa"/>
          </w:tcPr>
          <w:p w14:paraId="7A83665D"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İktisadi İdari ve Sosyal Bilimler Fakültesi</w:t>
            </w:r>
          </w:p>
        </w:tc>
        <w:tc>
          <w:tcPr>
            <w:tcW w:w="1497" w:type="dxa"/>
          </w:tcPr>
          <w:p w14:paraId="1DFAE50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Akdeniz Üniversitesi, Doktora, 2011 </w:t>
            </w:r>
          </w:p>
        </w:tc>
        <w:tc>
          <w:tcPr>
            <w:tcW w:w="1974" w:type="dxa"/>
          </w:tcPr>
          <w:p w14:paraId="3D316FCC"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Stratejik Yönetim (3-0-5)</w:t>
            </w:r>
          </w:p>
        </w:tc>
        <w:tc>
          <w:tcPr>
            <w:tcW w:w="1083" w:type="dxa"/>
          </w:tcPr>
          <w:p w14:paraId="2C9AC3AC"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13 Yıl</w:t>
            </w:r>
          </w:p>
        </w:tc>
      </w:tr>
      <w:tr w:rsidR="006D031A" w14:paraId="415BED0C" w14:textId="77777777" w:rsidTr="00B853D3">
        <w:trPr>
          <w:cantSplit/>
          <w:trHeight w:val="285"/>
          <w:tblHeader/>
          <w:jc w:val="center"/>
        </w:trPr>
        <w:tc>
          <w:tcPr>
            <w:tcW w:w="2689" w:type="dxa"/>
          </w:tcPr>
          <w:p w14:paraId="73EEEFC7"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 Dr. Tuna AKÇAY</w:t>
            </w:r>
          </w:p>
        </w:tc>
        <w:tc>
          <w:tcPr>
            <w:tcW w:w="992" w:type="dxa"/>
          </w:tcPr>
          <w:p w14:paraId="30718B1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0EF2F869"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Doçent </w:t>
            </w:r>
          </w:p>
        </w:tc>
        <w:tc>
          <w:tcPr>
            <w:tcW w:w="1187" w:type="dxa"/>
          </w:tcPr>
          <w:p w14:paraId="1A3086F3"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Turizm Fakültesi</w:t>
            </w:r>
          </w:p>
        </w:tc>
        <w:tc>
          <w:tcPr>
            <w:tcW w:w="1497" w:type="dxa"/>
          </w:tcPr>
          <w:p w14:paraId="52B5D199"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Gazi Üniversitesi, Doktora, 2016</w:t>
            </w:r>
          </w:p>
          <w:p w14:paraId="2436B2B3" w14:textId="77777777" w:rsidR="006D031A" w:rsidRDefault="006D031A" w:rsidP="00B853D3">
            <w:pPr>
              <w:spacing w:after="0" w:line="240" w:lineRule="auto"/>
              <w:jc w:val="center"/>
              <w:rPr>
                <w:rFonts w:ascii="Cambria" w:eastAsia="Cambria" w:hAnsi="Cambria" w:cs="Cambria"/>
                <w:sz w:val="20"/>
                <w:szCs w:val="20"/>
              </w:rPr>
            </w:pPr>
          </w:p>
        </w:tc>
        <w:tc>
          <w:tcPr>
            <w:tcW w:w="1974" w:type="dxa"/>
          </w:tcPr>
          <w:p w14:paraId="617247E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Turizmde Rehberlik (3-0-5)</w:t>
            </w:r>
          </w:p>
        </w:tc>
        <w:tc>
          <w:tcPr>
            <w:tcW w:w="1083" w:type="dxa"/>
          </w:tcPr>
          <w:p w14:paraId="783C6E2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12 Yıl</w:t>
            </w:r>
          </w:p>
        </w:tc>
      </w:tr>
      <w:tr w:rsidR="006D031A" w14:paraId="56AAB83D" w14:textId="77777777" w:rsidTr="00B853D3">
        <w:trPr>
          <w:cantSplit/>
          <w:trHeight w:val="285"/>
          <w:tblHeader/>
          <w:jc w:val="center"/>
        </w:trPr>
        <w:tc>
          <w:tcPr>
            <w:tcW w:w="2689" w:type="dxa"/>
          </w:tcPr>
          <w:p w14:paraId="7EA1B574"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Muhammed Kemal KORKMAZ</w:t>
            </w:r>
          </w:p>
        </w:tc>
        <w:tc>
          <w:tcPr>
            <w:tcW w:w="992" w:type="dxa"/>
          </w:tcPr>
          <w:p w14:paraId="1CBB2A04"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53478D21"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w:t>
            </w:r>
          </w:p>
        </w:tc>
        <w:tc>
          <w:tcPr>
            <w:tcW w:w="1187" w:type="dxa"/>
          </w:tcPr>
          <w:p w14:paraId="7AFE153C"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Alanya Ticaret ve Sanayi Odası Meslek Yüksekokulu</w:t>
            </w:r>
          </w:p>
        </w:tc>
        <w:tc>
          <w:tcPr>
            <w:tcW w:w="1497" w:type="dxa"/>
          </w:tcPr>
          <w:p w14:paraId="00818E5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Akdeniz Üniversitesi</w:t>
            </w:r>
          </w:p>
          <w:p w14:paraId="053F7176"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Yl</w:t>
            </w:r>
            <w:proofErr w:type="spellEnd"/>
            <w:r>
              <w:rPr>
                <w:rFonts w:ascii="Cambria" w:eastAsia="Cambria" w:hAnsi="Cambria" w:cs="Cambria"/>
                <w:sz w:val="20"/>
                <w:szCs w:val="20"/>
              </w:rPr>
              <w:t>, 2019</w:t>
            </w:r>
          </w:p>
        </w:tc>
        <w:tc>
          <w:tcPr>
            <w:tcW w:w="1974" w:type="dxa"/>
          </w:tcPr>
          <w:p w14:paraId="6DF07004"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Bilgi Teknolojileri Kullanımı (2-0-2)</w:t>
            </w:r>
          </w:p>
        </w:tc>
        <w:tc>
          <w:tcPr>
            <w:tcW w:w="1083" w:type="dxa"/>
          </w:tcPr>
          <w:p w14:paraId="3C063EF9"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6 Yıl</w:t>
            </w:r>
          </w:p>
        </w:tc>
      </w:tr>
      <w:tr w:rsidR="006D031A" w14:paraId="6481D434" w14:textId="77777777" w:rsidTr="00B853D3">
        <w:trPr>
          <w:cantSplit/>
          <w:trHeight w:val="285"/>
          <w:tblHeader/>
          <w:jc w:val="center"/>
        </w:trPr>
        <w:tc>
          <w:tcPr>
            <w:tcW w:w="2689" w:type="dxa"/>
          </w:tcPr>
          <w:p w14:paraId="6E6AD792"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 Dr. Namık HÜSEYİNLİ</w:t>
            </w:r>
          </w:p>
        </w:tc>
        <w:tc>
          <w:tcPr>
            <w:tcW w:w="992" w:type="dxa"/>
          </w:tcPr>
          <w:p w14:paraId="13DCECF6"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1D7B42A8"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Doçent</w:t>
            </w:r>
          </w:p>
        </w:tc>
        <w:tc>
          <w:tcPr>
            <w:tcW w:w="1187" w:type="dxa"/>
          </w:tcPr>
          <w:p w14:paraId="1CB8DDBB"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İktisadi İdari ve Sosyal Bilimler Fakültesi</w:t>
            </w:r>
          </w:p>
        </w:tc>
        <w:tc>
          <w:tcPr>
            <w:tcW w:w="1497" w:type="dxa"/>
          </w:tcPr>
          <w:p w14:paraId="7B1F1956"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Dokuz Eylül Üniversitesi</w:t>
            </w:r>
          </w:p>
          <w:p w14:paraId="731BE03D"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Doktora, 2010</w:t>
            </w:r>
          </w:p>
        </w:tc>
        <w:tc>
          <w:tcPr>
            <w:tcW w:w="1974" w:type="dxa"/>
          </w:tcPr>
          <w:p w14:paraId="0F7688DD"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İş ve Sosyal Güvenlik Hukuku (3-0-5)</w:t>
            </w:r>
          </w:p>
        </w:tc>
        <w:tc>
          <w:tcPr>
            <w:tcW w:w="1083" w:type="dxa"/>
          </w:tcPr>
          <w:p w14:paraId="516D2DC6"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12 Yıl</w:t>
            </w:r>
          </w:p>
        </w:tc>
      </w:tr>
      <w:tr w:rsidR="006D031A" w14:paraId="7D2E2FF9" w14:textId="77777777" w:rsidTr="00B853D3">
        <w:trPr>
          <w:cantSplit/>
          <w:trHeight w:val="285"/>
          <w:tblHeader/>
          <w:jc w:val="center"/>
        </w:trPr>
        <w:tc>
          <w:tcPr>
            <w:tcW w:w="2689" w:type="dxa"/>
          </w:tcPr>
          <w:p w14:paraId="63B6AF79"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lastRenderedPageBreak/>
              <w:t xml:space="preserve">Dr. </w:t>
            </w:r>
            <w:proofErr w:type="spellStart"/>
            <w:r>
              <w:rPr>
                <w:rFonts w:ascii="Cambria" w:eastAsia="Cambria" w:hAnsi="Cambria" w:cs="Cambria"/>
                <w:sz w:val="20"/>
                <w:szCs w:val="20"/>
              </w:rPr>
              <w:t>Öğr</w:t>
            </w:r>
            <w:proofErr w:type="spellEnd"/>
            <w:r>
              <w:rPr>
                <w:rFonts w:ascii="Cambria" w:eastAsia="Cambria" w:hAnsi="Cambria" w:cs="Cambria"/>
                <w:sz w:val="20"/>
                <w:szCs w:val="20"/>
              </w:rPr>
              <w:t>. Üyesi SERTAÇ SERT</w:t>
            </w:r>
          </w:p>
        </w:tc>
        <w:tc>
          <w:tcPr>
            <w:tcW w:w="992" w:type="dxa"/>
          </w:tcPr>
          <w:p w14:paraId="727693F7"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4A1750DC"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Öğr</w:t>
            </w:r>
            <w:proofErr w:type="spellEnd"/>
            <w:r>
              <w:rPr>
                <w:rFonts w:ascii="Cambria" w:eastAsia="Cambria" w:hAnsi="Cambria" w:cs="Cambria"/>
                <w:sz w:val="20"/>
                <w:szCs w:val="20"/>
              </w:rPr>
              <w:t>. Üyesi</w:t>
            </w:r>
          </w:p>
        </w:tc>
        <w:tc>
          <w:tcPr>
            <w:tcW w:w="1187" w:type="dxa"/>
          </w:tcPr>
          <w:p w14:paraId="7B85D193"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Turizm Fakültesi</w:t>
            </w:r>
          </w:p>
        </w:tc>
        <w:tc>
          <w:tcPr>
            <w:tcW w:w="1497" w:type="dxa"/>
          </w:tcPr>
          <w:p w14:paraId="57C5E372"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Gazi Üniversitesi, Doktora, 2017</w:t>
            </w:r>
          </w:p>
        </w:tc>
        <w:tc>
          <w:tcPr>
            <w:tcW w:w="1974" w:type="dxa"/>
          </w:tcPr>
          <w:p w14:paraId="5DB36DBF"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İnsan Kaynakları Yönetimi (3-0-5)</w:t>
            </w:r>
          </w:p>
        </w:tc>
        <w:tc>
          <w:tcPr>
            <w:tcW w:w="1083" w:type="dxa"/>
          </w:tcPr>
          <w:p w14:paraId="4786105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8 Yıl</w:t>
            </w:r>
          </w:p>
        </w:tc>
      </w:tr>
      <w:tr w:rsidR="006D031A" w14:paraId="5B54F604" w14:textId="77777777" w:rsidTr="00B853D3">
        <w:trPr>
          <w:cantSplit/>
          <w:trHeight w:val="285"/>
          <w:tblHeader/>
          <w:jc w:val="center"/>
        </w:trPr>
        <w:tc>
          <w:tcPr>
            <w:tcW w:w="2689" w:type="dxa"/>
          </w:tcPr>
          <w:p w14:paraId="6FF35725"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 Samet AK</w:t>
            </w:r>
          </w:p>
        </w:tc>
        <w:tc>
          <w:tcPr>
            <w:tcW w:w="992" w:type="dxa"/>
          </w:tcPr>
          <w:p w14:paraId="656311A9"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TZ</w:t>
            </w:r>
          </w:p>
        </w:tc>
        <w:tc>
          <w:tcPr>
            <w:tcW w:w="1134" w:type="dxa"/>
          </w:tcPr>
          <w:p w14:paraId="24A97DE7" w14:textId="77777777" w:rsidR="006D031A" w:rsidRDefault="00036B69" w:rsidP="00B853D3">
            <w:pPr>
              <w:spacing w:after="0" w:line="240" w:lineRule="auto"/>
              <w:jc w:val="center"/>
              <w:rPr>
                <w:rFonts w:ascii="Cambria" w:eastAsia="Cambria" w:hAnsi="Cambria" w:cs="Cambria"/>
                <w:sz w:val="20"/>
                <w:szCs w:val="20"/>
              </w:rPr>
            </w:pPr>
            <w:proofErr w:type="spellStart"/>
            <w:r>
              <w:rPr>
                <w:rFonts w:ascii="Cambria" w:eastAsia="Cambria" w:hAnsi="Cambria" w:cs="Cambria"/>
                <w:sz w:val="20"/>
                <w:szCs w:val="20"/>
              </w:rPr>
              <w:t>Öğr</w:t>
            </w:r>
            <w:proofErr w:type="spellEnd"/>
            <w:r>
              <w:rPr>
                <w:rFonts w:ascii="Cambria" w:eastAsia="Cambria" w:hAnsi="Cambria" w:cs="Cambria"/>
                <w:sz w:val="20"/>
                <w:szCs w:val="20"/>
              </w:rPr>
              <w:t>. Gör.</w:t>
            </w:r>
          </w:p>
        </w:tc>
        <w:tc>
          <w:tcPr>
            <w:tcW w:w="1187" w:type="dxa"/>
          </w:tcPr>
          <w:p w14:paraId="154FC3E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Turizm Fakültesi</w:t>
            </w:r>
          </w:p>
        </w:tc>
        <w:tc>
          <w:tcPr>
            <w:tcW w:w="1497" w:type="dxa"/>
          </w:tcPr>
          <w:p w14:paraId="301B95F1"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Akdeniz Üniversitesi, </w:t>
            </w:r>
            <w:proofErr w:type="spellStart"/>
            <w:r>
              <w:rPr>
                <w:rFonts w:ascii="Cambria" w:eastAsia="Cambria" w:hAnsi="Cambria" w:cs="Cambria"/>
                <w:sz w:val="20"/>
                <w:szCs w:val="20"/>
              </w:rPr>
              <w:t>Yl</w:t>
            </w:r>
            <w:proofErr w:type="spellEnd"/>
            <w:r>
              <w:rPr>
                <w:rFonts w:ascii="Cambria" w:eastAsia="Cambria" w:hAnsi="Cambria" w:cs="Cambria"/>
                <w:sz w:val="20"/>
                <w:szCs w:val="20"/>
              </w:rPr>
              <w:t>, 2019</w:t>
            </w:r>
          </w:p>
        </w:tc>
        <w:tc>
          <w:tcPr>
            <w:tcW w:w="1974" w:type="dxa"/>
          </w:tcPr>
          <w:p w14:paraId="2D53FF4A"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Dünya ve Türk Mutfağı (3-0-5); Yaratıcı Yemek Yapımı (3-0-5)</w:t>
            </w:r>
          </w:p>
        </w:tc>
        <w:tc>
          <w:tcPr>
            <w:tcW w:w="1083" w:type="dxa"/>
          </w:tcPr>
          <w:p w14:paraId="0A759154" w14:textId="77777777" w:rsidR="006D031A" w:rsidRDefault="00036B69" w:rsidP="00B853D3">
            <w:pPr>
              <w:spacing w:after="0" w:line="240" w:lineRule="auto"/>
              <w:jc w:val="center"/>
              <w:rPr>
                <w:rFonts w:ascii="Cambria" w:eastAsia="Cambria" w:hAnsi="Cambria" w:cs="Cambria"/>
                <w:sz w:val="20"/>
                <w:szCs w:val="20"/>
              </w:rPr>
            </w:pPr>
            <w:r>
              <w:rPr>
                <w:rFonts w:ascii="Cambria" w:eastAsia="Cambria" w:hAnsi="Cambria" w:cs="Cambria"/>
                <w:sz w:val="20"/>
                <w:szCs w:val="20"/>
              </w:rPr>
              <w:t>5 Yıl</w:t>
            </w:r>
          </w:p>
        </w:tc>
      </w:tr>
      <w:tr w:rsidR="006D031A" w14:paraId="50466BED" w14:textId="77777777" w:rsidTr="00B853D3">
        <w:trPr>
          <w:cantSplit/>
          <w:trHeight w:val="285"/>
          <w:tblHeader/>
          <w:jc w:val="center"/>
        </w:trPr>
        <w:tc>
          <w:tcPr>
            <w:tcW w:w="10556" w:type="dxa"/>
            <w:gridSpan w:val="7"/>
          </w:tcPr>
          <w:p w14:paraId="656EE1A0" w14:textId="77777777" w:rsidR="006D031A" w:rsidRDefault="00036B69" w:rsidP="00B853D3">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 xml:space="preserve">Programa destek veren her öğretim elemanını tabloda yazınız. Satır ekleyebilirsiniz. Kurum ziyareti sırasında güncelleştirilmiş tabloların sağlanması gerekmektedir. </w:t>
            </w:r>
          </w:p>
          <w:p w14:paraId="69D29FB9" w14:textId="77777777" w:rsidR="006D031A" w:rsidRDefault="00036B69" w:rsidP="00B853D3">
            <w:pPr>
              <w:spacing w:after="0" w:line="240" w:lineRule="auto"/>
              <w:jc w:val="both"/>
              <w:rPr>
                <w:rFonts w:ascii="Cambria" w:eastAsia="Cambria" w:hAnsi="Cambria" w:cs="Cambria"/>
                <w:sz w:val="20"/>
                <w:szCs w:val="20"/>
              </w:rPr>
            </w:pPr>
            <w:proofErr w:type="gramStart"/>
            <w:r>
              <w:rPr>
                <w:rFonts w:ascii="Cambria" w:eastAsia="Cambria" w:hAnsi="Cambria" w:cs="Cambria"/>
                <w:i/>
                <w:sz w:val="20"/>
                <w:szCs w:val="20"/>
                <w:vertAlign w:val="superscript"/>
              </w:rPr>
              <w:t xml:space="preserve">2 </w:t>
            </w:r>
            <w:r>
              <w:rPr>
                <w:rFonts w:ascii="Cambria" w:eastAsia="Cambria" w:hAnsi="Cambria" w:cs="Cambria"/>
                <w:b/>
                <w:i/>
                <w:sz w:val="20"/>
                <w:szCs w:val="20"/>
              </w:rPr>
              <w:t xml:space="preserve"> YZ</w:t>
            </w:r>
            <w:proofErr w:type="gramEnd"/>
            <w:r>
              <w:rPr>
                <w:rFonts w:ascii="Cambria" w:eastAsia="Cambria" w:hAnsi="Cambria" w:cs="Cambria"/>
                <w:b/>
                <w:i/>
                <w:sz w:val="20"/>
                <w:szCs w:val="20"/>
              </w:rPr>
              <w:t xml:space="preserve">: </w:t>
            </w:r>
            <w:r>
              <w:rPr>
                <w:rFonts w:ascii="Cambria" w:eastAsia="Cambria" w:hAnsi="Cambria" w:cs="Cambria"/>
                <w:i/>
                <w:sz w:val="20"/>
                <w:szCs w:val="20"/>
              </w:rPr>
              <w:t xml:space="preserve">Yarı zamanlı, </w:t>
            </w:r>
            <w:r>
              <w:rPr>
                <w:rFonts w:ascii="Cambria" w:eastAsia="Cambria" w:hAnsi="Cambria" w:cs="Cambria"/>
                <w:b/>
                <w:i/>
                <w:sz w:val="20"/>
                <w:szCs w:val="20"/>
              </w:rPr>
              <w:t>DSÜ:</w:t>
            </w:r>
            <w:r>
              <w:rPr>
                <w:rFonts w:ascii="Cambria" w:eastAsia="Cambria" w:hAnsi="Cambria" w:cs="Cambria"/>
                <w:i/>
                <w:sz w:val="20"/>
                <w:szCs w:val="20"/>
              </w:rPr>
              <w:t xml:space="preserve"> Ders saati ücretli, </w:t>
            </w:r>
            <w:r>
              <w:rPr>
                <w:rFonts w:ascii="Cambria" w:eastAsia="Cambria" w:hAnsi="Cambria" w:cs="Cambria"/>
                <w:b/>
                <w:i/>
                <w:sz w:val="20"/>
                <w:szCs w:val="20"/>
              </w:rPr>
              <w:t>13/b-4</w:t>
            </w:r>
            <w:r>
              <w:rPr>
                <w:rFonts w:ascii="Cambria" w:eastAsia="Cambria" w:hAnsi="Cambria" w:cs="Cambria"/>
                <w:i/>
                <w:sz w:val="20"/>
                <w:szCs w:val="20"/>
              </w:rPr>
              <w:t xml:space="preserve"> ile görevli öğretim elemanı.</w:t>
            </w:r>
          </w:p>
        </w:tc>
      </w:tr>
    </w:tbl>
    <w:p w14:paraId="38A73645" w14:textId="77777777" w:rsidR="006D031A" w:rsidRDefault="006D031A">
      <w:pPr>
        <w:spacing w:after="60" w:line="240" w:lineRule="auto"/>
        <w:jc w:val="both"/>
        <w:rPr>
          <w:rFonts w:ascii="Cambria" w:eastAsia="Cambria" w:hAnsi="Cambria" w:cs="Cambria"/>
        </w:rPr>
      </w:pPr>
    </w:p>
    <w:p w14:paraId="01D9C060" w14:textId="77777777" w:rsidR="006D031A" w:rsidRDefault="00036B69">
      <w:pPr>
        <w:jc w:val="both"/>
        <w:rPr>
          <w:rFonts w:ascii="Cambria" w:eastAsia="Cambria" w:hAnsi="Cambria" w:cs="Cambria"/>
          <w:b/>
          <w:color w:val="000000"/>
        </w:rPr>
      </w:pPr>
      <w:r>
        <w:rPr>
          <w:rFonts w:ascii="Cambria" w:eastAsia="Cambria" w:hAnsi="Cambria" w:cs="Cambria"/>
          <w:b/>
          <w:color w:val="000000"/>
        </w:rPr>
        <w:t>ÖLÇÜT 6: YÖNETİM YAPISI</w:t>
      </w:r>
    </w:p>
    <w:p w14:paraId="19B5C50C" w14:textId="77777777" w:rsidR="006D031A" w:rsidRDefault="00036B69">
      <w:pPr>
        <w:ind w:hanging="2"/>
        <w:jc w:val="both"/>
        <w:rPr>
          <w:rFonts w:ascii="Cambria" w:eastAsia="Cambria" w:hAnsi="Cambria" w:cs="Cambria"/>
          <w:b/>
          <w:color w:val="000000"/>
        </w:rPr>
      </w:pPr>
      <w:r>
        <w:rPr>
          <w:rFonts w:ascii="Cambria" w:eastAsia="Cambria" w:hAnsi="Cambria" w:cs="Cambria"/>
          <w:b/>
          <w:color w:val="000000"/>
        </w:rPr>
        <w:t>6.1. Kuruluş ve yönetim yapısını, bu yapının ana kuruluş içindeki yerini, öğretim faaliyetleri ve destek hizmetleri arasındaki ilişkileri açıklayınız.</w:t>
      </w:r>
    </w:p>
    <w:p w14:paraId="6D550A3E"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Fakültemiz İşletme Fakültesi bünyesinde, Akdeniz Üniversitesi Rektörlüğüne bağlı olarak, 28.03.1983 tarih ve 2809 sayılı Kanunun değişik ek 30 uncu maddesine göre, 20.06.2003 tarihli Bakanlar kurulu kararınca kurulmuş ve karar 3 Temmuz 2003 tarih ve 25157 sayılı Resmî Gazetede yayımlanmıştır. </w:t>
      </w:r>
    </w:p>
    <w:p w14:paraId="7276D5CC"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Akabinde Fakültemiz 2005-2006 eğitim-öğretim yılında 40 öğrenciyle “Turizm İşletmeciliği” bölümü ile hizmete başlamıştır. 2008-2009 öğretim yılında “İşletme Bölümü” açılmış olup her iki bölümde 2009-2010 eğitim öğretim yılında ikinci öğretimler açılmıştır.</w:t>
      </w:r>
    </w:p>
    <w:p w14:paraId="53F4D4E4"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Fakültenin büyütülmesi çalışmaları hızla devam etmiş ve 2009 yılında sırasıyla "Uluslararası Ticaret", "Yönetim Bilişim Sistemleri", "Ekonomi ve Finans" ve "İnsan Kaynakları Yönetimi" bölümleri açılmıştır. Halihazırda “İşletme”, "Uluslararası Ticaret", "İktisat", "Maliye" ve "İnsan Kaynakları Yönetimi" bölümlerinde lisans eğitimleri devam etmektedir.</w:t>
      </w:r>
    </w:p>
    <w:p w14:paraId="72980A50"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03 Ağustos 2016 tarihli Resmî Gazete ’de yayınlanan 2016/8969 sayılı Bakanlar Kurulu Kararı uyarınca Turizm Fakültesi,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bünyesinde yeniden kurulmuştur. Eğitim dili Türkçe olan Fakültemizde Turizm İşletmeciliği, Gastronomi ve Mutfak Sanatları, Turizm Rehberliği ve Rekreasyon Yönetimi olmak üzere dört bölüm bulunmaktadır. Eğitim öğretim faaliyetleri Kestel Kampüs alanı içinde 8.000 m² kapalı alan olarak yapımı planlanan binada gerçekleştirilecektir. Bu nedenle eğitim öğretim faaliyetleri geçici bir süre Kestel Yerleşkesinde bulunan ve 10.200 m² kapalı alana sahip olan İktisadi, İdari ve Sosyal Bilimler Fakültesi’nde yürütülmektedir. (Ek 6.1.1).</w:t>
      </w:r>
    </w:p>
    <w:p w14:paraId="4DD096F2"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Fakültemizin vizyonu eğitim kalitesi, bilimsel çalışmalar ve </w:t>
      </w:r>
      <w:proofErr w:type="spellStart"/>
      <w:r>
        <w:rPr>
          <w:rFonts w:ascii="Cambria" w:eastAsia="Cambria" w:hAnsi="Cambria" w:cs="Cambria"/>
          <w:color w:val="000000"/>
        </w:rPr>
        <w:t>sektörel</w:t>
      </w:r>
      <w:proofErr w:type="spellEnd"/>
      <w:r>
        <w:rPr>
          <w:rFonts w:ascii="Cambria" w:eastAsia="Cambria" w:hAnsi="Cambria" w:cs="Cambria"/>
          <w:color w:val="000000"/>
        </w:rPr>
        <w:t xml:space="preserve"> iş birlikleri ile yüksek katma değerde bilgi ve hizmet üreterek turizm alanında bulunduğu bölgenin ve ülkenin ekonomik, sosyal ve kültürel yapısını geliştiren, ulusal ve uluslararası düzeyde tanınırlığa sahip olan ve tercih edilen bir fakülte olmaktır. </w:t>
      </w:r>
    </w:p>
    <w:p w14:paraId="563BB3BB"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Fakültemizin öncelikli amacı çağdaş, bilimsel ve kaliteli bir eğitim öğretim sağlamak suretiyle turizm sektörü için nitelikli yönetici adaylarını, turist rehberlerini, animatörlerini ve mutfak şeflerini yetiştirmektir. Fakültemizin diğer amacı, bölge ve ülke turizm sektörünün ihtiyaç duyduğu alanlarda güncel ve uygulamaya dönük projeler hazırlayarak, araştırmalar yaparak, toplantılar düzenleyerek ve bu etkinliklerin sonuçlarını toplumun her kesimi ile paylaşarak bilgi üretimine, </w:t>
      </w:r>
      <w:proofErr w:type="spellStart"/>
      <w:r>
        <w:rPr>
          <w:rFonts w:ascii="Cambria" w:eastAsia="Cambria" w:hAnsi="Cambria" w:cs="Cambria"/>
          <w:color w:val="000000"/>
        </w:rPr>
        <w:t>sektörel</w:t>
      </w:r>
      <w:proofErr w:type="spellEnd"/>
      <w:r>
        <w:rPr>
          <w:rFonts w:ascii="Cambria" w:eastAsia="Cambria" w:hAnsi="Cambria" w:cs="Cambria"/>
          <w:color w:val="000000"/>
        </w:rPr>
        <w:t xml:space="preserve"> ve toplumsal gelişime katkıda bulunmaktır.</w:t>
      </w:r>
    </w:p>
    <w:p w14:paraId="4B6AE367"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Kuruluş çalışmaları kapsamında Alanya ilçesinde lisans düzeyinde turizm eğitimi veren bir yükseköğretim kurumunun gerekliliğine ilişkin araştırmalar yapılmış, Türkiye ve dünyadaki örnekler incelenmiş, ders planları oluşturulmuş ve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Senatosunun aldığı karar üzerine Yüksekokulun kurulma teklifi Yükseköğretim Kuruluna (YÖK) </w:t>
      </w:r>
      <w:r>
        <w:rPr>
          <w:rFonts w:ascii="Cambria" w:eastAsia="Cambria" w:hAnsi="Cambria" w:cs="Cambria"/>
          <w:color w:val="000000"/>
        </w:rPr>
        <w:lastRenderedPageBreak/>
        <w:t xml:space="preserve">sunulmuştur. YÖK’ün onayı sonucunda Turizm Fakültesi – Turizm İşletmeciliği 03 Ağustos 2016 tarihinde Resmî Gazetede yayınlanan Bakanlar Kurulu Kararı ile kurulmuş olup, 2016-2017 öğretim yılında ilk kez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 İktisadi, İdari ve Sosyal Bilimler Fakültesi binasında öğretime başlamıştır. </w:t>
      </w:r>
    </w:p>
    <w:p w14:paraId="5EA2B16B"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Turizm Fakültesi bünyesinde yapılan lisans eğitim-öğretimi, 2547 Sayılı Yükseköğretim Kanunu’nun amir hükümleri doğrultusunda yürütülmekte ve yönetilmektedir.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Turizm Fakültesinin örgütsel yapılanma şeması Şekil 6.1.1.’de verilmektedir. </w:t>
      </w:r>
    </w:p>
    <w:p w14:paraId="227D4F42"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Fakültenin yönetiminde temel olarak Fakülte Dekanı, Dekan Yardımcıları ve Fakülte Sekreteri bulunmaktadır. Dekan yardımcıları akademik ve idari konular olmak üzere iki farklı alanda görevlendirilmiştir. Örgütsel şema içerisinde akademik birimler olarak Turizm İşletmeciliği, Turizm Rehberliği ve Gastronomi ve Mutfak Sanatları programlarının bölüm başkanları dekana ve dekan yardımcılarına karşı sorumludur.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bulunduğu coğrafi konum olarak bir Turizm Merkezinde yer almaktadır. Bu nedenle öğrencilerimiz için ilimizin tamamı bir uygulama otel niteliğini taşımaktadır. Öğrenciler boş zamanlarının tümünde yılın her ayında ilimizdeki işletmelerde Turizm İşletmeciliği ve Gastronomi alanında çalışma imkânı bulabilmektedir. </w:t>
      </w:r>
    </w:p>
    <w:p w14:paraId="3C565458"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İdari anlamda ise Fakülte sekreterine bağlı olarak özel kalem, yazı işleri, tahakkuk, güvenlik, kütüphane, teknik bakım personeli ve hizmetliler bulunmaktadır. İdari personel kadrosunda bulunanlar, Fakültedeki öğretim faaliyetleri konusunda destek hizmet olarak görev yapmakta ve öğretim faaliyetlerinin teknik ve idari anlamda aksamalara yer vermeden sürdürülmesine katkıda bulunmaktadır.</w:t>
      </w:r>
    </w:p>
    <w:p w14:paraId="56EE84BE"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Fakültemizde Eğitim-Öğretim yarıyıl esasına göre düzenlenir. Ancak, Kurul bir dersin iki yarıyıl okutulmasına karar verebilir. Bir eğitim-öğretim yılı güz ve bahar yarıyılı olmak üzere iki yarıyıldan oluşur. Bir dönem, dönem sonu sınavlarını da kapsamak üzere en az 14 haftadır. Bu süre, Fakültenin teklifi ve Senatonun kararıyla artırılabilir. Senato kararıyla üçüncü dönem veya yaz okulu açılabilir. Yaz okulu ile ilgili hususlar ayrı bir yönetmelikle düzenlenir. Fakülteye kayıt yapılan dönemden başlamak üzere, her dönem için kayıt yaptırıp yaptırmadığına bakılmaksızın azamî yedi yıl içinde mezun olamayanlar, 2547 Sayılı Yükseköğretim Kanununun 46. maddesinde belirtilen şartlara göre ilgili döneme ait öğrenci katkı payı veya öğrenim ücretlerini ödemek şartı ile öğrenimlerine devam etmek için kayıt yaptırabilir. Bu durumda, ders ve sınavlara katılma hariç, öğrencilere tanınan diğer haklardan yararlandırılmadan öğrencilik statüleri devam eder. Fakülteden uzaklaştırma cezası alan öğrencilerin ceza süreleri öğrenim süresi içerisinde sayılmaz. İşleyişe yönelik detaylı bilgiler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 Eğitim-Öğretim </w:t>
      </w:r>
      <w:proofErr w:type="spellStart"/>
      <w:r>
        <w:rPr>
          <w:rFonts w:ascii="Cambria" w:eastAsia="Cambria" w:hAnsi="Cambria" w:cs="Cambria"/>
          <w:color w:val="000000"/>
        </w:rPr>
        <w:t>Yönergesi”nde</w:t>
      </w:r>
      <w:proofErr w:type="spellEnd"/>
      <w:r>
        <w:rPr>
          <w:rFonts w:ascii="Cambria" w:eastAsia="Cambria" w:hAnsi="Cambria" w:cs="Cambria"/>
          <w:color w:val="000000"/>
        </w:rPr>
        <w:t xml:space="preserve"> sunulmaktadır (Ek 6.1.2).</w:t>
      </w:r>
    </w:p>
    <w:p w14:paraId="17673F86"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Bu kapsamda öğretim faaliyetlerinin sorunsuz ve eksiksiz devam edebilmesi için bazı destek hizmetlerden de yardım alınmaktadır. Örneğin, öğrencilerin daha iyi eğitim alabilmesi için sektör çalışanlarından, staj yapabilmeleri için otel işletmelerinden, sürekli iyileştirme için iç ve dış paydaşlardan devamlı destek alınmaktadır. Öğretim elemanlarının eğitimine yönelik olarak geliştirme çabaları, “Turizm Haftası” gibi özel günlerde sektör çalışanlarından destek alınması ve destek hizmetler hakkındaki kanıtlar Ek 6.1.3; Ek 6.1.4; Ek 6.1.5 ve Ek 6.1.6’de sunulmaktadır.</w:t>
      </w:r>
    </w:p>
    <w:p w14:paraId="6EFCAAA1" w14:textId="77777777" w:rsidR="006D031A" w:rsidRDefault="006D031A">
      <w:pPr>
        <w:jc w:val="both"/>
        <w:rPr>
          <w:rFonts w:ascii="Cambria" w:eastAsia="Cambria" w:hAnsi="Cambria" w:cs="Cambria"/>
          <w:color w:val="000000"/>
        </w:rPr>
      </w:pPr>
    </w:p>
    <w:p w14:paraId="6E2AD01B" w14:textId="77777777" w:rsidR="006D031A" w:rsidRDefault="00036B69">
      <w:pPr>
        <w:keepNext/>
        <w:spacing w:after="120"/>
        <w:ind w:hanging="2"/>
        <w:jc w:val="both"/>
        <w:rPr>
          <w:rFonts w:ascii="Cambria" w:eastAsia="Cambria" w:hAnsi="Cambria" w:cs="Cambria"/>
          <w:b/>
          <w:i/>
          <w:color w:val="000000"/>
        </w:rPr>
      </w:pPr>
      <w:r>
        <w:rPr>
          <w:rFonts w:ascii="Cambria" w:eastAsia="Cambria" w:hAnsi="Cambria" w:cs="Cambria"/>
          <w:b/>
          <w:i/>
          <w:color w:val="000000"/>
        </w:rPr>
        <w:lastRenderedPageBreak/>
        <w:t xml:space="preserve">Şekil 6.1.1. Alanya </w:t>
      </w:r>
      <w:proofErr w:type="spellStart"/>
      <w:r>
        <w:rPr>
          <w:rFonts w:ascii="Cambria" w:eastAsia="Cambria" w:hAnsi="Cambria" w:cs="Cambria"/>
          <w:b/>
          <w:i/>
          <w:color w:val="000000"/>
        </w:rPr>
        <w:t>Alaaddin</w:t>
      </w:r>
      <w:proofErr w:type="spellEnd"/>
      <w:r>
        <w:rPr>
          <w:rFonts w:ascii="Cambria" w:eastAsia="Cambria" w:hAnsi="Cambria" w:cs="Cambria"/>
          <w:b/>
          <w:i/>
          <w:color w:val="000000"/>
        </w:rPr>
        <w:t xml:space="preserve"> Keykubat Üniversitesi Turizm Fakültesi Örgütsel Yapı</w:t>
      </w:r>
    </w:p>
    <w:p w14:paraId="7B7E921E" w14:textId="77777777" w:rsidR="006D031A" w:rsidRDefault="00036B69">
      <w:pPr>
        <w:ind w:hanging="2"/>
        <w:jc w:val="both"/>
        <w:rPr>
          <w:rFonts w:ascii="Cambria" w:eastAsia="Cambria" w:hAnsi="Cambria" w:cs="Cambria"/>
          <w:color w:val="000000"/>
        </w:rPr>
      </w:pPr>
      <w:r>
        <w:rPr>
          <w:rFonts w:ascii="Cambria" w:eastAsia="Cambria" w:hAnsi="Cambria" w:cs="Cambria"/>
          <w:noProof/>
          <w:color w:val="000000"/>
        </w:rPr>
        <w:drawing>
          <wp:inline distT="0" distB="0" distL="0" distR="0" wp14:anchorId="1A5061EF" wp14:editId="2DDE74F3">
            <wp:extent cx="5760720" cy="4781550"/>
            <wp:effectExtent l="12700" t="12700" r="17780" b="1905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5760720" cy="4781550"/>
                    </a:xfrm>
                    <a:prstGeom prst="rect">
                      <a:avLst/>
                    </a:prstGeom>
                    <a:ln>
                      <a:solidFill>
                        <a:schemeClr val="tx1"/>
                      </a:solidFill>
                    </a:ln>
                  </pic:spPr>
                </pic:pic>
              </a:graphicData>
            </a:graphic>
          </wp:inline>
        </w:drawing>
      </w:r>
    </w:p>
    <w:p w14:paraId="41B881E8" w14:textId="77777777" w:rsidR="006D031A" w:rsidRDefault="006D031A">
      <w:pPr>
        <w:jc w:val="both"/>
        <w:rPr>
          <w:rFonts w:ascii="Cambria" w:eastAsia="Cambria" w:hAnsi="Cambria" w:cs="Cambria"/>
          <w:color w:val="000000"/>
        </w:rPr>
      </w:pPr>
    </w:p>
    <w:p w14:paraId="5E5C889B" w14:textId="77777777" w:rsidR="006D031A" w:rsidRDefault="00036B69">
      <w:pPr>
        <w:ind w:hanging="2"/>
        <w:jc w:val="both"/>
        <w:rPr>
          <w:rFonts w:ascii="Cambria" w:eastAsia="Cambria" w:hAnsi="Cambria" w:cs="Cambria"/>
          <w:b/>
          <w:color w:val="000000"/>
        </w:rPr>
      </w:pPr>
      <w:r>
        <w:rPr>
          <w:rFonts w:ascii="Cambria" w:eastAsia="Cambria" w:hAnsi="Cambria" w:cs="Cambria"/>
          <w:b/>
          <w:color w:val="000000"/>
        </w:rPr>
        <w:t>6.2.Öğretim sonuçlarının değerlendirilebilmesi için gereken tüm stratejileri, program ve yöntemleri belgeleyerek açıklayınız. Yönetim sistemine ait bu belgeler ilgili bireylere iletilmiş, anlaşılır, ulaşılabilir ve uygulanabilir olmalıdır.</w:t>
      </w:r>
    </w:p>
    <w:p w14:paraId="1EF18EA8" w14:textId="77777777" w:rsidR="006D031A" w:rsidRDefault="00036B69">
      <w:pPr>
        <w:ind w:firstLine="709"/>
        <w:jc w:val="both"/>
        <w:rPr>
          <w:rFonts w:ascii="Cambria" w:eastAsia="Cambria" w:hAnsi="Cambria" w:cs="Cambria"/>
          <w:color w:val="000000"/>
        </w:rPr>
      </w:pPr>
      <w:r>
        <w:rPr>
          <w:rFonts w:ascii="Cambria" w:eastAsia="Cambria" w:hAnsi="Cambria" w:cs="Cambria"/>
          <w:color w:val="000000"/>
        </w:rPr>
        <w:t xml:space="preserve">Öğretim sonuçlarının değerlendirilmesi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Turizm Fakültesi Sınav ve Başarı Yönetmeliğine göre yapılmaktadır. Bu yönerge, Fakültenin internet sayfasında kamuya açık bir şekilde yer almaktadır. Öğrenciler ve öğretim elemanları Fakültenin internet sayfasından bu yönergeye erişebilmekte ve bu yönergeye göre ölçme ve değerlendirme yapıldığı konusunda bilgilendirilmektedir (</w:t>
      </w:r>
      <w:hyperlink r:id="rId41">
        <w:r>
          <w:rPr>
            <w:rFonts w:ascii="Cambria" w:eastAsia="Cambria" w:hAnsi="Cambria" w:cs="Cambria"/>
            <w:color w:val="000000"/>
          </w:rPr>
          <w:t>Ek</w:t>
        </w:r>
      </w:hyperlink>
      <w:r>
        <w:rPr>
          <w:rFonts w:ascii="Cambria" w:eastAsia="Cambria" w:hAnsi="Cambria" w:cs="Cambria"/>
          <w:color w:val="000000"/>
        </w:rPr>
        <w:t xml:space="preserve"> 6.2.1). Ayrıca öğrencilere yönelik olarak kararlar da alınabilmektedir. Öğrencilerden her yarıyıl sonu toplanan anketler Fakülte yönetim kurulu tarafından değerlendirilmekte ve kapalı zarflarda öğretim elemanlarına sunulmaktadır. Sonuçların değerlendirilmesine yönelik olarak öğretim elemanları ile görüşmeler yapılabilmektedir (Ek 6.2.2 ve ayrıca https://kyb.alanya.edu.tr/anketlerimiz/ogrenci-memnuniyet-anketleri/).</w:t>
      </w:r>
    </w:p>
    <w:p w14:paraId="33FA8F89" w14:textId="77777777" w:rsidR="006D031A" w:rsidRDefault="00036B69">
      <w:pPr>
        <w:ind w:hanging="2"/>
        <w:jc w:val="both"/>
        <w:rPr>
          <w:rFonts w:ascii="Cambria" w:eastAsia="Cambria" w:hAnsi="Cambria" w:cs="Cambria"/>
          <w:b/>
          <w:color w:val="000000"/>
        </w:rPr>
      </w:pPr>
      <w:r>
        <w:rPr>
          <w:rFonts w:ascii="Cambria" w:eastAsia="Cambria" w:hAnsi="Cambria" w:cs="Cambria"/>
          <w:b/>
          <w:color w:val="000000"/>
        </w:rPr>
        <w:t>6.3. Arşivleme yönteminizi açıklayınız.</w:t>
      </w:r>
    </w:p>
    <w:p w14:paraId="2E613FB4" w14:textId="77777777" w:rsidR="006D031A" w:rsidRDefault="00036B69">
      <w:pPr>
        <w:ind w:firstLine="567"/>
        <w:jc w:val="both"/>
        <w:rPr>
          <w:rFonts w:ascii="Cambria" w:eastAsia="Cambria" w:hAnsi="Cambria" w:cs="Cambria"/>
          <w:color w:val="000000"/>
        </w:rPr>
      </w:pPr>
      <w:r>
        <w:rPr>
          <w:rFonts w:ascii="Cambria" w:eastAsia="Cambria" w:hAnsi="Cambria" w:cs="Cambria"/>
          <w:color w:val="000000"/>
        </w:rPr>
        <w:t xml:space="preserve">Fakültede arşivleme, 18.10.2019 tarih ve 30922 sayılı Resmî Gazetede yayınlanan “Devlet Arşiv Hizmetleri Hakkında Yönetmelik” hükümlerine göre yapılmaktadır (Ek 6.3.1). </w:t>
      </w:r>
    </w:p>
    <w:p w14:paraId="63D5BA6C" w14:textId="77777777" w:rsidR="006D031A" w:rsidRDefault="00036B69">
      <w:pPr>
        <w:ind w:firstLine="567"/>
        <w:jc w:val="both"/>
        <w:rPr>
          <w:rFonts w:ascii="Cambria" w:eastAsia="Cambria" w:hAnsi="Cambria" w:cs="Cambria"/>
          <w:color w:val="000000"/>
        </w:rPr>
      </w:pPr>
      <w:bookmarkStart w:id="50" w:name="_heading=h.upfhi8lp8b05" w:colFirst="0" w:colLast="0"/>
      <w:bookmarkEnd w:id="50"/>
      <w:r>
        <w:rPr>
          <w:rFonts w:ascii="Cambria" w:eastAsia="Cambria" w:hAnsi="Cambria" w:cs="Cambria"/>
          <w:color w:val="000000"/>
        </w:rPr>
        <w:lastRenderedPageBreak/>
        <w:t xml:space="preserve">Bu kapsamda, Fakültenin idari yazışmaları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Elektronik Belge Yönetim Sistemi (EBYS) üzerinden arşivlenmektedir. Öğretim faaliyetlerini ölçme ve değerlendirmeye yönelik her türlü sınav evrakı (lisans, yüksek lisans ve doktora sınav kâğıtları, akademik personel alım sürecindeki bilim sınav kâğıtları) Fakültenin arşiv deposunda yönetmelik hükümlerince ayrı ayrı dosyalanmakta, arşivlenmekte ve korunmaktadır. Fiziksel arşivleme yöntemine göre tasnif edilen belgeler belirli kodlamalar yapılarak belirli bir sisteme göre yerleştirilmektedir. Her bir dosya ilgili bulunduğu karton plaka içerisinde yer almaktadır. Karton plakaların üzerinde kolay taranabilmesi için yönlendirici açıklamalar bulunmaktadır. Tasnif edilen dosyalar açık raflı dosya dolaplarında yer almaktadır. Arşiv deposuna çiftli kilit sistemi ile girilebilmektedir. Depo anahtarları kilitli dolap sistemleri içerisinde yer almakta ve Fakülte sekreteri onayı ile bir görevli ile açılabilmektedir.</w:t>
      </w:r>
      <w:r>
        <w:rPr>
          <w:rFonts w:ascii="Cambria" w:eastAsia="Cambria" w:hAnsi="Cambria" w:cs="Cambria"/>
          <w:color w:val="000000"/>
          <w:sz w:val="20"/>
          <w:szCs w:val="20"/>
        </w:rPr>
        <w:t xml:space="preserve"> </w:t>
      </w:r>
      <w:r>
        <w:rPr>
          <w:rFonts w:ascii="Cambria" w:eastAsia="Cambria" w:hAnsi="Cambria" w:cs="Cambria"/>
          <w:color w:val="000000"/>
        </w:rPr>
        <w:t>Süresi dolan evraklar ise yönetmeliğin ilgili maddelerine göre imha edilmektedir. Kanıtlar Ek 6.3.1’de Ek 6.3.1.1, Ek 6.3.1.2 ve Ek 6.3.</w:t>
      </w:r>
      <w:proofErr w:type="gramStart"/>
      <w:r>
        <w:rPr>
          <w:rFonts w:ascii="Cambria" w:eastAsia="Cambria" w:hAnsi="Cambria" w:cs="Cambria"/>
          <w:color w:val="000000"/>
        </w:rPr>
        <w:t>1.3</w:t>
      </w:r>
      <w:proofErr w:type="gramEnd"/>
      <w:r>
        <w:rPr>
          <w:rFonts w:ascii="Cambria" w:eastAsia="Cambria" w:hAnsi="Cambria" w:cs="Cambria"/>
          <w:color w:val="000000"/>
        </w:rPr>
        <w:t xml:space="preserve"> olarak verilmektedir. </w:t>
      </w:r>
    </w:p>
    <w:p w14:paraId="195DBFDE" w14:textId="77777777" w:rsidR="006D031A" w:rsidRDefault="00036B69">
      <w:pPr>
        <w:ind w:hanging="2"/>
        <w:jc w:val="both"/>
        <w:rPr>
          <w:rFonts w:ascii="Cambria" w:eastAsia="Cambria" w:hAnsi="Cambria" w:cs="Cambria"/>
          <w:b/>
          <w:color w:val="000000"/>
        </w:rPr>
      </w:pPr>
      <w:r>
        <w:rPr>
          <w:rFonts w:ascii="Cambria" w:eastAsia="Cambria" w:hAnsi="Cambria" w:cs="Cambria"/>
          <w:b/>
          <w:color w:val="000000"/>
        </w:rPr>
        <w:t>6.4.Yönetimin, iç işleyişi denetleyecek, sorgulayacak ve düzeltebilecek yöntemlerini açıklayınız.</w:t>
      </w:r>
    </w:p>
    <w:p w14:paraId="3C965A13" w14:textId="77777777" w:rsidR="006D031A" w:rsidRDefault="00036B69">
      <w:pPr>
        <w:ind w:firstLine="567"/>
        <w:jc w:val="both"/>
        <w:rPr>
          <w:rFonts w:ascii="Cambria" w:eastAsia="Cambria" w:hAnsi="Cambria" w:cs="Cambria"/>
          <w:color w:val="000000"/>
        </w:rPr>
      </w:pPr>
      <w:bookmarkStart w:id="51" w:name="_heading=h.h0q5boy4pxs2" w:colFirst="0" w:colLast="0"/>
      <w:bookmarkEnd w:id="51"/>
      <w:r>
        <w:rPr>
          <w:rFonts w:ascii="Cambria" w:eastAsia="Cambria" w:hAnsi="Cambria" w:cs="Cambria"/>
          <w:color w:val="000000"/>
        </w:rPr>
        <w:t xml:space="preserve">Yönetimin iç işleyişi Rektörlük tarafından kurulan, Fakültenin Birim Kalite Komisyonu üyeleri (Ek 6.4.1) tarafından takip edilerek denetlenmekte, ilgili komisyon üyeleri tarafından gerekli düzeltme işlemleri rapor halinde yönetime sunulmaktadır. Ayrıca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bünyesinde bulunan fakülteler her yıl düzenli olarak değerlendirme takımı tarafından izlenmektedir. “Kurum İçi Birim Dış Değerlendirme Raporları” ile geri dönüş sağlanmaktadır (Ek 6.4.2). Bu raporda belirtilen öneriler ve eksiklikler Fakültemiz tarafından dikkate alınarak düzeltilmeye çalışılmaktadır. 2021 yılında birimimize sunulan raporda genel izlenimin olumlu olduğu yalnızca, PUKO döngüsünün son basamağını oluşturan “önlem al” sürecinin etkili bir şekilde uygulanması, birimde var olan kalite kültürünü güçlendireceğine ve daha kalıcı hale getireceğine dair yapılan öneriler sunulmuştur. Bu komisyonlar dışında, her dönem başında yapılan akademik kurul toplantılarında Fakültede görev yapmakta olan öğretim elemanları, Fakültenin işleyişi hakkında fikir beyan etmekte; geri bildirimlere göre iç işleyişte aksamalar ve eksiklikler olduğunun tespiti halinde düzeltme işlemine gidilmekte ve ilgili öğretim elemanları ile düzeltme işlemleri sözlü ya da yazılı olarak paylaşılmaktadır.</w:t>
      </w:r>
    </w:p>
    <w:p w14:paraId="6F0A6E1B" w14:textId="77777777" w:rsidR="006D031A" w:rsidRDefault="006D031A">
      <w:pPr>
        <w:ind w:hanging="2"/>
        <w:jc w:val="both"/>
        <w:rPr>
          <w:rFonts w:ascii="Cambria" w:eastAsia="Cambria" w:hAnsi="Cambria" w:cs="Cambria"/>
        </w:rPr>
      </w:pPr>
    </w:p>
    <w:p w14:paraId="7E2EEE87" w14:textId="77777777" w:rsidR="006D031A" w:rsidRDefault="00036B69">
      <w:pPr>
        <w:spacing w:line="278" w:lineRule="auto"/>
        <w:jc w:val="both"/>
        <w:rPr>
          <w:rFonts w:ascii="Cambria" w:eastAsia="Cambria" w:hAnsi="Cambria" w:cs="Cambria"/>
          <w:b/>
          <w:color w:val="000000"/>
        </w:rPr>
      </w:pPr>
      <w:r>
        <w:br w:type="page"/>
      </w:r>
    </w:p>
    <w:p w14:paraId="6981A076" w14:textId="77777777" w:rsidR="006D031A" w:rsidRDefault="00036B69">
      <w:pPr>
        <w:ind w:hanging="2"/>
        <w:jc w:val="both"/>
        <w:rPr>
          <w:rFonts w:ascii="Cambria" w:eastAsia="Cambria" w:hAnsi="Cambria" w:cs="Cambria"/>
          <w:b/>
          <w:color w:val="000000"/>
        </w:rPr>
      </w:pPr>
      <w:r>
        <w:rPr>
          <w:rFonts w:ascii="Cambria" w:eastAsia="Cambria" w:hAnsi="Cambria" w:cs="Cambria"/>
          <w:b/>
          <w:color w:val="000000"/>
        </w:rPr>
        <w:lastRenderedPageBreak/>
        <w:t>ÖLÇÜT 7: ALTYAPI</w:t>
      </w:r>
    </w:p>
    <w:p w14:paraId="2CF5AC9B" w14:textId="77777777" w:rsidR="006D031A" w:rsidRDefault="00036B69">
      <w:pPr>
        <w:ind w:hanging="2"/>
        <w:jc w:val="both"/>
        <w:rPr>
          <w:rFonts w:ascii="Cambria" w:eastAsia="Cambria" w:hAnsi="Cambria" w:cs="Cambria"/>
          <w:b/>
        </w:rPr>
      </w:pPr>
      <w:r>
        <w:rPr>
          <w:rFonts w:ascii="Cambria" w:eastAsia="Cambria" w:hAnsi="Cambria" w:cs="Cambria"/>
          <w:b/>
        </w:rPr>
        <w:t>7.1. Öğretim için Kullanılan Sınıflar ve Donanımı</w:t>
      </w:r>
    </w:p>
    <w:p w14:paraId="67EB72B3" w14:textId="77777777" w:rsidR="006D031A" w:rsidRDefault="00036B69">
      <w:pPr>
        <w:ind w:hanging="2"/>
        <w:jc w:val="both"/>
        <w:rPr>
          <w:rFonts w:ascii="Cambria" w:eastAsia="Cambria" w:hAnsi="Cambria" w:cs="Cambria"/>
        </w:rPr>
      </w:pPr>
      <w:r>
        <w:rPr>
          <w:rFonts w:ascii="Cambria" w:eastAsia="Cambria" w:hAnsi="Cambria" w:cs="Cambria"/>
        </w:rPr>
        <w:t>7.1.1.Sınıflar ve donanımını, program öğretim amaçlarına ve program çıktılarına ulaşmak için yeterli ve öğrenmeye yönelik bir atmosfer hazırlamaya yardımcı olduğunu, nitel ve nicel verilere dayalı olarak gösteriniz. Burada, yalnızca programa tahsis edilen sınıflar değil, program öğrencileri için başka birimlerde tahsis edilen sınıfları da irdelenmelidir.</w:t>
      </w:r>
    </w:p>
    <w:p w14:paraId="4E9C264D" w14:textId="77777777" w:rsidR="006D031A" w:rsidRDefault="00036B69">
      <w:pPr>
        <w:jc w:val="both"/>
        <w:rPr>
          <w:rFonts w:ascii="Cambria" w:eastAsia="Cambria" w:hAnsi="Cambria" w:cs="Cambria"/>
        </w:rPr>
      </w:pPr>
      <w:r>
        <w:rPr>
          <w:rFonts w:ascii="Cambria" w:eastAsia="Cambria" w:hAnsi="Cambria" w:cs="Cambria"/>
        </w:rPr>
        <w:t>Fakültemizde;</w:t>
      </w:r>
    </w:p>
    <w:p w14:paraId="577639AE" w14:textId="77777777" w:rsidR="006D031A" w:rsidRDefault="00036B69">
      <w:pPr>
        <w:ind w:left="851" w:hanging="284"/>
        <w:jc w:val="both"/>
        <w:rPr>
          <w:rFonts w:ascii="Cambria" w:eastAsia="Cambria" w:hAnsi="Cambria" w:cs="Cambria"/>
        </w:rPr>
      </w:pPr>
      <w:r>
        <w:rPr>
          <w:rFonts w:ascii="Cambria" w:eastAsia="Cambria" w:hAnsi="Cambria" w:cs="Cambria"/>
        </w:rPr>
        <w:t>a) Farklı kapasitelerde 5 adet derslik bulunmaktadır. (Ek 7.1)</w:t>
      </w:r>
    </w:p>
    <w:p w14:paraId="6D8F9CA7" w14:textId="77777777" w:rsidR="006D031A" w:rsidRDefault="00036B69">
      <w:pPr>
        <w:ind w:left="851" w:hanging="284"/>
        <w:jc w:val="both"/>
        <w:rPr>
          <w:rFonts w:ascii="Cambria" w:eastAsia="Cambria" w:hAnsi="Cambria" w:cs="Cambria"/>
        </w:rPr>
      </w:pPr>
      <w:r>
        <w:rPr>
          <w:rFonts w:ascii="Cambria" w:eastAsia="Cambria" w:hAnsi="Cambria" w:cs="Cambria"/>
        </w:rPr>
        <w:t>b) Fakülteye ait çalışma odası aynı anda 50 öğrenciye hizmet vermektedir. Ayrıca kütüphanemizde 21 adet internet bağlantılı bilgisayar öğrencilerimizin hizmetine sunulmaktadır. (Ek 7.3.1.1)</w:t>
      </w:r>
    </w:p>
    <w:p w14:paraId="3979A7B5" w14:textId="77777777" w:rsidR="006D031A" w:rsidRDefault="00036B69">
      <w:pPr>
        <w:ind w:left="851" w:hanging="284"/>
        <w:jc w:val="both"/>
        <w:rPr>
          <w:rFonts w:ascii="Cambria" w:eastAsia="Cambria" w:hAnsi="Cambria" w:cs="Cambria"/>
        </w:rPr>
      </w:pPr>
      <w:r>
        <w:rPr>
          <w:rFonts w:ascii="Cambria" w:eastAsia="Cambria" w:hAnsi="Cambria" w:cs="Cambria"/>
        </w:rPr>
        <w:t xml:space="preserve">c) Biri 240 kişi kapasiteli, diğeri 120 kişi kapasiteli, her türlü teknik altyapıya sahip iki konferans salonu bulunmaktadır. (Ek 7.1.3) </w:t>
      </w:r>
    </w:p>
    <w:p w14:paraId="0B239A1B" w14:textId="77777777" w:rsidR="006D031A" w:rsidRDefault="00036B69">
      <w:pPr>
        <w:ind w:left="851" w:hanging="284"/>
        <w:jc w:val="both"/>
        <w:rPr>
          <w:rFonts w:ascii="Cambria" w:eastAsia="Cambria" w:hAnsi="Cambria" w:cs="Cambria"/>
        </w:rPr>
      </w:pPr>
      <w:r>
        <w:rPr>
          <w:rFonts w:ascii="Cambria" w:eastAsia="Cambria" w:hAnsi="Cambria" w:cs="Cambria"/>
        </w:rPr>
        <w:t>d) Öğrencilerin uygulamalı bilgisayar derslerini yaptıkları 50 öğrenci kapasiteli, internet bağlantılı 1 adet bilgisayar laboratuvarı bulunmaktadır. (Ek 7.2.1.8)</w:t>
      </w:r>
    </w:p>
    <w:p w14:paraId="6FDBBEFE" w14:textId="77777777" w:rsidR="006D031A" w:rsidRDefault="00036B69">
      <w:pPr>
        <w:ind w:left="851" w:hanging="284"/>
        <w:jc w:val="both"/>
        <w:rPr>
          <w:rFonts w:ascii="Cambria" w:eastAsia="Cambria" w:hAnsi="Cambria" w:cs="Cambria"/>
        </w:rPr>
      </w:pPr>
      <w:r>
        <w:rPr>
          <w:rFonts w:ascii="Cambria" w:eastAsia="Cambria" w:hAnsi="Cambria" w:cs="Cambria"/>
        </w:rPr>
        <w:t>e) Binamız içerisinde 100 kişi kapasiteli ve öğrencilerin boş zamanlarını değerlendirebilecekleri yiyecek içecek hizmetleri sunan bir öğrenci kantini bulunmaktadır. Ayrıca kampüste çok sayıda açık ve kapalı mekâna sahip kantin işletmesi mevcuttur (Ek 7.1.5).</w:t>
      </w:r>
    </w:p>
    <w:p w14:paraId="5C3B1786" w14:textId="77777777" w:rsidR="006D031A" w:rsidRDefault="00036B69">
      <w:pPr>
        <w:ind w:left="851" w:hanging="284"/>
        <w:jc w:val="both"/>
        <w:rPr>
          <w:rFonts w:ascii="Cambria" w:eastAsia="Cambria" w:hAnsi="Cambria" w:cs="Cambria"/>
        </w:rPr>
      </w:pPr>
      <w:r>
        <w:rPr>
          <w:rFonts w:ascii="Cambria" w:eastAsia="Cambria" w:hAnsi="Cambria" w:cs="Cambria"/>
        </w:rPr>
        <w:t xml:space="preserve"> f) “Mutfak Sanatları” dersinin uygulamalı olarak yürütüldüğü modern ve zengin imkânlara sahip “Yiyecek-İçecek Üretimi Uygulama Birimi” bulunmaktadır (Ek 7.2.1.2; Ek 7.2.1.3).</w:t>
      </w:r>
    </w:p>
    <w:p w14:paraId="62025641" w14:textId="77777777" w:rsidR="006D031A" w:rsidRDefault="00036B69">
      <w:pPr>
        <w:ind w:left="851" w:hanging="284"/>
        <w:jc w:val="both"/>
        <w:rPr>
          <w:rFonts w:ascii="Cambria" w:eastAsia="Cambria" w:hAnsi="Cambria" w:cs="Cambria"/>
        </w:rPr>
      </w:pPr>
      <w:r>
        <w:rPr>
          <w:rFonts w:ascii="Cambria" w:eastAsia="Cambria" w:hAnsi="Cambria" w:cs="Cambria"/>
        </w:rPr>
        <w:t>g) “Yiyecek İçecek Servisi” dersinin uygulamalı olarak yürütüldüğü her türlü araç gereç ve donanıma sahip “Yiyecek-İçecek Servisi Uygulama Birimi” bulunmaktadır. (Ek 7.2.1.3 ve Ek 7.2.14)</w:t>
      </w:r>
    </w:p>
    <w:p w14:paraId="0EB3EF02" w14:textId="77777777" w:rsidR="006D031A" w:rsidRDefault="00036B69">
      <w:pPr>
        <w:ind w:firstLine="567"/>
        <w:jc w:val="both"/>
        <w:rPr>
          <w:rFonts w:ascii="Cambria" w:eastAsia="Cambria" w:hAnsi="Cambria" w:cs="Cambria"/>
        </w:rPr>
      </w:pPr>
      <w:bookmarkStart w:id="52" w:name="_heading=h.br6t2khrfqqy" w:colFirst="0" w:colLast="0"/>
      <w:bookmarkEnd w:id="52"/>
      <w:r>
        <w:rPr>
          <w:rFonts w:ascii="Cambria" w:eastAsia="Cambria" w:hAnsi="Cambria" w:cs="Cambria"/>
        </w:rPr>
        <w:t>Eğitimde yeni teknolojilerin kullanımını teşvik etmek amacıyla dersliklerimizde masaüstü bilgisayarlar ile kullanılan projeksiyon cihazları bulunmakta ve bu donanımlar ders esnasında gerek idari personel ve öğretim elemanları gerekse öğrenciler tarafından kullanılmaktadır (Ek 7.1.1.1; Ek 7.1.1.2).</w:t>
      </w:r>
      <w:r>
        <w:rPr>
          <w:rFonts w:ascii="Cambria" w:eastAsia="Cambria" w:hAnsi="Cambria" w:cs="Cambria"/>
          <w:color w:val="000000"/>
        </w:rPr>
        <w:t xml:space="preserve"> </w:t>
      </w:r>
      <w:r>
        <w:rPr>
          <w:rFonts w:ascii="Cambria" w:eastAsia="Cambria" w:hAnsi="Cambria" w:cs="Cambria"/>
        </w:rPr>
        <w:t>Fakültemizin derslikleri yeni kurulan bir yapı içerisinde yer aldıklarından pek çok altyapı sistemi son teknoloji ile uyumludur. Akademik kurul toplantılarında da fiziki şartlar açısından ihtiyaçlar tespit edilerek iyileştirilmeye gidilmektedir. Örneğin, laboratuvarlardaki bilgisayarların durumuna göre yeni satın alma işlemi yapılabilmektedir. Bu anlamda Fakültemizin fiziki şartlarının pek çok açıdan yeterli olduğu ifade edilebilir.</w:t>
      </w:r>
    </w:p>
    <w:p w14:paraId="27E4C8B7" w14:textId="77777777" w:rsidR="006D031A" w:rsidRDefault="00036B69">
      <w:pPr>
        <w:ind w:hanging="2"/>
        <w:jc w:val="both"/>
        <w:rPr>
          <w:rFonts w:ascii="Cambria" w:eastAsia="Cambria" w:hAnsi="Cambria" w:cs="Cambria"/>
          <w:b/>
        </w:rPr>
      </w:pPr>
      <w:r>
        <w:rPr>
          <w:rFonts w:ascii="Cambria" w:eastAsia="Cambria" w:hAnsi="Cambria" w:cs="Cambria"/>
          <w:b/>
        </w:rPr>
        <w:t>7.1.2.Öğretimde kullanılan başlıca sınıfları ve donanımını veriniz ve bu donanımın öğretimde nasıl kullanıldığını açıklayınız.</w:t>
      </w:r>
    </w:p>
    <w:p w14:paraId="0EF4D5AC" w14:textId="77777777" w:rsidR="006D031A" w:rsidRDefault="00036B69">
      <w:pPr>
        <w:ind w:firstLine="709"/>
        <w:jc w:val="both"/>
        <w:rPr>
          <w:rFonts w:ascii="Cambria" w:eastAsia="Cambria" w:hAnsi="Cambria" w:cs="Cambria"/>
        </w:rPr>
      </w:pPr>
      <w:bookmarkStart w:id="53" w:name="_heading=h.rx3we93qv88m" w:colFirst="0" w:colLast="0"/>
      <w:bookmarkEnd w:id="53"/>
      <w:r>
        <w:rPr>
          <w:rFonts w:ascii="Cambria" w:eastAsia="Cambria" w:hAnsi="Cambria" w:cs="Cambria"/>
        </w:rPr>
        <w:t xml:space="preserve">Turizm İşletmeciliği Programı öğretim amaçlarına bakıldığında bilgi ve teknolojileri etkin kullanabilen, İngilizce ve ikinci bir yabancı dil bilgisine sahip, teorik ve uygulamalı mesleki eğitim ile donatılmış yönetici adayları yetiştirmek hususların öne çıktığı görülmektedir. Bu amaçla Tablo 7.1.2.1.’de Fakültemizde Turizm İşletmeciliği Programı için kullanılan eğitim alanları gösterilmektedir. Fakültede 2’si 1-50 kişilik, 3’ü 51-75 kişilik olmak üzere 5 sınıf bulunmaktadır. 50 kişiye kadar olan sınıflar bilhassa yüksek lisans dersleri için kullanılmaktayken; 75 kişiye kadar olan sınıflar ortak dersler için kullanılmaktadır. Bunun yanında öğrencilerin mesleki derslerini yürütmek için kullanılan 1 adet mutfak, 2 adet bilgisayar laboratuvarı bulunmaktadır. </w:t>
      </w:r>
    </w:p>
    <w:p w14:paraId="61B5DC02" w14:textId="77777777" w:rsidR="006D031A" w:rsidRDefault="00036B69">
      <w:pPr>
        <w:ind w:firstLine="567"/>
        <w:jc w:val="both"/>
        <w:rPr>
          <w:rFonts w:ascii="Cambria" w:eastAsia="Cambria" w:hAnsi="Cambria" w:cs="Cambria"/>
        </w:rPr>
      </w:pPr>
      <w:r>
        <w:rPr>
          <w:rFonts w:ascii="Cambria" w:eastAsia="Cambria" w:hAnsi="Cambria" w:cs="Cambria"/>
        </w:rPr>
        <w:lastRenderedPageBreak/>
        <w:t xml:space="preserve">Bilgisayar laboratuvarı, öğrencilerin iletişim teknolojilerini öğrenmesi için; küçük sınıf ortamları, yüksek lisans derslerinde etkin ve etkileşimli ders dinleyebilmeleri için; restoran ve mutfak öğrencilerin teorik ve uygulamalı mesleki eğitim alabilmeleri amacıyla kullanılmaktadır. </w:t>
      </w:r>
    </w:p>
    <w:p w14:paraId="18C61F3B" w14:textId="77777777" w:rsidR="006D031A" w:rsidRDefault="00036B69">
      <w:pPr>
        <w:ind w:hanging="2"/>
        <w:jc w:val="both"/>
        <w:rPr>
          <w:rFonts w:ascii="Cambria" w:eastAsia="Cambria" w:hAnsi="Cambria" w:cs="Cambria"/>
          <w:b/>
          <w:i/>
        </w:rPr>
      </w:pPr>
      <w:r>
        <w:rPr>
          <w:rFonts w:ascii="Cambria" w:eastAsia="Cambria" w:hAnsi="Cambria" w:cs="Cambria"/>
          <w:b/>
          <w:i/>
        </w:rPr>
        <w:t>Tablo 7.1.2.1. Turizm Fakültesi Eğitim Alanları</w:t>
      </w:r>
    </w:p>
    <w:tbl>
      <w:tblPr>
        <w:tblStyle w:val="afffffd"/>
        <w:tblW w:w="89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2"/>
        <w:gridCol w:w="2013"/>
        <w:gridCol w:w="2249"/>
      </w:tblGrid>
      <w:tr w:rsidR="006D031A" w14:paraId="5770D2B3" w14:textId="77777777">
        <w:trPr>
          <w:trHeight w:val="330"/>
        </w:trPr>
        <w:tc>
          <w:tcPr>
            <w:tcW w:w="4662" w:type="dxa"/>
            <w:shd w:val="clear" w:color="auto" w:fill="auto"/>
            <w:vAlign w:val="center"/>
          </w:tcPr>
          <w:p w14:paraId="03A8E07F"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Eğitim Alanı</w:t>
            </w:r>
          </w:p>
        </w:tc>
        <w:tc>
          <w:tcPr>
            <w:tcW w:w="4262" w:type="dxa"/>
            <w:gridSpan w:val="2"/>
            <w:shd w:val="clear" w:color="auto" w:fill="auto"/>
            <w:vAlign w:val="bottom"/>
          </w:tcPr>
          <w:p w14:paraId="00B9153F"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Kapasite</w:t>
            </w:r>
          </w:p>
        </w:tc>
      </w:tr>
      <w:tr w:rsidR="006D031A" w14:paraId="78D8E3A6" w14:textId="77777777">
        <w:trPr>
          <w:trHeight w:val="70"/>
        </w:trPr>
        <w:tc>
          <w:tcPr>
            <w:tcW w:w="4662" w:type="dxa"/>
            <w:shd w:val="clear" w:color="auto" w:fill="auto"/>
            <w:vAlign w:val="center"/>
          </w:tcPr>
          <w:p w14:paraId="1E4FFB71" w14:textId="77777777" w:rsidR="006D031A" w:rsidRDefault="006D031A">
            <w:pPr>
              <w:spacing w:after="0" w:line="240" w:lineRule="auto"/>
              <w:ind w:hanging="2"/>
              <w:rPr>
                <w:rFonts w:ascii="Cambria" w:eastAsia="Cambria" w:hAnsi="Cambria" w:cs="Cambria"/>
                <w:b/>
              </w:rPr>
            </w:pPr>
          </w:p>
        </w:tc>
        <w:tc>
          <w:tcPr>
            <w:tcW w:w="2013" w:type="dxa"/>
            <w:shd w:val="clear" w:color="auto" w:fill="auto"/>
            <w:vAlign w:val="bottom"/>
          </w:tcPr>
          <w:p w14:paraId="7D6DD7E4"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1–30 (Kişi)</w:t>
            </w:r>
          </w:p>
        </w:tc>
        <w:tc>
          <w:tcPr>
            <w:tcW w:w="2249" w:type="dxa"/>
            <w:shd w:val="clear" w:color="auto" w:fill="auto"/>
            <w:vAlign w:val="bottom"/>
          </w:tcPr>
          <w:p w14:paraId="7A004EB8"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31–80 (Kişi)</w:t>
            </w:r>
          </w:p>
        </w:tc>
      </w:tr>
      <w:tr w:rsidR="006D031A" w14:paraId="6B048D2B" w14:textId="77777777">
        <w:trPr>
          <w:trHeight w:val="222"/>
        </w:trPr>
        <w:tc>
          <w:tcPr>
            <w:tcW w:w="4662" w:type="dxa"/>
            <w:shd w:val="clear" w:color="auto" w:fill="auto"/>
          </w:tcPr>
          <w:p w14:paraId="33A24C6B" w14:textId="77777777" w:rsidR="006D031A" w:rsidRDefault="00036B69">
            <w:pPr>
              <w:spacing w:after="0" w:line="240" w:lineRule="auto"/>
              <w:ind w:hanging="2"/>
              <w:rPr>
                <w:rFonts w:ascii="Cambria" w:eastAsia="Cambria" w:hAnsi="Cambria" w:cs="Cambria"/>
              </w:rPr>
            </w:pPr>
            <w:r>
              <w:rPr>
                <w:rFonts w:ascii="Cambria" w:eastAsia="Cambria" w:hAnsi="Cambria" w:cs="Cambria"/>
              </w:rPr>
              <w:t>Sınıf</w:t>
            </w:r>
          </w:p>
        </w:tc>
        <w:tc>
          <w:tcPr>
            <w:tcW w:w="2013" w:type="dxa"/>
            <w:shd w:val="clear" w:color="auto" w:fill="auto"/>
            <w:vAlign w:val="bottom"/>
          </w:tcPr>
          <w:p w14:paraId="745A7B1C"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c>
          <w:tcPr>
            <w:tcW w:w="2249" w:type="dxa"/>
            <w:shd w:val="clear" w:color="auto" w:fill="auto"/>
            <w:vAlign w:val="bottom"/>
          </w:tcPr>
          <w:p w14:paraId="4E31E3FF" w14:textId="77777777" w:rsidR="006D031A" w:rsidRDefault="00036B69">
            <w:pPr>
              <w:spacing w:after="0" w:line="240" w:lineRule="auto"/>
              <w:ind w:hanging="2"/>
              <w:rPr>
                <w:rFonts w:ascii="Cambria" w:eastAsia="Cambria" w:hAnsi="Cambria" w:cs="Cambria"/>
              </w:rPr>
            </w:pPr>
            <w:r>
              <w:rPr>
                <w:rFonts w:ascii="Cambria" w:eastAsia="Cambria" w:hAnsi="Cambria" w:cs="Cambria"/>
              </w:rPr>
              <w:t>3</w:t>
            </w:r>
          </w:p>
        </w:tc>
      </w:tr>
      <w:tr w:rsidR="006D031A" w14:paraId="4215C320" w14:textId="77777777">
        <w:trPr>
          <w:trHeight w:val="222"/>
        </w:trPr>
        <w:tc>
          <w:tcPr>
            <w:tcW w:w="4662" w:type="dxa"/>
            <w:shd w:val="clear" w:color="auto" w:fill="auto"/>
          </w:tcPr>
          <w:p w14:paraId="28A89B2A" w14:textId="77777777" w:rsidR="006D031A" w:rsidRDefault="00036B69">
            <w:pPr>
              <w:spacing w:after="0" w:line="240" w:lineRule="auto"/>
              <w:ind w:hanging="2"/>
              <w:rPr>
                <w:rFonts w:ascii="Cambria" w:eastAsia="Cambria" w:hAnsi="Cambria" w:cs="Cambria"/>
              </w:rPr>
            </w:pPr>
            <w:r>
              <w:rPr>
                <w:rFonts w:ascii="Cambria" w:eastAsia="Cambria" w:hAnsi="Cambria" w:cs="Cambria"/>
              </w:rPr>
              <w:t>Bilgisayar Laboratuvarı</w:t>
            </w:r>
          </w:p>
        </w:tc>
        <w:tc>
          <w:tcPr>
            <w:tcW w:w="2013" w:type="dxa"/>
            <w:shd w:val="clear" w:color="auto" w:fill="auto"/>
            <w:vAlign w:val="bottom"/>
          </w:tcPr>
          <w:p w14:paraId="67556D80"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249" w:type="dxa"/>
            <w:shd w:val="clear" w:color="auto" w:fill="auto"/>
            <w:vAlign w:val="bottom"/>
          </w:tcPr>
          <w:p w14:paraId="5356C022"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r>
      <w:tr w:rsidR="006D031A" w14:paraId="1F5AA13F" w14:textId="77777777">
        <w:trPr>
          <w:trHeight w:val="222"/>
        </w:trPr>
        <w:tc>
          <w:tcPr>
            <w:tcW w:w="4662" w:type="dxa"/>
            <w:shd w:val="clear" w:color="auto" w:fill="auto"/>
          </w:tcPr>
          <w:p w14:paraId="57EB763E" w14:textId="77777777" w:rsidR="006D031A" w:rsidRDefault="00036B69">
            <w:pPr>
              <w:spacing w:after="0" w:line="240" w:lineRule="auto"/>
              <w:ind w:hanging="2"/>
              <w:rPr>
                <w:rFonts w:ascii="Cambria" w:eastAsia="Cambria" w:hAnsi="Cambria" w:cs="Cambria"/>
              </w:rPr>
            </w:pPr>
            <w:r>
              <w:rPr>
                <w:rFonts w:ascii="Cambria" w:eastAsia="Cambria" w:hAnsi="Cambria" w:cs="Cambria"/>
              </w:rPr>
              <w:t>Restoran</w:t>
            </w:r>
          </w:p>
        </w:tc>
        <w:tc>
          <w:tcPr>
            <w:tcW w:w="2013" w:type="dxa"/>
            <w:shd w:val="clear" w:color="auto" w:fill="auto"/>
            <w:vAlign w:val="bottom"/>
          </w:tcPr>
          <w:p w14:paraId="7F241DA2"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2249" w:type="dxa"/>
            <w:shd w:val="clear" w:color="auto" w:fill="auto"/>
            <w:vAlign w:val="bottom"/>
          </w:tcPr>
          <w:p w14:paraId="2791CC62"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r>
      <w:tr w:rsidR="006D031A" w14:paraId="3D599A29" w14:textId="77777777">
        <w:trPr>
          <w:trHeight w:val="222"/>
        </w:trPr>
        <w:tc>
          <w:tcPr>
            <w:tcW w:w="4662" w:type="dxa"/>
            <w:shd w:val="clear" w:color="auto" w:fill="auto"/>
          </w:tcPr>
          <w:p w14:paraId="72E8B8F6" w14:textId="77777777" w:rsidR="006D031A" w:rsidRDefault="00036B69">
            <w:pPr>
              <w:spacing w:after="0" w:line="240" w:lineRule="auto"/>
              <w:ind w:hanging="2"/>
              <w:rPr>
                <w:rFonts w:ascii="Cambria" w:eastAsia="Cambria" w:hAnsi="Cambria" w:cs="Cambria"/>
              </w:rPr>
            </w:pPr>
            <w:r>
              <w:rPr>
                <w:rFonts w:ascii="Cambria" w:eastAsia="Cambria" w:hAnsi="Cambria" w:cs="Cambria"/>
              </w:rPr>
              <w:t>Mutfak</w:t>
            </w:r>
          </w:p>
        </w:tc>
        <w:tc>
          <w:tcPr>
            <w:tcW w:w="2013" w:type="dxa"/>
            <w:shd w:val="clear" w:color="auto" w:fill="auto"/>
            <w:vAlign w:val="bottom"/>
          </w:tcPr>
          <w:p w14:paraId="650CB5B8"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2249" w:type="dxa"/>
            <w:shd w:val="clear" w:color="auto" w:fill="auto"/>
            <w:vAlign w:val="bottom"/>
          </w:tcPr>
          <w:p w14:paraId="33A43387"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r>
      <w:tr w:rsidR="006D031A" w14:paraId="490126CB" w14:textId="77777777">
        <w:trPr>
          <w:trHeight w:val="142"/>
        </w:trPr>
        <w:tc>
          <w:tcPr>
            <w:tcW w:w="4662" w:type="dxa"/>
            <w:shd w:val="clear" w:color="auto" w:fill="auto"/>
            <w:vAlign w:val="center"/>
          </w:tcPr>
          <w:p w14:paraId="317BE1C0"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Toplam</w:t>
            </w:r>
          </w:p>
        </w:tc>
        <w:tc>
          <w:tcPr>
            <w:tcW w:w="2013" w:type="dxa"/>
            <w:shd w:val="clear" w:color="auto" w:fill="auto"/>
            <w:vAlign w:val="bottom"/>
          </w:tcPr>
          <w:p w14:paraId="789047D5"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3</w:t>
            </w:r>
          </w:p>
        </w:tc>
        <w:tc>
          <w:tcPr>
            <w:tcW w:w="2249" w:type="dxa"/>
            <w:shd w:val="clear" w:color="auto" w:fill="auto"/>
            <w:vAlign w:val="bottom"/>
          </w:tcPr>
          <w:p w14:paraId="5220A25A"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6</w:t>
            </w:r>
          </w:p>
        </w:tc>
      </w:tr>
    </w:tbl>
    <w:p w14:paraId="4C3A1A41" w14:textId="77777777" w:rsidR="006D031A" w:rsidRDefault="006D031A">
      <w:pPr>
        <w:jc w:val="both"/>
        <w:rPr>
          <w:rFonts w:ascii="Cambria" w:eastAsia="Cambria" w:hAnsi="Cambria" w:cs="Cambria"/>
        </w:rPr>
      </w:pPr>
    </w:p>
    <w:p w14:paraId="6C0E07A7" w14:textId="77777777" w:rsidR="006D031A" w:rsidRDefault="00036B69">
      <w:pPr>
        <w:ind w:firstLine="567"/>
        <w:jc w:val="both"/>
        <w:rPr>
          <w:rFonts w:ascii="Cambria" w:eastAsia="Cambria" w:hAnsi="Cambria" w:cs="Cambria"/>
        </w:rPr>
      </w:pPr>
      <w:bookmarkStart w:id="54" w:name="_heading=h.u5g8beidaz9m" w:colFirst="0" w:colLast="0"/>
      <w:bookmarkEnd w:id="54"/>
      <w:r>
        <w:rPr>
          <w:rFonts w:ascii="Cambria" w:eastAsia="Cambria" w:hAnsi="Cambria" w:cs="Cambria"/>
        </w:rPr>
        <w:t>Diğer taraftan, Turizm İşletmeciliği Programı öğretim amaçları ve program çıktılarına ulaşmak amacıyla Turizm Fakültesinde kullanılan bilgi ve teknolojik kaynaklar bulunmaktadır. Bu kaynaklar Tablo 7.1.2.2.’de sunulmaktadır. Buna göre her sınıfta en az bir bilgisayar ve projeksiyon cihazı bulunmaktadır. Öğrenciler, bu sayede, her ders için hem öğretim elemanları tarafından hazırlanan sunumları rahat bir şekilde dinleyebilmekte hem de kendi yaptıkları çalışmaları sınıf ortamında sunabilmektedirler. Fakültede bulunan üç adet fotokopi makinesi ile öğretim elemanları ders materyallerini, sınav sorularını çoğaltabilmektedir.</w:t>
      </w:r>
    </w:p>
    <w:p w14:paraId="71487BEA" w14:textId="77777777" w:rsidR="006D031A" w:rsidRDefault="00036B69">
      <w:pPr>
        <w:ind w:hanging="2"/>
        <w:jc w:val="both"/>
        <w:rPr>
          <w:rFonts w:ascii="Cambria" w:eastAsia="Cambria" w:hAnsi="Cambria" w:cs="Cambria"/>
          <w:b/>
          <w:i/>
        </w:rPr>
      </w:pPr>
      <w:r>
        <w:rPr>
          <w:rFonts w:ascii="Cambria" w:eastAsia="Cambria" w:hAnsi="Cambria" w:cs="Cambria"/>
          <w:b/>
          <w:i/>
        </w:rPr>
        <w:t>Tablo 7.1.2.2. Turizm Fakültesinde Kullanılan Diğer Bilgi ve Teknolojik Kaynaklar</w:t>
      </w:r>
    </w:p>
    <w:tbl>
      <w:tblPr>
        <w:tblStyle w:val="afffffe"/>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0"/>
        <w:gridCol w:w="2275"/>
        <w:gridCol w:w="2967"/>
      </w:tblGrid>
      <w:tr w:rsidR="006D031A" w14:paraId="416CA9F0" w14:textId="77777777">
        <w:tc>
          <w:tcPr>
            <w:tcW w:w="3820" w:type="dxa"/>
          </w:tcPr>
          <w:p w14:paraId="04C6AFBB"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Cinsi</w:t>
            </w:r>
          </w:p>
        </w:tc>
        <w:tc>
          <w:tcPr>
            <w:tcW w:w="2275" w:type="dxa"/>
          </w:tcPr>
          <w:p w14:paraId="555045D1"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İdari Amaçlı (Adet)</w:t>
            </w:r>
          </w:p>
        </w:tc>
        <w:tc>
          <w:tcPr>
            <w:tcW w:w="2967" w:type="dxa"/>
          </w:tcPr>
          <w:p w14:paraId="03933533"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Eğitim Amaçlı (Adet)</w:t>
            </w:r>
          </w:p>
        </w:tc>
      </w:tr>
      <w:tr w:rsidR="006D031A" w14:paraId="4E2ACC5F" w14:textId="77777777">
        <w:tc>
          <w:tcPr>
            <w:tcW w:w="3820" w:type="dxa"/>
          </w:tcPr>
          <w:p w14:paraId="00C02FD0" w14:textId="77777777" w:rsidR="006D031A" w:rsidRDefault="00036B69">
            <w:pPr>
              <w:spacing w:after="0" w:line="240" w:lineRule="auto"/>
              <w:ind w:hanging="2"/>
              <w:rPr>
                <w:rFonts w:ascii="Cambria" w:eastAsia="Cambria" w:hAnsi="Cambria" w:cs="Cambria"/>
              </w:rPr>
            </w:pPr>
            <w:r>
              <w:rPr>
                <w:rFonts w:ascii="Cambria" w:eastAsia="Cambria" w:hAnsi="Cambria" w:cs="Cambria"/>
              </w:rPr>
              <w:t>Masaüstü Bilgisayar</w:t>
            </w:r>
          </w:p>
        </w:tc>
        <w:tc>
          <w:tcPr>
            <w:tcW w:w="2275" w:type="dxa"/>
            <w:shd w:val="clear" w:color="auto" w:fill="auto"/>
          </w:tcPr>
          <w:p w14:paraId="67F6E6F2" w14:textId="77777777" w:rsidR="006D031A" w:rsidRDefault="00036B69">
            <w:pPr>
              <w:spacing w:after="0" w:line="240" w:lineRule="auto"/>
              <w:ind w:hanging="2"/>
              <w:rPr>
                <w:rFonts w:ascii="Cambria" w:eastAsia="Cambria" w:hAnsi="Cambria" w:cs="Cambria"/>
              </w:rPr>
            </w:pPr>
            <w:r>
              <w:rPr>
                <w:rFonts w:ascii="Cambria" w:eastAsia="Cambria" w:hAnsi="Cambria" w:cs="Cambria"/>
              </w:rPr>
              <w:t>23</w:t>
            </w:r>
          </w:p>
        </w:tc>
        <w:tc>
          <w:tcPr>
            <w:tcW w:w="2967" w:type="dxa"/>
            <w:shd w:val="clear" w:color="auto" w:fill="auto"/>
          </w:tcPr>
          <w:p w14:paraId="0606CE73" w14:textId="77777777" w:rsidR="006D031A" w:rsidRDefault="006D031A">
            <w:pPr>
              <w:spacing w:after="0" w:line="240" w:lineRule="auto"/>
              <w:ind w:hanging="2"/>
              <w:rPr>
                <w:rFonts w:ascii="Cambria" w:eastAsia="Cambria" w:hAnsi="Cambria" w:cs="Cambria"/>
              </w:rPr>
            </w:pPr>
          </w:p>
        </w:tc>
      </w:tr>
      <w:tr w:rsidR="006D031A" w14:paraId="7CEC6BD1" w14:textId="77777777">
        <w:tc>
          <w:tcPr>
            <w:tcW w:w="3820" w:type="dxa"/>
          </w:tcPr>
          <w:p w14:paraId="5AEF33FF" w14:textId="77777777" w:rsidR="006D031A" w:rsidRDefault="00036B69">
            <w:pPr>
              <w:spacing w:after="0" w:line="240" w:lineRule="auto"/>
              <w:ind w:hanging="2"/>
              <w:rPr>
                <w:rFonts w:ascii="Cambria" w:eastAsia="Cambria" w:hAnsi="Cambria" w:cs="Cambria"/>
              </w:rPr>
            </w:pPr>
            <w:r>
              <w:rPr>
                <w:rFonts w:ascii="Cambria" w:eastAsia="Cambria" w:hAnsi="Cambria" w:cs="Cambria"/>
              </w:rPr>
              <w:t>Dizüstü Bilgisayar</w:t>
            </w:r>
          </w:p>
        </w:tc>
        <w:tc>
          <w:tcPr>
            <w:tcW w:w="2275" w:type="dxa"/>
            <w:shd w:val="clear" w:color="auto" w:fill="auto"/>
          </w:tcPr>
          <w:p w14:paraId="25AAB586" w14:textId="77777777" w:rsidR="006D031A" w:rsidRDefault="00036B69">
            <w:pPr>
              <w:spacing w:after="0" w:line="240" w:lineRule="auto"/>
              <w:ind w:hanging="2"/>
              <w:rPr>
                <w:rFonts w:ascii="Cambria" w:eastAsia="Cambria" w:hAnsi="Cambria" w:cs="Cambria"/>
              </w:rPr>
            </w:pPr>
            <w:r>
              <w:rPr>
                <w:rFonts w:ascii="Cambria" w:eastAsia="Cambria" w:hAnsi="Cambria" w:cs="Cambria"/>
              </w:rPr>
              <w:t>15</w:t>
            </w:r>
          </w:p>
        </w:tc>
        <w:tc>
          <w:tcPr>
            <w:tcW w:w="2967" w:type="dxa"/>
            <w:shd w:val="clear" w:color="auto" w:fill="auto"/>
          </w:tcPr>
          <w:p w14:paraId="2102A122" w14:textId="77777777" w:rsidR="006D031A" w:rsidRDefault="00036B69">
            <w:pPr>
              <w:spacing w:after="0" w:line="240" w:lineRule="auto"/>
              <w:ind w:hanging="2"/>
              <w:rPr>
                <w:rFonts w:ascii="Cambria" w:eastAsia="Cambria" w:hAnsi="Cambria" w:cs="Cambria"/>
              </w:rPr>
            </w:pPr>
            <w:r>
              <w:rPr>
                <w:rFonts w:ascii="Cambria" w:eastAsia="Cambria" w:hAnsi="Cambria" w:cs="Cambria"/>
              </w:rPr>
              <w:t>9</w:t>
            </w:r>
          </w:p>
        </w:tc>
      </w:tr>
      <w:tr w:rsidR="006D031A" w14:paraId="18B85AFE" w14:textId="77777777">
        <w:tc>
          <w:tcPr>
            <w:tcW w:w="3820" w:type="dxa"/>
          </w:tcPr>
          <w:p w14:paraId="14F1224C" w14:textId="77777777" w:rsidR="006D031A" w:rsidRDefault="00036B69">
            <w:pPr>
              <w:spacing w:after="0" w:line="240" w:lineRule="auto"/>
              <w:ind w:hanging="2"/>
              <w:rPr>
                <w:rFonts w:ascii="Cambria" w:eastAsia="Cambria" w:hAnsi="Cambria" w:cs="Cambria"/>
              </w:rPr>
            </w:pPr>
            <w:r>
              <w:rPr>
                <w:rFonts w:ascii="Cambria" w:eastAsia="Cambria" w:hAnsi="Cambria" w:cs="Cambria"/>
              </w:rPr>
              <w:t>Projeksiyon</w:t>
            </w:r>
          </w:p>
        </w:tc>
        <w:tc>
          <w:tcPr>
            <w:tcW w:w="2275" w:type="dxa"/>
          </w:tcPr>
          <w:p w14:paraId="01BD6A58"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c>
          <w:tcPr>
            <w:tcW w:w="2967" w:type="dxa"/>
          </w:tcPr>
          <w:p w14:paraId="5AA5764D" w14:textId="77777777" w:rsidR="006D031A" w:rsidRDefault="00036B69">
            <w:pPr>
              <w:spacing w:after="0" w:line="240" w:lineRule="auto"/>
              <w:ind w:hanging="2"/>
              <w:rPr>
                <w:rFonts w:ascii="Cambria" w:eastAsia="Cambria" w:hAnsi="Cambria" w:cs="Cambria"/>
              </w:rPr>
            </w:pPr>
            <w:r>
              <w:rPr>
                <w:rFonts w:ascii="Cambria" w:eastAsia="Cambria" w:hAnsi="Cambria" w:cs="Cambria"/>
              </w:rPr>
              <w:t>20</w:t>
            </w:r>
          </w:p>
        </w:tc>
      </w:tr>
      <w:tr w:rsidR="006D031A" w14:paraId="3ADB93BE" w14:textId="77777777">
        <w:tc>
          <w:tcPr>
            <w:tcW w:w="3820" w:type="dxa"/>
          </w:tcPr>
          <w:p w14:paraId="738785C8" w14:textId="77777777" w:rsidR="006D031A" w:rsidRDefault="00036B69">
            <w:pPr>
              <w:spacing w:after="0" w:line="240" w:lineRule="auto"/>
              <w:ind w:hanging="2"/>
              <w:rPr>
                <w:rFonts w:ascii="Cambria" w:eastAsia="Cambria" w:hAnsi="Cambria" w:cs="Cambria"/>
              </w:rPr>
            </w:pPr>
            <w:r>
              <w:rPr>
                <w:rFonts w:ascii="Cambria" w:eastAsia="Cambria" w:hAnsi="Cambria" w:cs="Cambria"/>
              </w:rPr>
              <w:t>Barkod Yazıcı</w:t>
            </w:r>
          </w:p>
        </w:tc>
        <w:tc>
          <w:tcPr>
            <w:tcW w:w="2275" w:type="dxa"/>
          </w:tcPr>
          <w:p w14:paraId="31243CBF"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967" w:type="dxa"/>
          </w:tcPr>
          <w:p w14:paraId="563B453A"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r>
      <w:tr w:rsidR="006D031A" w14:paraId="007DA3B4" w14:textId="77777777">
        <w:tc>
          <w:tcPr>
            <w:tcW w:w="3820" w:type="dxa"/>
          </w:tcPr>
          <w:p w14:paraId="14BFB96A" w14:textId="77777777" w:rsidR="006D031A" w:rsidRDefault="00036B69">
            <w:pPr>
              <w:spacing w:after="0" w:line="240" w:lineRule="auto"/>
              <w:ind w:hanging="2"/>
              <w:rPr>
                <w:rFonts w:ascii="Cambria" w:eastAsia="Cambria" w:hAnsi="Cambria" w:cs="Cambria"/>
              </w:rPr>
            </w:pPr>
            <w:r>
              <w:rPr>
                <w:rFonts w:ascii="Cambria" w:eastAsia="Cambria" w:hAnsi="Cambria" w:cs="Cambria"/>
              </w:rPr>
              <w:t>Fotokopi makinesi</w:t>
            </w:r>
          </w:p>
        </w:tc>
        <w:tc>
          <w:tcPr>
            <w:tcW w:w="2275" w:type="dxa"/>
          </w:tcPr>
          <w:p w14:paraId="1A38E5BC"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967" w:type="dxa"/>
          </w:tcPr>
          <w:p w14:paraId="13D2290D" w14:textId="77777777" w:rsidR="006D031A" w:rsidRDefault="00036B69">
            <w:pPr>
              <w:spacing w:after="0" w:line="240" w:lineRule="auto"/>
              <w:ind w:hanging="2"/>
              <w:rPr>
                <w:rFonts w:ascii="Cambria" w:eastAsia="Cambria" w:hAnsi="Cambria" w:cs="Cambria"/>
              </w:rPr>
            </w:pPr>
            <w:r>
              <w:rPr>
                <w:rFonts w:ascii="Cambria" w:eastAsia="Cambria" w:hAnsi="Cambria" w:cs="Cambria"/>
              </w:rPr>
              <w:t>2</w:t>
            </w:r>
          </w:p>
        </w:tc>
      </w:tr>
      <w:tr w:rsidR="006D031A" w14:paraId="4AE23E14" w14:textId="77777777">
        <w:tc>
          <w:tcPr>
            <w:tcW w:w="3820" w:type="dxa"/>
          </w:tcPr>
          <w:p w14:paraId="6EFDEAE8" w14:textId="77777777" w:rsidR="006D031A" w:rsidRDefault="00036B69">
            <w:pPr>
              <w:spacing w:after="0" w:line="240" w:lineRule="auto"/>
              <w:ind w:hanging="2"/>
              <w:rPr>
                <w:rFonts w:ascii="Cambria" w:eastAsia="Cambria" w:hAnsi="Cambria" w:cs="Cambria"/>
              </w:rPr>
            </w:pPr>
            <w:r>
              <w:rPr>
                <w:rFonts w:ascii="Cambria" w:eastAsia="Cambria" w:hAnsi="Cambria" w:cs="Cambria"/>
              </w:rPr>
              <w:t>Fotoğraf makinesi</w:t>
            </w:r>
          </w:p>
        </w:tc>
        <w:tc>
          <w:tcPr>
            <w:tcW w:w="2275" w:type="dxa"/>
          </w:tcPr>
          <w:p w14:paraId="1E29C12B"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967" w:type="dxa"/>
          </w:tcPr>
          <w:p w14:paraId="42E44971"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r>
      <w:tr w:rsidR="006D031A" w14:paraId="685B1EFA" w14:textId="77777777">
        <w:tc>
          <w:tcPr>
            <w:tcW w:w="3820" w:type="dxa"/>
          </w:tcPr>
          <w:p w14:paraId="647470C9" w14:textId="77777777" w:rsidR="006D031A" w:rsidRDefault="00036B69">
            <w:pPr>
              <w:spacing w:after="0" w:line="240" w:lineRule="auto"/>
              <w:ind w:hanging="2"/>
              <w:rPr>
                <w:rFonts w:ascii="Cambria" w:eastAsia="Cambria" w:hAnsi="Cambria" w:cs="Cambria"/>
              </w:rPr>
            </w:pPr>
            <w:r>
              <w:rPr>
                <w:rFonts w:ascii="Cambria" w:eastAsia="Cambria" w:hAnsi="Cambria" w:cs="Cambria"/>
              </w:rPr>
              <w:t>Televizyonlar</w:t>
            </w:r>
          </w:p>
        </w:tc>
        <w:tc>
          <w:tcPr>
            <w:tcW w:w="2275" w:type="dxa"/>
          </w:tcPr>
          <w:p w14:paraId="6217C1F5"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967" w:type="dxa"/>
          </w:tcPr>
          <w:p w14:paraId="4478C645" w14:textId="77777777" w:rsidR="006D031A" w:rsidRDefault="006D031A">
            <w:pPr>
              <w:spacing w:after="0" w:line="240" w:lineRule="auto"/>
              <w:ind w:hanging="2"/>
              <w:rPr>
                <w:rFonts w:ascii="Cambria" w:eastAsia="Cambria" w:hAnsi="Cambria" w:cs="Cambria"/>
              </w:rPr>
            </w:pPr>
          </w:p>
        </w:tc>
      </w:tr>
      <w:tr w:rsidR="006D031A" w14:paraId="13C8B97A" w14:textId="77777777">
        <w:tc>
          <w:tcPr>
            <w:tcW w:w="3820" w:type="dxa"/>
          </w:tcPr>
          <w:p w14:paraId="0AC05BD4" w14:textId="77777777" w:rsidR="006D031A" w:rsidRDefault="00036B69">
            <w:pPr>
              <w:spacing w:after="0" w:line="240" w:lineRule="auto"/>
              <w:ind w:hanging="2"/>
              <w:rPr>
                <w:rFonts w:ascii="Cambria" w:eastAsia="Cambria" w:hAnsi="Cambria" w:cs="Cambria"/>
              </w:rPr>
            </w:pPr>
            <w:r>
              <w:rPr>
                <w:rFonts w:ascii="Cambria" w:eastAsia="Cambria" w:hAnsi="Cambria" w:cs="Cambria"/>
              </w:rPr>
              <w:t>Tarayıcılar</w:t>
            </w:r>
          </w:p>
        </w:tc>
        <w:tc>
          <w:tcPr>
            <w:tcW w:w="2275" w:type="dxa"/>
          </w:tcPr>
          <w:p w14:paraId="108F82ED"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967" w:type="dxa"/>
          </w:tcPr>
          <w:p w14:paraId="6C9E6655"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r>
    </w:tbl>
    <w:p w14:paraId="168034B2" w14:textId="77777777" w:rsidR="006D031A" w:rsidRDefault="006D031A">
      <w:pPr>
        <w:jc w:val="both"/>
        <w:rPr>
          <w:rFonts w:ascii="Cambria" w:eastAsia="Cambria" w:hAnsi="Cambria" w:cs="Cambria"/>
          <w:b/>
        </w:rPr>
      </w:pPr>
    </w:p>
    <w:p w14:paraId="4F724D0E" w14:textId="77777777" w:rsidR="006D031A" w:rsidRDefault="00036B69">
      <w:pPr>
        <w:ind w:hanging="2"/>
        <w:jc w:val="both"/>
        <w:rPr>
          <w:rFonts w:ascii="Cambria" w:eastAsia="Cambria" w:hAnsi="Cambria" w:cs="Cambria"/>
          <w:b/>
        </w:rPr>
      </w:pPr>
      <w:r>
        <w:rPr>
          <w:rFonts w:ascii="Cambria" w:eastAsia="Cambria" w:hAnsi="Cambria" w:cs="Cambria"/>
          <w:b/>
        </w:rPr>
        <w:t>7.2 Öğretim için Kullanılan Uygulama Alanları ve Donanımı</w:t>
      </w:r>
    </w:p>
    <w:p w14:paraId="6F02FB5C" w14:textId="77777777" w:rsidR="006D031A" w:rsidRDefault="00036B69">
      <w:pPr>
        <w:ind w:hanging="2"/>
        <w:jc w:val="both"/>
        <w:rPr>
          <w:rFonts w:ascii="Cambria" w:eastAsia="Cambria" w:hAnsi="Cambria" w:cs="Cambria"/>
        </w:rPr>
      </w:pPr>
      <w:r>
        <w:rPr>
          <w:rFonts w:ascii="Cambria" w:eastAsia="Cambria" w:hAnsi="Cambria" w:cs="Cambria"/>
        </w:rPr>
        <w:t xml:space="preserve">7.2.1.Laboratuarlar, uygulama alanları ve donanımını, program öğretim amaçlarına ve program çıktılarına ulaşmak için yeterli ve öğrenmeye yönelik bir atmosfer hazırlamaya yardımcı olduğunu, nitel ve nicel verilere dayalı olarak gösteriniz. Burada, yalnızca programı yürüten bölümün kendi uygulama alanlarını değil, program öğrencileri için destek bölümlerinde kullanılan uygulama alanları (altyapı) da irdelenmelidir. </w:t>
      </w:r>
    </w:p>
    <w:p w14:paraId="6071DA20" w14:textId="77777777" w:rsidR="006D031A" w:rsidRDefault="00036B69">
      <w:pPr>
        <w:ind w:firstLine="567"/>
        <w:jc w:val="both"/>
        <w:rPr>
          <w:rFonts w:ascii="Cambria" w:eastAsia="Cambria" w:hAnsi="Cambria" w:cs="Cambria"/>
        </w:rPr>
      </w:pPr>
      <w:bookmarkStart w:id="55" w:name="_heading=h.pxiotgvfmz2d" w:colFirst="0" w:colLast="0"/>
      <w:bookmarkEnd w:id="55"/>
      <w:r>
        <w:rPr>
          <w:rFonts w:ascii="Cambria" w:eastAsia="Cambria" w:hAnsi="Cambria" w:cs="Cambria"/>
        </w:rPr>
        <w:t xml:space="preserve">Turizm İşletmeciliği Programı öğrencileri mesleki becerileri kazanmaları için belirli dönemlerde restoran ve mutfak atölyelerinde dersleri takip etmektedirler. ALKÜ Yaşam Merkezi; Alakart restoran, 800 kişilik öğrenci yemekhanesi, 300 kişilik akademik ve idari personel yemekhanesi ile misafir yemekhanesi, </w:t>
      </w:r>
      <w:proofErr w:type="spellStart"/>
      <w:r>
        <w:rPr>
          <w:rFonts w:ascii="Cambria" w:eastAsia="Cambria" w:hAnsi="Cambria" w:cs="Cambria"/>
        </w:rPr>
        <w:t>cafe</w:t>
      </w:r>
      <w:proofErr w:type="spellEnd"/>
      <w:r>
        <w:rPr>
          <w:rFonts w:ascii="Cambria" w:eastAsia="Cambria" w:hAnsi="Cambria" w:cs="Cambria"/>
        </w:rPr>
        <w:t xml:space="preserve"> ve mutfak bölümünden oluşuyor. Merkezi ısıtma-soğutma sistemi ile donatılan ve aynı anda 1500 kişinin yemek yiyebileceği kapasiteye sahiptir. (Ek 7.2.1.1; (Ek 7.2.1.2). Ayrıca ALTSO TURİZM MYO binamızda bulunan iki adet mutfakta öğrenciler, gruplar halinde 20-25 kişi olarak uygulama yapabilmektedirler. (Ek 7.2.1.3; Ek 7.2.1.4).  Son olarak, belirli aralıklarla öğrenciler derslerinin birer parçası olarak otellerde de eğitim alma imkânı bulabilmektedirler. Bununla ilgili iş birliği protokollerimizden dört örnek Ek 7.2.1.5’te sunulmuştur. Diğer taraftan, öğrencilerin mesleki becerilerini elde edebilmeleri için </w:t>
      </w:r>
      <w:r>
        <w:rPr>
          <w:rFonts w:ascii="Cambria" w:eastAsia="Cambria" w:hAnsi="Cambria" w:cs="Cambria"/>
        </w:rPr>
        <w:lastRenderedPageBreak/>
        <w:t>belirli dönemlerde Tablo 7.2.2.2.’de sunulan yazılımlar kullanılmaktadır. Bu yazılımlarla öğrenciler, sektörde çalışmaya başlamadan önce deneyim kazanabilmektedirler.</w:t>
      </w:r>
    </w:p>
    <w:p w14:paraId="0AC9F870" w14:textId="77777777" w:rsidR="006D031A" w:rsidRDefault="00036B69">
      <w:pPr>
        <w:ind w:firstLine="567"/>
        <w:jc w:val="both"/>
        <w:rPr>
          <w:rFonts w:ascii="Cambria" w:eastAsia="Cambria" w:hAnsi="Cambria" w:cs="Cambria"/>
        </w:rPr>
      </w:pPr>
      <w:r>
        <w:rPr>
          <w:rFonts w:ascii="Cambria" w:eastAsia="Cambria" w:hAnsi="Cambria" w:cs="Cambria"/>
        </w:rPr>
        <w:t>Ayrıca öğrenciler, program öğretim amaçlarında da bulunduğu üzere bilgi ve iletişim teknolojilerine hâkim olabilmek için 1 adet bilgisayar laboratuvarını kullanmaktadır. Bu kapsamda öğrencilerin uygulamalı bilgisayar derslerini yaptıkları 50 öğrenci kapasiteli, internet bağlantılı bilgisayar laboratuvarı bulunmaktadır (Ek 7.2.1.8). Ayrıca Fakülteye ait çalışma odası aynı anda 50 öğrenciye hizmet vermektedir. Bunlara ek olarak kütüphanemizde mesai saatleri içerisinde kullanabilecekleri 21 adet internet bağlantılı bilgisayar öğrencilerimizin hizmetine sunulmaktadır (Ek 7.2.1.9).</w:t>
      </w:r>
    </w:p>
    <w:p w14:paraId="014C8901" w14:textId="77777777" w:rsidR="006D031A" w:rsidRDefault="00036B69">
      <w:pPr>
        <w:ind w:hanging="2"/>
        <w:jc w:val="both"/>
        <w:rPr>
          <w:rFonts w:ascii="Cambria" w:eastAsia="Cambria" w:hAnsi="Cambria" w:cs="Cambria"/>
          <w:b/>
        </w:rPr>
      </w:pPr>
      <w:r>
        <w:rPr>
          <w:rFonts w:ascii="Cambria" w:eastAsia="Cambria" w:hAnsi="Cambria" w:cs="Cambria"/>
          <w:b/>
        </w:rPr>
        <w:t>7.2.2.Öğretimde kullanılan başlıca uygulama alanlarını, laboratuvarları ve donanımını veriniz ve bu donanımın öğretimde nasıl kullanıldığını açıklayınız.</w:t>
      </w:r>
    </w:p>
    <w:p w14:paraId="70309432" w14:textId="77777777" w:rsidR="006D031A" w:rsidRDefault="00036B69">
      <w:pPr>
        <w:ind w:firstLine="567"/>
        <w:jc w:val="both"/>
        <w:rPr>
          <w:rFonts w:ascii="Cambria" w:eastAsia="Cambria" w:hAnsi="Cambria" w:cs="Cambria"/>
        </w:rPr>
      </w:pPr>
      <w:r>
        <w:rPr>
          <w:rFonts w:ascii="Cambria" w:eastAsia="Cambria" w:hAnsi="Cambria" w:cs="Cambria"/>
        </w:rPr>
        <w:t>Uygulama alanları olan mutfak ve restoran “Temel Yemek Pişirme”, “Türk Mutfağı”, “Dünya Mutfağı” gibi dersler kapsamında kullanılmaktadır. Öğrenciler gerekli teorik bilgileri ve mutfak kurallarını öğrendikten sonra uygulama için, dersin öğretim elemanının belirlediği gruplar halinde mutfak ve restoran bölümüne girebilmektedirler. Buna ilişkin ders kataloğu (Ek 7.2.2)’de sunulmuştur.</w:t>
      </w:r>
    </w:p>
    <w:p w14:paraId="12B24225" w14:textId="77777777" w:rsidR="006D031A" w:rsidRDefault="00036B69">
      <w:pPr>
        <w:ind w:hanging="2"/>
        <w:jc w:val="center"/>
        <w:rPr>
          <w:rFonts w:ascii="Cambria" w:eastAsia="Cambria" w:hAnsi="Cambria" w:cs="Cambria"/>
          <w:b/>
          <w:i/>
        </w:rPr>
      </w:pPr>
      <w:r>
        <w:rPr>
          <w:rFonts w:ascii="Cambria" w:eastAsia="Cambria" w:hAnsi="Cambria" w:cs="Cambria"/>
          <w:b/>
          <w:i/>
        </w:rPr>
        <w:t>Tablo 7.2.2.1. Turizm Fakültesi Uygulama Alanları</w:t>
      </w:r>
    </w:p>
    <w:tbl>
      <w:tblPr>
        <w:tblStyle w:val="affffff"/>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1"/>
        <w:gridCol w:w="2715"/>
        <w:gridCol w:w="2290"/>
      </w:tblGrid>
      <w:tr w:rsidR="006D031A" w14:paraId="5F72B9FD" w14:textId="77777777">
        <w:trPr>
          <w:trHeight w:val="330"/>
        </w:trPr>
        <w:tc>
          <w:tcPr>
            <w:tcW w:w="3921" w:type="dxa"/>
            <w:vMerge w:val="restart"/>
            <w:shd w:val="clear" w:color="auto" w:fill="auto"/>
            <w:vAlign w:val="center"/>
          </w:tcPr>
          <w:p w14:paraId="5BA04DBF"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Eğitim Alanı</w:t>
            </w:r>
          </w:p>
        </w:tc>
        <w:tc>
          <w:tcPr>
            <w:tcW w:w="5005" w:type="dxa"/>
            <w:gridSpan w:val="2"/>
            <w:shd w:val="clear" w:color="auto" w:fill="auto"/>
            <w:vAlign w:val="bottom"/>
          </w:tcPr>
          <w:p w14:paraId="2FD37D17"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Kapasite</w:t>
            </w:r>
          </w:p>
        </w:tc>
      </w:tr>
      <w:tr w:rsidR="006D031A" w14:paraId="4B573222" w14:textId="77777777">
        <w:trPr>
          <w:trHeight w:val="70"/>
        </w:trPr>
        <w:tc>
          <w:tcPr>
            <w:tcW w:w="3921" w:type="dxa"/>
            <w:vMerge/>
            <w:shd w:val="clear" w:color="auto" w:fill="auto"/>
            <w:vAlign w:val="center"/>
          </w:tcPr>
          <w:p w14:paraId="4F56088F"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rPr>
            </w:pPr>
          </w:p>
        </w:tc>
        <w:tc>
          <w:tcPr>
            <w:tcW w:w="2715" w:type="dxa"/>
            <w:shd w:val="clear" w:color="auto" w:fill="auto"/>
            <w:vAlign w:val="bottom"/>
          </w:tcPr>
          <w:p w14:paraId="32933423"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0–50 (Kişi)</w:t>
            </w:r>
          </w:p>
        </w:tc>
        <w:tc>
          <w:tcPr>
            <w:tcW w:w="2290" w:type="dxa"/>
            <w:shd w:val="clear" w:color="auto" w:fill="auto"/>
            <w:vAlign w:val="bottom"/>
          </w:tcPr>
          <w:p w14:paraId="5443E28E"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51–75 (Kişi)</w:t>
            </w:r>
          </w:p>
        </w:tc>
      </w:tr>
      <w:tr w:rsidR="006D031A" w14:paraId="61AF3BE0" w14:textId="77777777">
        <w:trPr>
          <w:trHeight w:val="222"/>
        </w:trPr>
        <w:tc>
          <w:tcPr>
            <w:tcW w:w="3921" w:type="dxa"/>
            <w:shd w:val="clear" w:color="auto" w:fill="auto"/>
          </w:tcPr>
          <w:p w14:paraId="6B2B264E" w14:textId="77777777" w:rsidR="006D031A" w:rsidRDefault="00036B69">
            <w:pPr>
              <w:spacing w:after="0" w:line="240" w:lineRule="auto"/>
              <w:ind w:hanging="2"/>
              <w:rPr>
                <w:rFonts w:ascii="Cambria" w:eastAsia="Cambria" w:hAnsi="Cambria" w:cs="Cambria"/>
              </w:rPr>
            </w:pPr>
            <w:r>
              <w:rPr>
                <w:rFonts w:ascii="Cambria" w:eastAsia="Cambria" w:hAnsi="Cambria" w:cs="Cambria"/>
              </w:rPr>
              <w:t>Bilgisayar Laboratuvarı</w:t>
            </w:r>
          </w:p>
        </w:tc>
        <w:tc>
          <w:tcPr>
            <w:tcW w:w="2715" w:type="dxa"/>
            <w:shd w:val="clear" w:color="auto" w:fill="auto"/>
            <w:vAlign w:val="bottom"/>
          </w:tcPr>
          <w:p w14:paraId="71696403"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290" w:type="dxa"/>
            <w:shd w:val="clear" w:color="auto" w:fill="auto"/>
            <w:vAlign w:val="bottom"/>
          </w:tcPr>
          <w:p w14:paraId="732EB3A8"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r>
      <w:tr w:rsidR="006D031A" w14:paraId="4B443799" w14:textId="77777777">
        <w:trPr>
          <w:trHeight w:val="222"/>
        </w:trPr>
        <w:tc>
          <w:tcPr>
            <w:tcW w:w="3921" w:type="dxa"/>
            <w:shd w:val="clear" w:color="auto" w:fill="auto"/>
          </w:tcPr>
          <w:p w14:paraId="1A98E65B" w14:textId="77777777" w:rsidR="006D031A" w:rsidRDefault="00036B69">
            <w:pPr>
              <w:spacing w:after="0" w:line="240" w:lineRule="auto"/>
              <w:ind w:hanging="2"/>
              <w:rPr>
                <w:rFonts w:ascii="Cambria" w:eastAsia="Cambria" w:hAnsi="Cambria" w:cs="Cambria"/>
              </w:rPr>
            </w:pPr>
            <w:r>
              <w:rPr>
                <w:rFonts w:ascii="Cambria" w:eastAsia="Cambria" w:hAnsi="Cambria" w:cs="Cambria"/>
              </w:rPr>
              <w:t>Restoran</w:t>
            </w:r>
          </w:p>
        </w:tc>
        <w:tc>
          <w:tcPr>
            <w:tcW w:w="2715" w:type="dxa"/>
            <w:shd w:val="clear" w:color="auto" w:fill="auto"/>
            <w:vAlign w:val="bottom"/>
          </w:tcPr>
          <w:p w14:paraId="76C9ECB3"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2290" w:type="dxa"/>
            <w:shd w:val="clear" w:color="auto" w:fill="auto"/>
            <w:vAlign w:val="bottom"/>
          </w:tcPr>
          <w:p w14:paraId="3B8A7F58"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r>
      <w:tr w:rsidR="006D031A" w14:paraId="24DD51D5" w14:textId="77777777">
        <w:trPr>
          <w:trHeight w:val="222"/>
        </w:trPr>
        <w:tc>
          <w:tcPr>
            <w:tcW w:w="3921" w:type="dxa"/>
            <w:shd w:val="clear" w:color="auto" w:fill="auto"/>
          </w:tcPr>
          <w:p w14:paraId="1315C040" w14:textId="77777777" w:rsidR="006D031A" w:rsidRDefault="00036B69">
            <w:pPr>
              <w:spacing w:after="0" w:line="240" w:lineRule="auto"/>
              <w:ind w:hanging="2"/>
              <w:rPr>
                <w:rFonts w:ascii="Cambria" w:eastAsia="Cambria" w:hAnsi="Cambria" w:cs="Cambria"/>
              </w:rPr>
            </w:pPr>
            <w:r>
              <w:rPr>
                <w:rFonts w:ascii="Cambria" w:eastAsia="Cambria" w:hAnsi="Cambria" w:cs="Cambria"/>
              </w:rPr>
              <w:t>Mutfak</w:t>
            </w:r>
          </w:p>
        </w:tc>
        <w:tc>
          <w:tcPr>
            <w:tcW w:w="2715" w:type="dxa"/>
            <w:shd w:val="clear" w:color="auto" w:fill="auto"/>
            <w:vAlign w:val="bottom"/>
          </w:tcPr>
          <w:p w14:paraId="447D1EA8" w14:textId="77777777" w:rsidR="006D031A" w:rsidRDefault="00036B69">
            <w:pPr>
              <w:spacing w:after="0" w:line="240" w:lineRule="auto"/>
              <w:ind w:hanging="2"/>
              <w:rPr>
                <w:rFonts w:ascii="Cambria" w:eastAsia="Cambria" w:hAnsi="Cambria" w:cs="Cambria"/>
              </w:rPr>
            </w:pPr>
            <w:r>
              <w:rPr>
                <w:rFonts w:ascii="Cambria" w:eastAsia="Cambria" w:hAnsi="Cambria" w:cs="Cambria"/>
              </w:rPr>
              <w:t>30</w:t>
            </w:r>
          </w:p>
        </w:tc>
        <w:tc>
          <w:tcPr>
            <w:tcW w:w="2290" w:type="dxa"/>
            <w:shd w:val="clear" w:color="auto" w:fill="auto"/>
            <w:vAlign w:val="bottom"/>
          </w:tcPr>
          <w:p w14:paraId="0F0DF0D8"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r>
      <w:tr w:rsidR="006D031A" w14:paraId="22F1DD7F" w14:textId="77777777">
        <w:trPr>
          <w:trHeight w:val="70"/>
        </w:trPr>
        <w:tc>
          <w:tcPr>
            <w:tcW w:w="3921" w:type="dxa"/>
            <w:shd w:val="clear" w:color="auto" w:fill="auto"/>
            <w:vAlign w:val="center"/>
          </w:tcPr>
          <w:p w14:paraId="5999172B"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Toplam</w:t>
            </w:r>
          </w:p>
        </w:tc>
        <w:tc>
          <w:tcPr>
            <w:tcW w:w="2715" w:type="dxa"/>
            <w:shd w:val="clear" w:color="auto" w:fill="auto"/>
            <w:vAlign w:val="bottom"/>
          </w:tcPr>
          <w:p w14:paraId="611AAEB3"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32</w:t>
            </w:r>
          </w:p>
        </w:tc>
        <w:tc>
          <w:tcPr>
            <w:tcW w:w="2290" w:type="dxa"/>
            <w:shd w:val="clear" w:color="auto" w:fill="auto"/>
            <w:vAlign w:val="bottom"/>
          </w:tcPr>
          <w:p w14:paraId="57AD0050"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w:t>
            </w:r>
          </w:p>
        </w:tc>
      </w:tr>
    </w:tbl>
    <w:p w14:paraId="34E5BAC3" w14:textId="4A395575" w:rsidR="006D031A" w:rsidRDefault="006D031A">
      <w:pPr>
        <w:rPr>
          <w:rFonts w:ascii="Cambria" w:eastAsia="Cambria" w:hAnsi="Cambria" w:cs="Cambria"/>
          <w:b/>
          <w:i/>
        </w:rPr>
      </w:pPr>
    </w:p>
    <w:p w14:paraId="6C3A8CA0" w14:textId="77777777" w:rsidR="006D031A" w:rsidRDefault="00036B69">
      <w:pPr>
        <w:ind w:hanging="2"/>
        <w:jc w:val="center"/>
        <w:rPr>
          <w:rFonts w:ascii="Cambria" w:eastAsia="Cambria" w:hAnsi="Cambria" w:cs="Cambria"/>
          <w:b/>
          <w:i/>
        </w:rPr>
      </w:pPr>
      <w:r>
        <w:rPr>
          <w:rFonts w:ascii="Cambria" w:eastAsia="Cambria" w:hAnsi="Cambria" w:cs="Cambria"/>
          <w:b/>
          <w:i/>
        </w:rPr>
        <w:t>Tablo 7.2.2.2. Turizm Fakültesinde Kullanılan Yazılımlar</w:t>
      </w:r>
    </w:p>
    <w:tbl>
      <w:tblPr>
        <w:tblStyle w:val="affffff0"/>
        <w:tblW w:w="8842" w:type="dxa"/>
        <w:tblInd w:w="-6"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400" w:firstRow="0" w:lastRow="0" w:firstColumn="0" w:lastColumn="0" w:noHBand="0" w:noVBand="1"/>
      </w:tblPr>
      <w:tblGrid>
        <w:gridCol w:w="6541"/>
        <w:gridCol w:w="2301"/>
      </w:tblGrid>
      <w:tr w:rsidR="006D031A" w14:paraId="04B6B1C9" w14:textId="77777777">
        <w:trPr>
          <w:trHeight w:val="401"/>
        </w:trPr>
        <w:tc>
          <w:tcPr>
            <w:tcW w:w="6541" w:type="dxa"/>
            <w:tcBorders>
              <w:top w:val="single" w:sz="8" w:space="0" w:color="262626"/>
              <w:left w:val="single" w:sz="8" w:space="0" w:color="262626"/>
              <w:bottom w:val="single" w:sz="8" w:space="0" w:color="262626"/>
              <w:right w:val="single" w:sz="8" w:space="0" w:color="262626"/>
            </w:tcBorders>
            <w:shd w:val="clear" w:color="auto" w:fill="auto"/>
            <w:vAlign w:val="center"/>
          </w:tcPr>
          <w:p w14:paraId="1D31C266"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Yazılımlar</w:t>
            </w:r>
          </w:p>
        </w:tc>
        <w:tc>
          <w:tcPr>
            <w:tcW w:w="2301" w:type="dxa"/>
            <w:tcBorders>
              <w:top w:val="single" w:sz="8" w:space="0" w:color="262626"/>
              <w:left w:val="single" w:sz="8" w:space="0" w:color="262626"/>
              <w:bottom w:val="single" w:sz="8" w:space="0" w:color="262626"/>
              <w:right w:val="single" w:sz="8" w:space="0" w:color="262626"/>
            </w:tcBorders>
            <w:shd w:val="clear" w:color="auto" w:fill="auto"/>
            <w:vAlign w:val="center"/>
          </w:tcPr>
          <w:p w14:paraId="18FB88AA"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Sürüm</w:t>
            </w:r>
          </w:p>
        </w:tc>
      </w:tr>
      <w:tr w:rsidR="006D031A" w14:paraId="32559016" w14:textId="77777777">
        <w:trPr>
          <w:trHeight w:val="401"/>
        </w:trPr>
        <w:tc>
          <w:tcPr>
            <w:tcW w:w="6541" w:type="dxa"/>
            <w:tcBorders>
              <w:top w:val="single" w:sz="8" w:space="0" w:color="262626"/>
              <w:left w:val="single" w:sz="8" w:space="0" w:color="262626"/>
              <w:bottom w:val="single" w:sz="8" w:space="0" w:color="262626"/>
              <w:right w:val="single" w:sz="8" w:space="0" w:color="262626"/>
            </w:tcBorders>
            <w:shd w:val="clear" w:color="auto" w:fill="auto"/>
            <w:vAlign w:val="center"/>
          </w:tcPr>
          <w:p w14:paraId="6FCF1F31"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Microsoft Office </w:t>
            </w:r>
          </w:p>
        </w:tc>
        <w:tc>
          <w:tcPr>
            <w:tcW w:w="2301" w:type="dxa"/>
            <w:tcBorders>
              <w:top w:val="single" w:sz="8" w:space="0" w:color="262626"/>
              <w:left w:val="single" w:sz="8" w:space="0" w:color="262626"/>
              <w:bottom w:val="single" w:sz="8" w:space="0" w:color="262626"/>
              <w:right w:val="single" w:sz="8" w:space="0" w:color="262626"/>
            </w:tcBorders>
            <w:shd w:val="clear" w:color="auto" w:fill="auto"/>
            <w:vAlign w:val="center"/>
          </w:tcPr>
          <w:p w14:paraId="77EC9D53" w14:textId="77777777" w:rsidR="006D031A" w:rsidRDefault="00036B69">
            <w:pPr>
              <w:spacing w:after="0" w:line="240" w:lineRule="auto"/>
              <w:ind w:hanging="2"/>
              <w:rPr>
                <w:rFonts w:ascii="Cambria" w:eastAsia="Cambria" w:hAnsi="Cambria" w:cs="Cambria"/>
              </w:rPr>
            </w:pPr>
            <w:r>
              <w:rPr>
                <w:rFonts w:ascii="Cambria" w:eastAsia="Cambria" w:hAnsi="Cambria" w:cs="Cambria"/>
              </w:rPr>
              <w:t>Versiyon 2010</w:t>
            </w:r>
          </w:p>
          <w:p w14:paraId="4B5C632D" w14:textId="77777777" w:rsidR="006D031A" w:rsidRDefault="00036B69">
            <w:pPr>
              <w:spacing w:after="0" w:line="240" w:lineRule="auto"/>
              <w:ind w:hanging="2"/>
              <w:rPr>
                <w:rFonts w:ascii="Cambria" w:eastAsia="Cambria" w:hAnsi="Cambria" w:cs="Cambria"/>
              </w:rPr>
            </w:pPr>
            <w:r>
              <w:rPr>
                <w:rFonts w:ascii="Cambria" w:eastAsia="Cambria" w:hAnsi="Cambria" w:cs="Cambria"/>
              </w:rPr>
              <w:t>Versiyon 2013</w:t>
            </w:r>
          </w:p>
        </w:tc>
      </w:tr>
      <w:tr w:rsidR="006D031A" w14:paraId="15DA49F9" w14:textId="77777777">
        <w:trPr>
          <w:trHeight w:val="225"/>
        </w:trPr>
        <w:tc>
          <w:tcPr>
            <w:tcW w:w="6541" w:type="dxa"/>
            <w:shd w:val="clear" w:color="auto" w:fill="auto"/>
          </w:tcPr>
          <w:p w14:paraId="1785748F"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Micros</w:t>
            </w:r>
            <w:proofErr w:type="spellEnd"/>
            <w:r>
              <w:rPr>
                <w:rFonts w:ascii="Cambria" w:eastAsia="Cambria" w:hAnsi="Cambria" w:cs="Cambria"/>
              </w:rPr>
              <w:t xml:space="preserve"> </w:t>
            </w:r>
            <w:proofErr w:type="spellStart"/>
            <w:r>
              <w:rPr>
                <w:rFonts w:ascii="Cambria" w:eastAsia="Cambria" w:hAnsi="Cambria" w:cs="Cambria"/>
              </w:rPr>
              <w:t>Fidelio</w:t>
            </w:r>
            <w:proofErr w:type="spellEnd"/>
            <w:r>
              <w:rPr>
                <w:rFonts w:ascii="Cambria" w:eastAsia="Cambria" w:hAnsi="Cambria" w:cs="Cambria"/>
              </w:rPr>
              <w:t xml:space="preserve"> </w:t>
            </w:r>
            <w:proofErr w:type="spellStart"/>
            <w:r>
              <w:rPr>
                <w:rFonts w:ascii="Cambria" w:eastAsia="Cambria" w:hAnsi="Cambria" w:cs="Cambria"/>
              </w:rPr>
              <w:t>Önbüro</w:t>
            </w:r>
            <w:proofErr w:type="spellEnd"/>
            <w:r>
              <w:rPr>
                <w:rFonts w:ascii="Cambria" w:eastAsia="Cambria" w:hAnsi="Cambria" w:cs="Cambria"/>
              </w:rPr>
              <w:t xml:space="preserve"> </w:t>
            </w:r>
            <w:proofErr w:type="spellStart"/>
            <w:r>
              <w:rPr>
                <w:rFonts w:ascii="Cambria" w:eastAsia="Cambria" w:hAnsi="Cambria" w:cs="Cambria"/>
              </w:rPr>
              <w:t>Otomosyon</w:t>
            </w:r>
            <w:proofErr w:type="spellEnd"/>
            <w:r>
              <w:rPr>
                <w:rFonts w:ascii="Cambria" w:eastAsia="Cambria" w:hAnsi="Cambria" w:cs="Cambria"/>
              </w:rPr>
              <w:t xml:space="preserve"> Programı</w:t>
            </w:r>
          </w:p>
        </w:tc>
        <w:tc>
          <w:tcPr>
            <w:tcW w:w="2301" w:type="dxa"/>
            <w:shd w:val="clear" w:color="auto" w:fill="auto"/>
          </w:tcPr>
          <w:p w14:paraId="75D5603F" w14:textId="77777777" w:rsidR="006D031A" w:rsidRDefault="00036B69">
            <w:pPr>
              <w:spacing w:after="0" w:line="240" w:lineRule="auto"/>
              <w:ind w:hanging="2"/>
              <w:rPr>
                <w:rFonts w:ascii="Cambria" w:eastAsia="Cambria" w:hAnsi="Cambria" w:cs="Cambria"/>
              </w:rPr>
            </w:pPr>
            <w:r>
              <w:rPr>
                <w:rFonts w:ascii="Cambria" w:eastAsia="Cambria" w:hAnsi="Cambria" w:cs="Cambria"/>
              </w:rPr>
              <w:t>Versiyon 7</w:t>
            </w:r>
          </w:p>
        </w:tc>
      </w:tr>
      <w:tr w:rsidR="006D031A" w14:paraId="036E05F1" w14:textId="77777777">
        <w:trPr>
          <w:trHeight w:val="220"/>
        </w:trPr>
        <w:tc>
          <w:tcPr>
            <w:tcW w:w="6541" w:type="dxa"/>
            <w:shd w:val="clear" w:color="auto" w:fill="auto"/>
          </w:tcPr>
          <w:p w14:paraId="72549D4F"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Micros</w:t>
            </w:r>
            <w:proofErr w:type="spellEnd"/>
            <w:r>
              <w:rPr>
                <w:rFonts w:ascii="Cambria" w:eastAsia="Cambria" w:hAnsi="Cambria" w:cs="Cambria"/>
              </w:rPr>
              <w:t xml:space="preserve"> </w:t>
            </w:r>
            <w:proofErr w:type="spellStart"/>
            <w:r>
              <w:rPr>
                <w:rFonts w:ascii="Cambria" w:eastAsia="Cambria" w:hAnsi="Cambria" w:cs="Cambria"/>
              </w:rPr>
              <w:t>Fidelio</w:t>
            </w:r>
            <w:proofErr w:type="spellEnd"/>
            <w:r>
              <w:rPr>
                <w:rFonts w:ascii="Cambria" w:eastAsia="Cambria" w:hAnsi="Cambria" w:cs="Cambria"/>
              </w:rPr>
              <w:t xml:space="preserve"> </w:t>
            </w:r>
            <w:proofErr w:type="spellStart"/>
            <w:r>
              <w:rPr>
                <w:rFonts w:ascii="Cambria" w:eastAsia="Cambria" w:hAnsi="Cambria" w:cs="Cambria"/>
              </w:rPr>
              <w:t>Önbüro</w:t>
            </w:r>
            <w:proofErr w:type="spellEnd"/>
            <w:r>
              <w:rPr>
                <w:rFonts w:ascii="Cambria" w:eastAsia="Cambria" w:hAnsi="Cambria" w:cs="Cambria"/>
              </w:rPr>
              <w:t xml:space="preserve"> </w:t>
            </w:r>
            <w:proofErr w:type="spellStart"/>
            <w:r>
              <w:rPr>
                <w:rFonts w:ascii="Cambria" w:eastAsia="Cambria" w:hAnsi="Cambria" w:cs="Cambria"/>
              </w:rPr>
              <w:t>Otomosyon</w:t>
            </w:r>
            <w:proofErr w:type="spellEnd"/>
            <w:r>
              <w:rPr>
                <w:rFonts w:ascii="Cambria" w:eastAsia="Cambria" w:hAnsi="Cambria" w:cs="Cambria"/>
              </w:rPr>
              <w:t xml:space="preserve"> Programı</w:t>
            </w:r>
          </w:p>
        </w:tc>
        <w:tc>
          <w:tcPr>
            <w:tcW w:w="2301" w:type="dxa"/>
            <w:shd w:val="clear" w:color="auto" w:fill="auto"/>
          </w:tcPr>
          <w:p w14:paraId="3323E752" w14:textId="77777777" w:rsidR="006D031A" w:rsidRDefault="00036B69">
            <w:pPr>
              <w:spacing w:after="0" w:line="240" w:lineRule="auto"/>
              <w:ind w:hanging="2"/>
              <w:rPr>
                <w:rFonts w:ascii="Cambria" w:eastAsia="Cambria" w:hAnsi="Cambria" w:cs="Cambria"/>
              </w:rPr>
            </w:pPr>
            <w:r>
              <w:rPr>
                <w:rFonts w:ascii="Cambria" w:eastAsia="Cambria" w:hAnsi="Cambria" w:cs="Cambria"/>
              </w:rPr>
              <w:t>Suite 8</w:t>
            </w:r>
          </w:p>
        </w:tc>
      </w:tr>
      <w:tr w:rsidR="006D031A" w14:paraId="7EDFF538" w14:textId="77777777">
        <w:trPr>
          <w:trHeight w:val="220"/>
        </w:trPr>
        <w:tc>
          <w:tcPr>
            <w:tcW w:w="6541" w:type="dxa"/>
            <w:shd w:val="clear" w:color="auto" w:fill="auto"/>
          </w:tcPr>
          <w:p w14:paraId="2EE6972A"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Micros</w:t>
            </w:r>
            <w:proofErr w:type="spellEnd"/>
            <w:r>
              <w:rPr>
                <w:rFonts w:ascii="Cambria" w:eastAsia="Cambria" w:hAnsi="Cambria" w:cs="Cambria"/>
              </w:rPr>
              <w:t xml:space="preserve"> Opera </w:t>
            </w:r>
            <w:proofErr w:type="spellStart"/>
            <w:r>
              <w:rPr>
                <w:rFonts w:ascii="Cambria" w:eastAsia="Cambria" w:hAnsi="Cambria" w:cs="Cambria"/>
              </w:rPr>
              <w:t>Önbüro</w:t>
            </w:r>
            <w:proofErr w:type="spellEnd"/>
            <w:r>
              <w:rPr>
                <w:rFonts w:ascii="Cambria" w:eastAsia="Cambria" w:hAnsi="Cambria" w:cs="Cambria"/>
              </w:rPr>
              <w:t xml:space="preserve"> </w:t>
            </w:r>
            <w:proofErr w:type="spellStart"/>
            <w:r>
              <w:rPr>
                <w:rFonts w:ascii="Cambria" w:eastAsia="Cambria" w:hAnsi="Cambria" w:cs="Cambria"/>
              </w:rPr>
              <w:t>Otomosyon</w:t>
            </w:r>
            <w:proofErr w:type="spellEnd"/>
            <w:r>
              <w:rPr>
                <w:rFonts w:ascii="Cambria" w:eastAsia="Cambria" w:hAnsi="Cambria" w:cs="Cambria"/>
              </w:rPr>
              <w:t xml:space="preserve"> Programı</w:t>
            </w:r>
          </w:p>
        </w:tc>
        <w:tc>
          <w:tcPr>
            <w:tcW w:w="2301" w:type="dxa"/>
            <w:shd w:val="clear" w:color="auto" w:fill="auto"/>
          </w:tcPr>
          <w:p w14:paraId="5F41EAF7" w14:textId="77777777" w:rsidR="006D031A" w:rsidRDefault="00036B69">
            <w:pPr>
              <w:spacing w:after="0" w:line="240" w:lineRule="auto"/>
              <w:ind w:hanging="2"/>
              <w:rPr>
                <w:rFonts w:ascii="Cambria" w:eastAsia="Cambria" w:hAnsi="Cambria" w:cs="Cambria"/>
              </w:rPr>
            </w:pPr>
            <w:r>
              <w:rPr>
                <w:rFonts w:ascii="Cambria" w:eastAsia="Cambria" w:hAnsi="Cambria" w:cs="Cambria"/>
              </w:rPr>
              <w:t>Versiyon 9</w:t>
            </w:r>
          </w:p>
        </w:tc>
      </w:tr>
      <w:tr w:rsidR="006D031A" w14:paraId="0DB61400" w14:textId="77777777">
        <w:trPr>
          <w:trHeight w:val="220"/>
        </w:trPr>
        <w:tc>
          <w:tcPr>
            <w:tcW w:w="6541" w:type="dxa"/>
            <w:shd w:val="clear" w:color="auto" w:fill="auto"/>
          </w:tcPr>
          <w:p w14:paraId="70CF7055"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Elektra</w:t>
            </w:r>
            <w:proofErr w:type="spellEnd"/>
            <w:r>
              <w:rPr>
                <w:rFonts w:ascii="Cambria" w:eastAsia="Cambria" w:hAnsi="Cambria" w:cs="Cambria"/>
              </w:rPr>
              <w:t xml:space="preserve"> </w:t>
            </w:r>
            <w:proofErr w:type="spellStart"/>
            <w:r>
              <w:rPr>
                <w:rFonts w:ascii="Cambria" w:eastAsia="Cambria" w:hAnsi="Cambria" w:cs="Cambria"/>
              </w:rPr>
              <w:t>Önbüro</w:t>
            </w:r>
            <w:proofErr w:type="spellEnd"/>
            <w:r>
              <w:rPr>
                <w:rFonts w:ascii="Cambria" w:eastAsia="Cambria" w:hAnsi="Cambria" w:cs="Cambria"/>
              </w:rPr>
              <w:t xml:space="preserve"> </w:t>
            </w:r>
            <w:proofErr w:type="spellStart"/>
            <w:r>
              <w:rPr>
                <w:rFonts w:ascii="Cambria" w:eastAsia="Cambria" w:hAnsi="Cambria" w:cs="Cambria"/>
              </w:rPr>
              <w:t>Otomosyon</w:t>
            </w:r>
            <w:proofErr w:type="spellEnd"/>
            <w:r>
              <w:rPr>
                <w:rFonts w:ascii="Cambria" w:eastAsia="Cambria" w:hAnsi="Cambria" w:cs="Cambria"/>
              </w:rPr>
              <w:t xml:space="preserve"> Programı</w:t>
            </w:r>
          </w:p>
        </w:tc>
        <w:tc>
          <w:tcPr>
            <w:tcW w:w="2301" w:type="dxa"/>
            <w:shd w:val="clear" w:color="auto" w:fill="auto"/>
          </w:tcPr>
          <w:p w14:paraId="61156AFB" w14:textId="77777777" w:rsidR="006D031A" w:rsidRDefault="00036B69">
            <w:pPr>
              <w:spacing w:after="0" w:line="240" w:lineRule="auto"/>
              <w:ind w:hanging="2"/>
              <w:rPr>
                <w:rFonts w:ascii="Cambria" w:eastAsia="Cambria" w:hAnsi="Cambria" w:cs="Cambria"/>
              </w:rPr>
            </w:pPr>
            <w:r>
              <w:rPr>
                <w:rFonts w:ascii="Cambria" w:eastAsia="Cambria" w:hAnsi="Cambria" w:cs="Cambria"/>
              </w:rPr>
              <w:t>Versiyon 5</w:t>
            </w:r>
          </w:p>
        </w:tc>
      </w:tr>
      <w:tr w:rsidR="006D031A" w14:paraId="708A91B6" w14:textId="77777777">
        <w:trPr>
          <w:trHeight w:val="220"/>
        </w:trPr>
        <w:tc>
          <w:tcPr>
            <w:tcW w:w="6541" w:type="dxa"/>
            <w:shd w:val="clear" w:color="auto" w:fill="auto"/>
          </w:tcPr>
          <w:p w14:paraId="1D29FE4C"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Micros</w:t>
            </w:r>
            <w:proofErr w:type="spellEnd"/>
            <w:r>
              <w:rPr>
                <w:rFonts w:ascii="Cambria" w:eastAsia="Cambria" w:hAnsi="Cambria" w:cs="Cambria"/>
              </w:rPr>
              <w:t xml:space="preserve"> </w:t>
            </w:r>
            <w:proofErr w:type="spellStart"/>
            <w:r>
              <w:rPr>
                <w:rFonts w:ascii="Cambria" w:eastAsia="Cambria" w:hAnsi="Cambria" w:cs="Cambria"/>
              </w:rPr>
              <w:t>Fidelio</w:t>
            </w:r>
            <w:proofErr w:type="spellEnd"/>
            <w:r>
              <w:rPr>
                <w:rFonts w:ascii="Cambria" w:eastAsia="Cambria" w:hAnsi="Cambria" w:cs="Cambria"/>
              </w:rPr>
              <w:t xml:space="preserve"> </w:t>
            </w:r>
            <w:proofErr w:type="spellStart"/>
            <w:r>
              <w:rPr>
                <w:rFonts w:ascii="Cambria" w:eastAsia="Cambria" w:hAnsi="Cambria" w:cs="Cambria"/>
              </w:rPr>
              <w:t>Materials</w:t>
            </w:r>
            <w:proofErr w:type="spellEnd"/>
            <w:r>
              <w:rPr>
                <w:rFonts w:ascii="Cambria" w:eastAsia="Cambria" w:hAnsi="Cambria" w:cs="Cambria"/>
              </w:rPr>
              <w:t xml:space="preserve"> Control -Stok Takip ve Maliyet Yönetim Sistemi Programı</w:t>
            </w:r>
          </w:p>
        </w:tc>
        <w:tc>
          <w:tcPr>
            <w:tcW w:w="2301" w:type="dxa"/>
            <w:shd w:val="clear" w:color="auto" w:fill="auto"/>
          </w:tcPr>
          <w:p w14:paraId="6F0D6939" w14:textId="77777777" w:rsidR="006D031A" w:rsidRDefault="00036B69">
            <w:pPr>
              <w:spacing w:after="0" w:line="240" w:lineRule="auto"/>
              <w:ind w:hanging="2"/>
              <w:rPr>
                <w:rFonts w:ascii="Cambria" w:eastAsia="Cambria" w:hAnsi="Cambria" w:cs="Cambria"/>
              </w:rPr>
            </w:pPr>
            <w:r>
              <w:rPr>
                <w:rFonts w:ascii="Cambria" w:eastAsia="Cambria" w:hAnsi="Cambria" w:cs="Cambria"/>
              </w:rPr>
              <w:t>7.20.45</w:t>
            </w:r>
          </w:p>
        </w:tc>
      </w:tr>
    </w:tbl>
    <w:p w14:paraId="0F04E370" w14:textId="77777777" w:rsidR="006D031A" w:rsidRDefault="006D031A">
      <w:pPr>
        <w:jc w:val="both"/>
        <w:rPr>
          <w:rFonts w:ascii="Cambria" w:eastAsia="Cambria" w:hAnsi="Cambria" w:cs="Cambria"/>
        </w:rPr>
      </w:pPr>
    </w:p>
    <w:p w14:paraId="4995FDF4" w14:textId="77777777" w:rsidR="006D031A" w:rsidRDefault="00036B69">
      <w:pPr>
        <w:ind w:hanging="2"/>
        <w:jc w:val="both"/>
        <w:rPr>
          <w:rFonts w:ascii="Cambria" w:eastAsia="Cambria" w:hAnsi="Cambria" w:cs="Cambria"/>
          <w:b/>
        </w:rPr>
      </w:pPr>
      <w:r>
        <w:rPr>
          <w:rFonts w:ascii="Cambria" w:eastAsia="Cambria" w:hAnsi="Cambria" w:cs="Cambria"/>
          <w:b/>
        </w:rPr>
        <w:t>7.2.3.Öğrencilere çağdaş öğrenim araçlarını kullanmayı öğrenmeleri için sağlanan olanakları anlatınız.</w:t>
      </w:r>
    </w:p>
    <w:p w14:paraId="1A3C514F" w14:textId="77777777" w:rsidR="006D031A" w:rsidRDefault="00036B69">
      <w:pPr>
        <w:ind w:firstLine="567"/>
        <w:jc w:val="both"/>
        <w:rPr>
          <w:rFonts w:ascii="Cambria" w:eastAsia="Cambria" w:hAnsi="Cambria" w:cs="Cambria"/>
        </w:rPr>
      </w:pPr>
      <w:r>
        <w:rPr>
          <w:rFonts w:ascii="Cambria" w:eastAsia="Cambria" w:hAnsi="Cambria" w:cs="Cambria"/>
        </w:rPr>
        <w:t>Çağdaş öğrenim araçlarını kullanmayı öğrenmeleri için Fakültede kütüphane ve iki bilgisayar laboratuvarının tüm donanım ve alt yapısı öğrencilerin kullanımlarına sunulmakta ve burada Tablo 7.2.2.2’de verilen yazılımları derslerde ve boş zamanlarında kullanmalarına ve pratik yapmaları için imkân sağlanmaktadır. Kütüphanemizde 21 adet internet bağlantılı bilgisayar öğrencilerimizin hizmetine sunulmaktadır. Öğrencilerimiz mesai saatleri içerisinde hem kütüphanedeki bilgisayarlardan hem de içerisinde bulunan 2305 farklı kaynaktan faydalanabilmektedirler.</w:t>
      </w:r>
    </w:p>
    <w:p w14:paraId="17080B1C" w14:textId="77777777" w:rsidR="006D031A" w:rsidRDefault="00036B69">
      <w:pPr>
        <w:ind w:firstLine="567"/>
        <w:jc w:val="both"/>
        <w:rPr>
          <w:rFonts w:ascii="Cambria" w:eastAsia="Cambria" w:hAnsi="Cambria" w:cs="Cambria"/>
        </w:rPr>
      </w:pPr>
      <w:r>
        <w:rPr>
          <w:rFonts w:ascii="Cambria" w:eastAsia="Cambria" w:hAnsi="Cambria" w:cs="Cambria"/>
        </w:rPr>
        <w:lastRenderedPageBreak/>
        <w:t xml:space="preserve"> Fakültemizin kütüphanesinde; araştırma yöntemleri, turizm, ekonomi, pazarlama, yönetim gibi Turizm İşletmeciliği alanıyla ilgili kitaplar bulunurken bunlar haricinde öğrencilerin serbest okuma yapabilecekleri romanlar şeklinde tasnif edilmiş kitaplar da yer almaktadır. Kitapların listesi Fakültemizin </w:t>
      </w:r>
      <w:proofErr w:type="spellStart"/>
      <w:r>
        <w:rPr>
          <w:rFonts w:ascii="Cambria" w:eastAsia="Cambria" w:hAnsi="Cambria" w:cs="Cambria"/>
        </w:rPr>
        <w:t>websitesinde</w:t>
      </w:r>
      <w:proofErr w:type="spellEnd"/>
      <w:r>
        <w:rPr>
          <w:rFonts w:ascii="Cambria" w:eastAsia="Cambria" w:hAnsi="Cambria" w:cs="Cambria"/>
        </w:rPr>
        <w:t xml:space="preserve"> bulunan “Kütüphane” sekmesinde de verilmektedir (</w:t>
      </w:r>
      <w:hyperlink r:id="rId42">
        <w:r>
          <w:rPr>
            <w:rFonts w:ascii="Cambria" w:eastAsia="Cambria" w:hAnsi="Cambria" w:cs="Cambria"/>
            <w:color w:val="0000FF"/>
            <w:u w:val="single"/>
          </w:rPr>
          <w:t>https://kddb.alanya.edu.tr/</w:t>
        </w:r>
      </w:hyperlink>
      <w:r>
        <w:rPr>
          <w:rFonts w:ascii="Cambria" w:eastAsia="Cambria" w:hAnsi="Cambria" w:cs="Cambria"/>
        </w:rPr>
        <w:t>).</w:t>
      </w:r>
    </w:p>
    <w:p w14:paraId="2A9EE89F" w14:textId="77777777" w:rsidR="006D031A" w:rsidRDefault="00036B69">
      <w:pPr>
        <w:ind w:firstLine="567"/>
        <w:jc w:val="both"/>
        <w:rPr>
          <w:rFonts w:ascii="Cambria" w:eastAsia="Cambria" w:hAnsi="Cambria" w:cs="Cambria"/>
        </w:rPr>
      </w:pPr>
      <w:r>
        <w:rPr>
          <w:rFonts w:ascii="Cambria" w:eastAsia="Cambria" w:hAnsi="Cambria" w:cs="Cambria"/>
        </w:rPr>
        <w:t xml:space="preserve"> Yanı sıra Fakülte dersliklerinin tümünde bilgisayar, ses sistemi ve projeksiyon cihazları bulunmakta olup, öğrencilerin bu altyapı imkanlarından yararlanması sağlanmaktadır. Ayrıca Fakülte içerisinde öğrencilere sunulan internet altyapısı ile öğrencilerin sürekli internet bağlantısı kurmaları, araştırma yapmaları, ödev hazırlamaları ve bilgi paylaşımında bulunmalarına olanak sağlanmaktadır.</w:t>
      </w:r>
    </w:p>
    <w:p w14:paraId="2D4EDF20" w14:textId="77777777" w:rsidR="006D031A" w:rsidRDefault="00036B69">
      <w:pPr>
        <w:ind w:hanging="2"/>
        <w:jc w:val="both"/>
        <w:rPr>
          <w:rFonts w:ascii="Cambria" w:eastAsia="Cambria" w:hAnsi="Cambria" w:cs="Cambria"/>
          <w:b/>
        </w:rPr>
      </w:pPr>
      <w:r>
        <w:rPr>
          <w:rFonts w:ascii="Cambria" w:eastAsia="Cambria" w:hAnsi="Cambria" w:cs="Cambria"/>
          <w:b/>
        </w:rPr>
        <w:t>7.3.Diğer Alanlar ve Altyapı</w:t>
      </w:r>
    </w:p>
    <w:p w14:paraId="45D28D6A" w14:textId="77777777" w:rsidR="006D031A" w:rsidRDefault="00036B69">
      <w:pPr>
        <w:ind w:hanging="2"/>
        <w:jc w:val="both"/>
        <w:rPr>
          <w:rFonts w:ascii="Cambria" w:eastAsia="Cambria" w:hAnsi="Cambria" w:cs="Cambria"/>
          <w:b/>
        </w:rPr>
      </w:pPr>
      <w:r>
        <w:rPr>
          <w:rFonts w:ascii="Cambria" w:eastAsia="Cambria" w:hAnsi="Cambria" w:cs="Cambria"/>
          <w:b/>
        </w:rPr>
        <w:t>7.3.1.Öğrencilerin ders dışı etkinliklerine olanak veren ortam ve altyapıları Ölçüt 7.3 kapsamında anlatınız.</w:t>
      </w:r>
    </w:p>
    <w:p w14:paraId="3987FD97" w14:textId="77777777" w:rsidR="006D031A" w:rsidRDefault="00036B69">
      <w:pPr>
        <w:ind w:firstLine="567"/>
        <w:jc w:val="both"/>
        <w:rPr>
          <w:rFonts w:ascii="Cambria" w:eastAsia="Cambria" w:hAnsi="Cambria" w:cs="Cambria"/>
        </w:rPr>
      </w:pPr>
      <w:r>
        <w:rPr>
          <w:rFonts w:ascii="Cambria" w:eastAsia="Cambria" w:hAnsi="Cambria" w:cs="Cambria"/>
        </w:rPr>
        <w:t>Turizm İşletmeciliği Programı öğrencileri için Fakülte bünyesinde bulunan 140m</w:t>
      </w:r>
      <w:r>
        <w:rPr>
          <w:rFonts w:ascii="Cambria" w:eastAsia="Cambria" w:hAnsi="Cambria" w:cs="Cambria"/>
          <w:vertAlign w:val="superscript"/>
        </w:rPr>
        <w:t>2</w:t>
      </w:r>
      <w:r>
        <w:rPr>
          <w:rFonts w:ascii="Cambria" w:eastAsia="Cambria" w:hAnsi="Cambria" w:cs="Cambria"/>
        </w:rPr>
        <w:t xml:space="preserve"> büyüklükte bir adet kafeterya bulunmaktadır. Öğrenciler bu kafeteryada hem ders aralarında hem de ders sonralarında yeme ve içme faaliyetlerini sürdürmektedirler. İçerisinde Turizm İşletmeciliği Programı öğrencilerinin de bulunduğu iki öğrenci kulübünün (Gastronomi Kulübü ve Turizm İşletmeciliği Kulübü) kullanımında olan 1 adet 10 öğrenci kapasiteli kulüp odası bulunmaktadır. Öğrenciler bu odada periyodik toplantılarını yapabilmekte ve dosyalama işlerini yürütebilmektedirler (Ek 7.3.1.1). </w:t>
      </w:r>
    </w:p>
    <w:p w14:paraId="31185AC7" w14:textId="77777777" w:rsidR="006D031A" w:rsidRDefault="00036B69">
      <w:pPr>
        <w:ind w:firstLine="567"/>
        <w:jc w:val="both"/>
        <w:rPr>
          <w:rFonts w:ascii="Cambria" w:eastAsia="Cambria" w:hAnsi="Cambria" w:cs="Cambria"/>
        </w:rPr>
      </w:pPr>
      <w:r>
        <w:rPr>
          <w:rFonts w:ascii="Cambria" w:eastAsia="Cambria" w:hAnsi="Cambria" w:cs="Cambria"/>
        </w:rPr>
        <w:t xml:space="preserve">Ayrıca öğrenciler, kampüs içerisinde yer alan 10’dan fazla platform 150’den fazla kulüp üyeliğine ve topluluk faaliyetlerine de katılabilmektedirler </w:t>
      </w:r>
      <w:hyperlink r:id="rId43">
        <w:r>
          <w:rPr>
            <w:rFonts w:ascii="Cambria" w:eastAsia="Cambria" w:hAnsi="Cambria" w:cs="Cambria"/>
            <w:color w:val="0000FF"/>
            <w:u w:val="single"/>
          </w:rPr>
          <w:t>https://sksdb.alanya.edu.tr/ogrenci/ogrenci-topluluklari/ogrenci-topluluklarimiz/</w:t>
        </w:r>
      </w:hyperlink>
      <w:r>
        <w:rPr>
          <w:rFonts w:ascii="Cambria" w:eastAsia="Cambria" w:hAnsi="Cambria" w:cs="Cambria"/>
        </w:rPr>
        <w:t xml:space="preserve"> (Ek</w:t>
      </w:r>
      <w:r>
        <w:rPr>
          <w:rFonts w:ascii="Cambria" w:eastAsia="Cambria" w:hAnsi="Cambria" w:cs="Cambria"/>
          <w:color w:val="000000"/>
          <w:sz w:val="20"/>
          <w:szCs w:val="20"/>
        </w:rPr>
        <w:t xml:space="preserve"> </w:t>
      </w:r>
      <w:r>
        <w:rPr>
          <w:rFonts w:ascii="Cambria" w:eastAsia="Cambria" w:hAnsi="Cambria" w:cs="Cambria"/>
        </w:rPr>
        <w:t>7.3.1.2).</w:t>
      </w:r>
    </w:p>
    <w:p w14:paraId="0E5F64BB" w14:textId="77777777" w:rsidR="006D031A" w:rsidRDefault="00036B69">
      <w:pPr>
        <w:ind w:firstLine="720"/>
        <w:jc w:val="both"/>
        <w:rPr>
          <w:rFonts w:ascii="Cambria" w:eastAsia="Cambria" w:hAnsi="Cambria" w:cs="Cambria"/>
        </w:rPr>
      </w:pPr>
      <w:r>
        <w:rPr>
          <w:rFonts w:ascii="Cambria" w:eastAsia="Cambria" w:hAnsi="Cambria" w:cs="Cambria"/>
        </w:rPr>
        <w:t xml:space="preserve">Genel olarak değerlendirildiğinde, Üniversitemizin önde gelen amaçlarından birisi </w:t>
      </w:r>
      <w:proofErr w:type="gramStart"/>
      <w:r>
        <w:rPr>
          <w:rFonts w:ascii="Cambria" w:eastAsia="Cambria" w:hAnsi="Cambria" w:cs="Cambria"/>
        </w:rPr>
        <w:t>de,</w:t>
      </w:r>
      <w:proofErr w:type="gramEnd"/>
      <w:r>
        <w:rPr>
          <w:rFonts w:ascii="Cambria" w:eastAsia="Cambria" w:hAnsi="Cambria" w:cs="Cambria"/>
        </w:rPr>
        <w:t xml:space="preserve"> öğrenim gören öğrencilerin ders dışı zamanlarını en iyi şekilde değerlendirmelerini sağlamak, güzel sanatlara yönelik etkinlikler düzenleyerek onların bu etkinliklere katılmalarını temin etmektir. Aynı zamanda bu tür katılımların eğitimin bir parçası olduğuna inanılmaktadır. Öğrenciler için Türk Sanat Müziği, Türk Halk Müziği, Pop ve </w:t>
      </w:r>
      <w:proofErr w:type="spellStart"/>
      <w:r>
        <w:rPr>
          <w:rFonts w:ascii="Cambria" w:eastAsia="Cambria" w:hAnsi="Cambria" w:cs="Cambria"/>
        </w:rPr>
        <w:t>Rock</w:t>
      </w:r>
      <w:proofErr w:type="spellEnd"/>
      <w:r>
        <w:rPr>
          <w:rFonts w:ascii="Cambria" w:eastAsia="Cambria" w:hAnsi="Cambria" w:cs="Cambria"/>
        </w:rPr>
        <w:t xml:space="preserve"> Konserleri, Halk Oyunları, Tiyatro ve benzeri alanlarda yeteneklerine göre etkinlikler düzenlenmektedir. Bu etkinlikler genelde öğrenci kulüpleri aracılığı ile yapılmaktadır. Ayrıca çeşitli kulüplerin aktiviteleri arasında, Satranç Turnuvası, Perşembe Sineması, Kuş Gözlem Gezileri, Bilişim Haftası etkinlikleri de bulunmaktadır. Üniversitemizce belirli gün ve haftalarda sempozyum, panel, konferans, sergi gerçekleştirilmekte, piknik, turizm ve eğitim amaçlı gezilerin yanı sıra her yıl Nevruz Bayramı Şenlikleri, Tiyatro Festivali, Kayseri Kültür ve Sanat Haftası, Bahar Şenliği ve Yaz Kampları düzenlenmektedir. </w:t>
      </w:r>
      <w:r>
        <w:rPr>
          <w:rFonts w:ascii="Cambria" w:eastAsia="Cambria" w:hAnsi="Cambria" w:cs="Cambria"/>
          <w:highlight w:val="yellow"/>
        </w:rPr>
        <w:t xml:space="preserve"> </w:t>
      </w:r>
    </w:p>
    <w:p w14:paraId="7CA804A4" w14:textId="77777777" w:rsidR="006D031A" w:rsidRDefault="00036B69">
      <w:pPr>
        <w:ind w:hanging="2"/>
        <w:jc w:val="both"/>
        <w:rPr>
          <w:rFonts w:ascii="Cambria" w:eastAsia="Cambria" w:hAnsi="Cambria" w:cs="Cambria"/>
          <w:b/>
        </w:rPr>
      </w:pPr>
      <w:r>
        <w:rPr>
          <w:rFonts w:ascii="Cambria" w:eastAsia="Cambria" w:hAnsi="Cambria" w:cs="Cambria"/>
          <w:b/>
        </w:rPr>
        <w:t>7.4.Öğretim Elemanlarının Olanakları</w:t>
      </w:r>
    </w:p>
    <w:p w14:paraId="54C6F5F2" w14:textId="77777777" w:rsidR="006D031A" w:rsidRDefault="00036B69">
      <w:pPr>
        <w:ind w:hanging="2"/>
        <w:jc w:val="both"/>
        <w:rPr>
          <w:rFonts w:ascii="Cambria" w:eastAsia="Cambria" w:hAnsi="Cambria" w:cs="Cambria"/>
          <w:b/>
        </w:rPr>
      </w:pPr>
      <w:r>
        <w:rPr>
          <w:rFonts w:ascii="Cambria" w:eastAsia="Cambria" w:hAnsi="Cambria" w:cs="Cambria"/>
          <w:b/>
        </w:rPr>
        <w:t>7.4.1.Öğretim elemanlarının ofis olanaklarını anlatınız. Burada öğretim elemanlarının ofislerinin büyüklükleri, kaçar kişi oturdukları vb. konuları anlatınız ve yeterliliklerini değerlendiriniz.</w:t>
      </w:r>
    </w:p>
    <w:p w14:paraId="6FD6342E" w14:textId="77777777" w:rsidR="006D031A" w:rsidRDefault="00036B69">
      <w:pPr>
        <w:ind w:firstLine="567"/>
        <w:jc w:val="both"/>
        <w:rPr>
          <w:rFonts w:ascii="Cambria" w:eastAsia="Cambria" w:hAnsi="Cambria" w:cs="Cambria"/>
        </w:rPr>
      </w:pPr>
      <w:r>
        <w:rPr>
          <w:rFonts w:ascii="Cambria" w:eastAsia="Cambria" w:hAnsi="Cambria" w:cs="Cambria"/>
        </w:rPr>
        <w:t>Turizm Fakültesinde akademik personelin kullanımında olan 20 ofis bulunmaktadır. Bu ofislerin toplam alanı 9m</w:t>
      </w:r>
      <w:r>
        <w:rPr>
          <w:rFonts w:ascii="Cambria" w:eastAsia="Cambria" w:hAnsi="Cambria" w:cs="Cambria"/>
          <w:vertAlign w:val="superscript"/>
        </w:rPr>
        <w:t>2</w:t>
      </w:r>
      <w:r>
        <w:rPr>
          <w:rFonts w:ascii="Cambria" w:eastAsia="Cambria" w:hAnsi="Cambria" w:cs="Cambria"/>
        </w:rPr>
        <w:t xml:space="preserve"> olarak Tablo 7.4.1.1.’de belirtilmektedir. Bu ofislerde toplam 20 öğretim elemanı bulunmaktadır. Tüm öğretim elemanları ofislerinde tek kişi oturmaktadır. Bu göstergeler, fakültede bulunan ofis sayılarının yeterli olduğunu göstermektedir.</w:t>
      </w:r>
    </w:p>
    <w:p w14:paraId="00AA73A8" w14:textId="77777777" w:rsidR="00497DD5" w:rsidRDefault="00497DD5">
      <w:pPr>
        <w:ind w:hanging="2"/>
        <w:jc w:val="center"/>
        <w:rPr>
          <w:rFonts w:ascii="Cambria" w:eastAsia="Cambria" w:hAnsi="Cambria" w:cs="Cambria"/>
          <w:b/>
          <w:i/>
        </w:rPr>
      </w:pPr>
    </w:p>
    <w:p w14:paraId="079CBECD" w14:textId="149058C7" w:rsidR="006D031A" w:rsidRDefault="00036B69">
      <w:pPr>
        <w:ind w:hanging="2"/>
        <w:jc w:val="center"/>
        <w:rPr>
          <w:rFonts w:ascii="Cambria" w:eastAsia="Cambria" w:hAnsi="Cambria" w:cs="Cambria"/>
          <w:b/>
          <w:i/>
        </w:rPr>
      </w:pPr>
      <w:r>
        <w:rPr>
          <w:rFonts w:ascii="Cambria" w:eastAsia="Cambria" w:hAnsi="Cambria" w:cs="Cambria"/>
          <w:b/>
          <w:i/>
        </w:rPr>
        <w:lastRenderedPageBreak/>
        <w:t>Tablo 7.4.1.1. Öğretim Elemanlarının Ofis Olanakları</w:t>
      </w:r>
    </w:p>
    <w:tbl>
      <w:tblPr>
        <w:tblStyle w:val="affffff1"/>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7"/>
        <w:gridCol w:w="1397"/>
        <w:gridCol w:w="1539"/>
        <w:gridCol w:w="2349"/>
      </w:tblGrid>
      <w:tr w:rsidR="006D031A" w14:paraId="582C8544" w14:textId="77777777">
        <w:trPr>
          <w:trHeight w:val="125"/>
        </w:trPr>
        <w:tc>
          <w:tcPr>
            <w:tcW w:w="3777" w:type="dxa"/>
            <w:tcBorders>
              <w:bottom w:val="single" w:sz="4" w:space="0" w:color="000000"/>
            </w:tcBorders>
            <w:shd w:val="clear" w:color="auto" w:fill="auto"/>
            <w:vAlign w:val="center"/>
          </w:tcPr>
          <w:p w14:paraId="23507C24"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Hizmet Alanları</w:t>
            </w:r>
          </w:p>
        </w:tc>
        <w:tc>
          <w:tcPr>
            <w:tcW w:w="1397" w:type="dxa"/>
            <w:shd w:val="clear" w:color="auto" w:fill="auto"/>
            <w:vAlign w:val="center"/>
          </w:tcPr>
          <w:p w14:paraId="61B7375C"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Ofis Sayısı</w:t>
            </w:r>
          </w:p>
        </w:tc>
        <w:tc>
          <w:tcPr>
            <w:tcW w:w="1539" w:type="dxa"/>
            <w:shd w:val="clear" w:color="auto" w:fill="auto"/>
            <w:vAlign w:val="center"/>
          </w:tcPr>
          <w:p w14:paraId="4CD3ACCC"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Alan (m²)</w:t>
            </w:r>
          </w:p>
        </w:tc>
        <w:tc>
          <w:tcPr>
            <w:tcW w:w="2349" w:type="dxa"/>
            <w:shd w:val="clear" w:color="auto" w:fill="auto"/>
            <w:vAlign w:val="center"/>
          </w:tcPr>
          <w:p w14:paraId="6F98E8EB"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Kullanan Kişi Sayısı</w:t>
            </w:r>
          </w:p>
        </w:tc>
      </w:tr>
      <w:tr w:rsidR="006D031A" w14:paraId="3A24B85B" w14:textId="77777777">
        <w:trPr>
          <w:trHeight w:val="102"/>
        </w:trPr>
        <w:tc>
          <w:tcPr>
            <w:tcW w:w="3777" w:type="dxa"/>
            <w:shd w:val="clear" w:color="auto" w:fill="auto"/>
            <w:vAlign w:val="center"/>
          </w:tcPr>
          <w:p w14:paraId="3F017252" w14:textId="77777777" w:rsidR="006D031A" w:rsidRDefault="00036B69">
            <w:pPr>
              <w:spacing w:after="0" w:line="240" w:lineRule="auto"/>
              <w:ind w:hanging="2"/>
              <w:rPr>
                <w:rFonts w:ascii="Cambria" w:eastAsia="Cambria" w:hAnsi="Cambria" w:cs="Cambria"/>
              </w:rPr>
            </w:pPr>
            <w:r>
              <w:rPr>
                <w:rFonts w:ascii="Cambria" w:eastAsia="Cambria" w:hAnsi="Cambria" w:cs="Cambria"/>
              </w:rPr>
              <w:t>Akademik Personel Hizmet Alanları</w:t>
            </w:r>
          </w:p>
        </w:tc>
        <w:tc>
          <w:tcPr>
            <w:tcW w:w="1397" w:type="dxa"/>
            <w:shd w:val="clear" w:color="auto" w:fill="auto"/>
          </w:tcPr>
          <w:p w14:paraId="358B8DDB" w14:textId="77777777" w:rsidR="006D031A" w:rsidRDefault="00036B69">
            <w:pPr>
              <w:spacing w:after="0" w:line="240" w:lineRule="auto"/>
              <w:ind w:hanging="2"/>
              <w:rPr>
                <w:rFonts w:ascii="Cambria" w:eastAsia="Cambria" w:hAnsi="Cambria" w:cs="Cambria"/>
              </w:rPr>
            </w:pPr>
            <w:r>
              <w:rPr>
                <w:rFonts w:ascii="Cambria" w:eastAsia="Cambria" w:hAnsi="Cambria" w:cs="Cambria"/>
              </w:rPr>
              <w:t>20</w:t>
            </w:r>
          </w:p>
        </w:tc>
        <w:tc>
          <w:tcPr>
            <w:tcW w:w="1539" w:type="dxa"/>
            <w:shd w:val="clear" w:color="auto" w:fill="auto"/>
          </w:tcPr>
          <w:p w14:paraId="45CDCAC6" w14:textId="77777777" w:rsidR="006D031A" w:rsidRDefault="00036B69">
            <w:pPr>
              <w:spacing w:after="0" w:line="240" w:lineRule="auto"/>
              <w:ind w:hanging="2"/>
              <w:rPr>
                <w:rFonts w:ascii="Cambria" w:eastAsia="Cambria" w:hAnsi="Cambria" w:cs="Cambria"/>
              </w:rPr>
            </w:pPr>
            <w:r>
              <w:rPr>
                <w:rFonts w:ascii="Cambria" w:eastAsia="Cambria" w:hAnsi="Cambria" w:cs="Cambria"/>
              </w:rPr>
              <w:t>9m2</w:t>
            </w:r>
          </w:p>
        </w:tc>
        <w:tc>
          <w:tcPr>
            <w:tcW w:w="2349" w:type="dxa"/>
            <w:shd w:val="clear" w:color="auto" w:fill="auto"/>
          </w:tcPr>
          <w:p w14:paraId="02E8DAF6" w14:textId="77777777" w:rsidR="006D031A" w:rsidRDefault="00036B69">
            <w:pPr>
              <w:spacing w:after="0" w:line="240" w:lineRule="auto"/>
              <w:ind w:hanging="2"/>
              <w:rPr>
                <w:rFonts w:ascii="Cambria" w:eastAsia="Cambria" w:hAnsi="Cambria" w:cs="Cambria"/>
              </w:rPr>
            </w:pPr>
            <w:r>
              <w:rPr>
                <w:rFonts w:ascii="Cambria" w:eastAsia="Cambria" w:hAnsi="Cambria" w:cs="Cambria"/>
              </w:rPr>
              <w:t>20</w:t>
            </w:r>
          </w:p>
        </w:tc>
      </w:tr>
    </w:tbl>
    <w:p w14:paraId="2DC13C40" w14:textId="77777777" w:rsidR="006D031A" w:rsidRDefault="006D031A">
      <w:pPr>
        <w:ind w:hanging="2"/>
        <w:jc w:val="both"/>
        <w:rPr>
          <w:rFonts w:ascii="Cambria" w:eastAsia="Cambria" w:hAnsi="Cambria" w:cs="Cambria"/>
        </w:rPr>
      </w:pPr>
    </w:p>
    <w:p w14:paraId="69312EC7" w14:textId="77777777" w:rsidR="006D031A" w:rsidRDefault="00036B69">
      <w:pPr>
        <w:ind w:hanging="2"/>
        <w:jc w:val="both"/>
        <w:rPr>
          <w:rFonts w:ascii="Cambria" w:eastAsia="Cambria" w:hAnsi="Cambria" w:cs="Cambria"/>
          <w:b/>
        </w:rPr>
      </w:pPr>
      <w:r>
        <w:rPr>
          <w:rFonts w:ascii="Cambria" w:eastAsia="Cambria" w:hAnsi="Cambria" w:cs="Cambria"/>
          <w:b/>
        </w:rPr>
        <w:t xml:space="preserve">7.4.2.Öğretim elemanlarına ofislerinde sağlanan donanımı (masa, misafir koltuğu, bilgisayar, yazılım desteği, enformatik alt yapı, kırtasiye, sarf malzemeler vb.)  </w:t>
      </w:r>
      <w:proofErr w:type="gramStart"/>
      <w:r>
        <w:rPr>
          <w:rFonts w:ascii="Cambria" w:eastAsia="Cambria" w:hAnsi="Cambria" w:cs="Cambria"/>
          <w:b/>
        </w:rPr>
        <w:t>anlatınız</w:t>
      </w:r>
      <w:proofErr w:type="gramEnd"/>
      <w:r>
        <w:rPr>
          <w:rFonts w:ascii="Cambria" w:eastAsia="Cambria" w:hAnsi="Cambria" w:cs="Cambria"/>
          <w:b/>
        </w:rPr>
        <w:t xml:space="preserve"> ve yeterliliklerini değerlendiriniz.</w:t>
      </w:r>
    </w:p>
    <w:p w14:paraId="1EDC65BB" w14:textId="77777777" w:rsidR="006D031A" w:rsidRDefault="00036B69">
      <w:pPr>
        <w:ind w:firstLine="567"/>
        <w:jc w:val="both"/>
        <w:rPr>
          <w:rFonts w:ascii="Cambria" w:eastAsia="Cambria" w:hAnsi="Cambria" w:cs="Cambria"/>
        </w:rPr>
      </w:pPr>
      <w:r>
        <w:rPr>
          <w:rFonts w:ascii="Cambria" w:eastAsia="Cambria" w:hAnsi="Cambria" w:cs="Cambria"/>
        </w:rPr>
        <w:t>Öğretim elemanlarının ofislerinde kullanmaları için 19 masaüstü bilgisayar tahsis edilmiştir. Bunun yanı sıra öğretim elemanlarının eğitim faaliyetlerinde kullanabilmeleri için 9 adet taşınabilir bilgisayar da hizmetlerine sunulmaktadır. Ayrıca, her öğretim elemanın bir adet masası, odalarda benzer özelliklere sahip olmak üzere 4’er adet misafir sandalyesi, bilgisayarlardaki asgari yazılım desteği, gerekli düzeyde kırtasiye ve sarf malzemesi bulunmaktadır. Bu anlamda, ortalamanın üzerinde imkânların sağlandığı ifade edilebilir.</w:t>
      </w:r>
    </w:p>
    <w:p w14:paraId="08377DD2" w14:textId="77777777" w:rsidR="006D031A" w:rsidRDefault="00036B69">
      <w:pPr>
        <w:ind w:hanging="2"/>
        <w:jc w:val="center"/>
        <w:rPr>
          <w:rFonts w:ascii="Cambria" w:eastAsia="Cambria" w:hAnsi="Cambria" w:cs="Cambria"/>
          <w:b/>
          <w:i/>
        </w:rPr>
      </w:pPr>
      <w:r>
        <w:rPr>
          <w:rFonts w:ascii="Cambria" w:eastAsia="Cambria" w:hAnsi="Cambria" w:cs="Cambria"/>
          <w:b/>
          <w:i/>
        </w:rPr>
        <w:t>Tablo 7.4.2.1. Öğretim Elemanlarının Diğer Olanakları</w:t>
      </w:r>
    </w:p>
    <w:tbl>
      <w:tblPr>
        <w:tblStyle w:val="affffff2"/>
        <w:tblW w:w="8952" w:type="dxa"/>
        <w:tblInd w:w="-6"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400" w:firstRow="0" w:lastRow="0" w:firstColumn="0" w:lastColumn="0" w:noHBand="0" w:noVBand="1"/>
      </w:tblPr>
      <w:tblGrid>
        <w:gridCol w:w="3318"/>
        <w:gridCol w:w="5634"/>
      </w:tblGrid>
      <w:tr w:rsidR="006D031A" w14:paraId="41247C2B" w14:textId="77777777">
        <w:trPr>
          <w:trHeight w:val="120"/>
        </w:trPr>
        <w:tc>
          <w:tcPr>
            <w:tcW w:w="3318" w:type="dxa"/>
            <w:tcBorders>
              <w:left w:val="single" w:sz="8" w:space="0" w:color="262626"/>
              <w:right w:val="single" w:sz="8" w:space="0" w:color="262626"/>
            </w:tcBorders>
            <w:shd w:val="clear" w:color="auto" w:fill="auto"/>
          </w:tcPr>
          <w:p w14:paraId="53E28E52" w14:textId="77777777" w:rsidR="006D031A" w:rsidRDefault="006D031A">
            <w:pPr>
              <w:spacing w:after="0" w:line="240" w:lineRule="auto"/>
              <w:ind w:hanging="2"/>
              <w:rPr>
                <w:rFonts w:ascii="Cambria" w:eastAsia="Cambria" w:hAnsi="Cambria" w:cs="Cambria"/>
                <w:b/>
              </w:rPr>
            </w:pPr>
          </w:p>
        </w:tc>
        <w:tc>
          <w:tcPr>
            <w:tcW w:w="5634" w:type="dxa"/>
            <w:tcBorders>
              <w:left w:val="single" w:sz="8" w:space="0" w:color="262626"/>
            </w:tcBorders>
            <w:shd w:val="clear" w:color="auto" w:fill="auto"/>
          </w:tcPr>
          <w:p w14:paraId="357ABFFF"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Eğitim Amaçlı</w:t>
            </w:r>
          </w:p>
        </w:tc>
      </w:tr>
      <w:tr w:rsidR="006D031A" w14:paraId="7A3D2480" w14:textId="77777777">
        <w:trPr>
          <w:trHeight w:val="238"/>
        </w:trPr>
        <w:tc>
          <w:tcPr>
            <w:tcW w:w="3318" w:type="dxa"/>
            <w:shd w:val="clear" w:color="auto" w:fill="auto"/>
          </w:tcPr>
          <w:p w14:paraId="2FBC51FE" w14:textId="77777777" w:rsidR="006D031A" w:rsidRDefault="00036B69">
            <w:pPr>
              <w:spacing w:after="0" w:line="240" w:lineRule="auto"/>
              <w:ind w:hanging="2"/>
              <w:rPr>
                <w:rFonts w:ascii="Cambria" w:eastAsia="Cambria" w:hAnsi="Cambria" w:cs="Cambria"/>
              </w:rPr>
            </w:pPr>
            <w:r>
              <w:rPr>
                <w:rFonts w:ascii="Cambria" w:eastAsia="Cambria" w:hAnsi="Cambria" w:cs="Cambria"/>
              </w:rPr>
              <w:t>Sunucular</w:t>
            </w:r>
          </w:p>
        </w:tc>
        <w:tc>
          <w:tcPr>
            <w:tcW w:w="5634" w:type="dxa"/>
            <w:shd w:val="clear" w:color="auto" w:fill="auto"/>
            <w:vAlign w:val="bottom"/>
          </w:tcPr>
          <w:p w14:paraId="66A244FA" w14:textId="77777777" w:rsidR="006D031A" w:rsidRDefault="00036B69">
            <w:pPr>
              <w:spacing w:after="0" w:line="240" w:lineRule="auto"/>
              <w:ind w:hanging="2"/>
              <w:rPr>
                <w:rFonts w:ascii="Cambria" w:eastAsia="Cambria" w:hAnsi="Cambria" w:cs="Cambria"/>
              </w:rPr>
            </w:pPr>
            <w:r>
              <w:rPr>
                <w:rFonts w:ascii="Cambria" w:eastAsia="Cambria" w:hAnsi="Cambria" w:cs="Cambria"/>
              </w:rPr>
              <w:t>-</w:t>
            </w:r>
          </w:p>
        </w:tc>
      </w:tr>
      <w:tr w:rsidR="006D031A" w14:paraId="220160F3" w14:textId="77777777">
        <w:trPr>
          <w:trHeight w:val="214"/>
        </w:trPr>
        <w:tc>
          <w:tcPr>
            <w:tcW w:w="3318" w:type="dxa"/>
            <w:shd w:val="clear" w:color="auto" w:fill="auto"/>
          </w:tcPr>
          <w:p w14:paraId="16AE421B" w14:textId="77777777" w:rsidR="006D031A" w:rsidRDefault="00036B69">
            <w:pPr>
              <w:spacing w:after="0" w:line="240" w:lineRule="auto"/>
              <w:ind w:hanging="2"/>
              <w:rPr>
                <w:rFonts w:ascii="Cambria" w:eastAsia="Cambria" w:hAnsi="Cambria" w:cs="Cambria"/>
              </w:rPr>
            </w:pPr>
            <w:r>
              <w:rPr>
                <w:rFonts w:ascii="Cambria" w:eastAsia="Cambria" w:hAnsi="Cambria" w:cs="Cambria"/>
              </w:rPr>
              <w:t>Masa Üstü Bilgisayar Sayısı</w:t>
            </w:r>
          </w:p>
        </w:tc>
        <w:tc>
          <w:tcPr>
            <w:tcW w:w="5634" w:type="dxa"/>
            <w:shd w:val="clear" w:color="auto" w:fill="auto"/>
            <w:vAlign w:val="bottom"/>
          </w:tcPr>
          <w:p w14:paraId="362AC62C" w14:textId="77777777" w:rsidR="006D031A" w:rsidRDefault="00036B69">
            <w:pPr>
              <w:spacing w:after="0" w:line="240" w:lineRule="auto"/>
              <w:ind w:hanging="2"/>
              <w:rPr>
                <w:rFonts w:ascii="Cambria" w:eastAsia="Cambria" w:hAnsi="Cambria" w:cs="Cambria"/>
              </w:rPr>
            </w:pPr>
            <w:r>
              <w:rPr>
                <w:rFonts w:ascii="Cambria" w:eastAsia="Cambria" w:hAnsi="Cambria" w:cs="Cambria"/>
              </w:rPr>
              <w:t>19</w:t>
            </w:r>
          </w:p>
        </w:tc>
      </w:tr>
      <w:tr w:rsidR="006D031A" w14:paraId="2372A5C4" w14:textId="77777777">
        <w:trPr>
          <w:trHeight w:val="60"/>
        </w:trPr>
        <w:tc>
          <w:tcPr>
            <w:tcW w:w="3318" w:type="dxa"/>
            <w:shd w:val="clear" w:color="auto" w:fill="auto"/>
          </w:tcPr>
          <w:p w14:paraId="29F11163" w14:textId="77777777" w:rsidR="006D031A" w:rsidRDefault="00036B69">
            <w:pPr>
              <w:spacing w:after="0" w:line="240" w:lineRule="auto"/>
              <w:ind w:hanging="2"/>
              <w:rPr>
                <w:rFonts w:ascii="Cambria" w:eastAsia="Cambria" w:hAnsi="Cambria" w:cs="Cambria"/>
              </w:rPr>
            </w:pPr>
            <w:r>
              <w:rPr>
                <w:rFonts w:ascii="Cambria" w:eastAsia="Cambria" w:hAnsi="Cambria" w:cs="Cambria"/>
              </w:rPr>
              <w:t>Taşınabilir Bilgisayar Sayısı</w:t>
            </w:r>
          </w:p>
        </w:tc>
        <w:tc>
          <w:tcPr>
            <w:tcW w:w="5634" w:type="dxa"/>
            <w:shd w:val="clear" w:color="auto" w:fill="auto"/>
            <w:vAlign w:val="bottom"/>
          </w:tcPr>
          <w:p w14:paraId="2034C4E7" w14:textId="77777777" w:rsidR="006D031A" w:rsidRDefault="00036B69">
            <w:pPr>
              <w:spacing w:after="0" w:line="240" w:lineRule="auto"/>
              <w:ind w:hanging="2"/>
              <w:rPr>
                <w:rFonts w:ascii="Cambria" w:eastAsia="Cambria" w:hAnsi="Cambria" w:cs="Cambria"/>
              </w:rPr>
            </w:pPr>
            <w:r>
              <w:rPr>
                <w:rFonts w:ascii="Cambria" w:eastAsia="Cambria" w:hAnsi="Cambria" w:cs="Cambria"/>
              </w:rPr>
              <w:t>9</w:t>
            </w:r>
          </w:p>
        </w:tc>
      </w:tr>
      <w:tr w:rsidR="006D031A" w14:paraId="3EA7162B" w14:textId="77777777">
        <w:trPr>
          <w:trHeight w:val="185"/>
        </w:trPr>
        <w:tc>
          <w:tcPr>
            <w:tcW w:w="3318" w:type="dxa"/>
            <w:shd w:val="clear" w:color="auto" w:fill="auto"/>
            <w:vAlign w:val="bottom"/>
          </w:tcPr>
          <w:p w14:paraId="004E0D80"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Toplam</w:t>
            </w:r>
          </w:p>
        </w:tc>
        <w:tc>
          <w:tcPr>
            <w:tcW w:w="5634" w:type="dxa"/>
            <w:shd w:val="clear" w:color="auto" w:fill="auto"/>
            <w:vAlign w:val="bottom"/>
          </w:tcPr>
          <w:p w14:paraId="4D688AF1"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28</w:t>
            </w:r>
          </w:p>
        </w:tc>
      </w:tr>
    </w:tbl>
    <w:p w14:paraId="2B0A56F3" w14:textId="77777777" w:rsidR="006D031A" w:rsidRDefault="006D031A">
      <w:pPr>
        <w:ind w:hanging="2"/>
        <w:jc w:val="both"/>
        <w:rPr>
          <w:rFonts w:ascii="Cambria" w:eastAsia="Cambria" w:hAnsi="Cambria" w:cs="Cambria"/>
        </w:rPr>
      </w:pPr>
    </w:p>
    <w:p w14:paraId="46B66E43" w14:textId="77777777" w:rsidR="006D031A" w:rsidRDefault="00036B69">
      <w:pPr>
        <w:ind w:hanging="2"/>
        <w:jc w:val="both"/>
        <w:rPr>
          <w:rFonts w:ascii="Cambria" w:eastAsia="Cambria" w:hAnsi="Cambria" w:cs="Cambria"/>
          <w:b/>
        </w:rPr>
      </w:pPr>
      <w:r>
        <w:rPr>
          <w:rFonts w:ascii="Cambria" w:eastAsia="Cambria" w:hAnsi="Cambria" w:cs="Cambria"/>
          <w:b/>
        </w:rPr>
        <w:t>7.5.İdari Personelin Olanakları</w:t>
      </w:r>
    </w:p>
    <w:p w14:paraId="5FB0CCD7" w14:textId="77777777" w:rsidR="006D031A" w:rsidRDefault="00036B69">
      <w:pPr>
        <w:ind w:hanging="2"/>
        <w:jc w:val="both"/>
        <w:rPr>
          <w:rFonts w:ascii="Cambria" w:eastAsia="Cambria" w:hAnsi="Cambria" w:cs="Cambria"/>
          <w:b/>
        </w:rPr>
      </w:pPr>
      <w:r>
        <w:rPr>
          <w:rFonts w:ascii="Cambria" w:eastAsia="Cambria" w:hAnsi="Cambria" w:cs="Cambria"/>
          <w:b/>
        </w:rPr>
        <w:t>7.5.1.İdari personelin ofis olanaklarını anlatınız. Burada idari personelin ofislerinin büyüklükleri, kaçar kişi oturdukları vb. konuları anlatınız ve yeterliliklerini değerlendiriniz.</w:t>
      </w:r>
    </w:p>
    <w:p w14:paraId="1CAF3F68" w14:textId="77777777" w:rsidR="006D031A" w:rsidRDefault="00036B69">
      <w:pPr>
        <w:ind w:firstLine="567"/>
        <w:jc w:val="both"/>
        <w:rPr>
          <w:rFonts w:ascii="Cambria" w:eastAsia="Cambria" w:hAnsi="Cambria" w:cs="Cambria"/>
        </w:rPr>
      </w:pPr>
      <w:r>
        <w:rPr>
          <w:rFonts w:ascii="Cambria" w:eastAsia="Cambria" w:hAnsi="Cambria" w:cs="Cambria"/>
        </w:rPr>
        <w:t>Turizm İşletmeciliği Programına hizmet vermek üzere Fakültemizde bulunan idari personelin kullanımında toplamı 9+18m</w:t>
      </w:r>
      <w:r>
        <w:rPr>
          <w:rFonts w:ascii="Cambria" w:eastAsia="Cambria" w:hAnsi="Cambria" w:cs="Cambria"/>
          <w:vertAlign w:val="superscript"/>
        </w:rPr>
        <w:t>2</w:t>
      </w:r>
      <w:r>
        <w:rPr>
          <w:rFonts w:ascii="Cambria" w:eastAsia="Cambria" w:hAnsi="Cambria" w:cs="Cambria"/>
        </w:rPr>
        <w:t xml:space="preserve"> olmak üzere 5 ofis bulunmaktadır. Her ofiste, bir veya iki idari personelin görev yaptığı ve gerekli sarf malzemeleri ile misafir sandalyesinin olduğu belirtilmelidir. </w:t>
      </w:r>
    </w:p>
    <w:p w14:paraId="0A203075" w14:textId="77777777" w:rsidR="006D031A" w:rsidRDefault="00036B69">
      <w:pPr>
        <w:ind w:hanging="2"/>
        <w:jc w:val="center"/>
        <w:rPr>
          <w:rFonts w:ascii="Cambria" w:eastAsia="Cambria" w:hAnsi="Cambria" w:cs="Cambria"/>
          <w:b/>
          <w:i/>
        </w:rPr>
      </w:pPr>
      <w:r>
        <w:rPr>
          <w:rFonts w:ascii="Cambria" w:eastAsia="Cambria" w:hAnsi="Cambria" w:cs="Cambria"/>
          <w:b/>
          <w:i/>
        </w:rPr>
        <w:t>Tablo 7.5.1.1. İdari Personelin Ofis Olanakları</w:t>
      </w:r>
    </w:p>
    <w:tbl>
      <w:tblPr>
        <w:tblStyle w:val="affffff3"/>
        <w:tblW w:w="896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2"/>
        <w:gridCol w:w="1557"/>
        <w:gridCol w:w="1558"/>
        <w:gridCol w:w="2405"/>
      </w:tblGrid>
      <w:tr w:rsidR="006D031A" w14:paraId="0AE008F2" w14:textId="77777777">
        <w:trPr>
          <w:trHeight w:val="117"/>
        </w:trPr>
        <w:tc>
          <w:tcPr>
            <w:tcW w:w="3442" w:type="dxa"/>
            <w:tcBorders>
              <w:bottom w:val="single" w:sz="4" w:space="0" w:color="000000"/>
            </w:tcBorders>
            <w:shd w:val="clear" w:color="auto" w:fill="auto"/>
            <w:vAlign w:val="center"/>
          </w:tcPr>
          <w:p w14:paraId="0FEFAA69"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Hizmet Alanları</w:t>
            </w:r>
          </w:p>
        </w:tc>
        <w:tc>
          <w:tcPr>
            <w:tcW w:w="1557" w:type="dxa"/>
            <w:shd w:val="clear" w:color="auto" w:fill="auto"/>
            <w:vAlign w:val="center"/>
          </w:tcPr>
          <w:p w14:paraId="78693091"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Ofis Sayısı</w:t>
            </w:r>
          </w:p>
        </w:tc>
        <w:tc>
          <w:tcPr>
            <w:tcW w:w="1558" w:type="dxa"/>
            <w:shd w:val="clear" w:color="auto" w:fill="auto"/>
            <w:vAlign w:val="center"/>
          </w:tcPr>
          <w:p w14:paraId="7679343E"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Alan (m²)</w:t>
            </w:r>
          </w:p>
        </w:tc>
        <w:tc>
          <w:tcPr>
            <w:tcW w:w="2405" w:type="dxa"/>
            <w:shd w:val="clear" w:color="auto" w:fill="auto"/>
            <w:vAlign w:val="center"/>
          </w:tcPr>
          <w:p w14:paraId="22D61B3F"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Kullanan Kişi Sayısı</w:t>
            </w:r>
          </w:p>
        </w:tc>
      </w:tr>
      <w:tr w:rsidR="006D031A" w14:paraId="5EA9D328" w14:textId="77777777">
        <w:trPr>
          <w:trHeight w:val="70"/>
        </w:trPr>
        <w:tc>
          <w:tcPr>
            <w:tcW w:w="3442" w:type="dxa"/>
            <w:shd w:val="clear" w:color="auto" w:fill="auto"/>
            <w:vAlign w:val="center"/>
          </w:tcPr>
          <w:p w14:paraId="4FC3E336" w14:textId="77777777" w:rsidR="006D031A" w:rsidRDefault="00036B69">
            <w:pPr>
              <w:spacing w:after="0" w:line="240" w:lineRule="auto"/>
              <w:ind w:hanging="2"/>
              <w:rPr>
                <w:rFonts w:ascii="Cambria" w:eastAsia="Cambria" w:hAnsi="Cambria" w:cs="Cambria"/>
              </w:rPr>
            </w:pPr>
            <w:r>
              <w:rPr>
                <w:rFonts w:ascii="Cambria" w:eastAsia="Cambria" w:hAnsi="Cambria" w:cs="Cambria"/>
              </w:rPr>
              <w:t>İdari Personel Hizmet Alanları</w:t>
            </w:r>
          </w:p>
        </w:tc>
        <w:tc>
          <w:tcPr>
            <w:tcW w:w="1557" w:type="dxa"/>
            <w:shd w:val="clear" w:color="auto" w:fill="auto"/>
            <w:vAlign w:val="center"/>
          </w:tcPr>
          <w:p w14:paraId="28F06A68" w14:textId="77777777" w:rsidR="006D031A" w:rsidRDefault="00036B69">
            <w:pPr>
              <w:spacing w:after="0" w:line="240" w:lineRule="auto"/>
              <w:ind w:hanging="2"/>
              <w:rPr>
                <w:rFonts w:ascii="Cambria" w:eastAsia="Cambria" w:hAnsi="Cambria" w:cs="Cambria"/>
              </w:rPr>
            </w:pPr>
            <w:r>
              <w:rPr>
                <w:rFonts w:ascii="Cambria" w:eastAsia="Cambria" w:hAnsi="Cambria" w:cs="Cambria"/>
              </w:rPr>
              <w:t>5</w:t>
            </w:r>
          </w:p>
        </w:tc>
        <w:tc>
          <w:tcPr>
            <w:tcW w:w="1558" w:type="dxa"/>
            <w:shd w:val="clear" w:color="auto" w:fill="auto"/>
            <w:vAlign w:val="center"/>
          </w:tcPr>
          <w:p w14:paraId="2A2EDED1" w14:textId="77777777" w:rsidR="006D031A" w:rsidRDefault="00036B69">
            <w:pPr>
              <w:spacing w:after="0" w:line="240" w:lineRule="auto"/>
              <w:ind w:hanging="2"/>
              <w:rPr>
                <w:rFonts w:ascii="Cambria" w:eastAsia="Cambria" w:hAnsi="Cambria" w:cs="Cambria"/>
              </w:rPr>
            </w:pPr>
            <w:r>
              <w:rPr>
                <w:rFonts w:ascii="Cambria" w:eastAsia="Cambria" w:hAnsi="Cambria" w:cs="Cambria"/>
              </w:rPr>
              <w:t>9+18</w:t>
            </w:r>
          </w:p>
        </w:tc>
        <w:tc>
          <w:tcPr>
            <w:tcW w:w="2405" w:type="dxa"/>
            <w:shd w:val="clear" w:color="auto" w:fill="auto"/>
            <w:vAlign w:val="center"/>
          </w:tcPr>
          <w:p w14:paraId="6326B2E4" w14:textId="77777777" w:rsidR="006D031A" w:rsidRDefault="00036B69">
            <w:pPr>
              <w:spacing w:after="0" w:line="240" w:lineRule="auto"/>
              <w:ind w:hanging="2"/>
              <w:rPr>
                <w:rFonts w:ascii="Cambria" w:eastAsia="Cambria" w:hAnsi="Cambria" w:cs="Cambria"/>
              </w:rPr>
            </w:pPr>
            <w:r>
              <w:rPr>
                <w:rFonts w:ascii="Cambria" w:eastAsia="Cambria" w:hAnsi="Cambria" w:cs="Cambria"/>
              </w:rPr>
              <w:t>7</w:t>
            </w:r>
          </w:p>
        </w:tc>
      </w:tr>
    </w:tbl>
    <w:p w14:paraId="341688D0" w14:textId="77777777" w:rsidR="006D031A" w:rsidRDefault="006D031A">
      <w:pPr>
        <w:jc w:val="both"/>
        <w:rPr>
          <w:rFonts w:ascii="Cambria" w:eastAsia="Cambria" w:hAnsi="Cambria" w:cs="Cambria"/>
        </w:rPr>
      </w:pPr>
    </w:p>
    <w:p w14:paraId="5F8B60E3" w14:textId="77777777" w:rsidR="006D031A" w:rsidRDefault="00036B69">
      <w:pPr>
        <w:ind w:hanging="2"/>
        <w:jc w:val="both"/>
        <w:rPr>
          <w:rFonts w:ascii="Cambria" w:eastAsia="Cambria" w:hAnsi="Cambria" w:cs="Cambria"/>
          <w:b/>
        </w:rPr>
      </w:pPr>
      <w:r>
        <w:rPr>
          <w:rFonts w:ascii="Cambria" w:eastAsia="Cambria" w:hAnsi="Cambria" w:cs="Cambria"/>
          <w:b/>
        </w:rPr>
        <w:t xml:space="preserve">7.5.2.İdari personelin ofislerinde sağlanan donanımı (masa, misafir koltuğu, bilgisayar, yazılım desteği, enformatik alt yapı, kırtasiye, sarf malzemeler vb.)  </w:t>
      </w:r>
      <w:proofErr w:type="gramStart"/>
      <w:r>
        <w:rPr>
          <w:rFonts w:ascii="Cambria" w:eastAsia="Cambria" w:hAnsi="Cambria" w:cs="Cambria"/>
          <w:b/>
        </w:rPr>
        <w:t>anlatınız</w:t>
      </w:r>
      <w:proofErr w:type="gramEnd"/>
      <w:r>
        <w:rPr>
          <w:rFonts w:ascii="Cambria" w:eastAsia="Cambria" w:hAnsi="Cambria" w:cs="Cambria"/>
          <w:b/>
        </w:rPr>
        <w:t xml:space="preserve"> ve yeterliliklerini değerlendiriniz.</w:t>
      </w:r>
    </w:p>
    <w:p w14:paraId="0110CFB1" w14:textId="77777777" w:rsidR="006D031A" w:rsidRDefault="00036B69">
      <w:pPr>
        <w:ind w:firstLine="567"/>
        <w:jc w:val="both"/>
        <w:rPr>
          <w:rFonts w:ascii="Cambria" w:eastAsia="Cambria" w:hAnsi="Cambria" w:cs="Cambria"/>
        </w:rPr>
      </w:pPr>
      <w:r>
        <w:rPr>
          <w:rFonts w:ascii="Cambria" w:eastAsia="Cambria" w:hAnsi="Cambria" w:cs="Cambria"/>
        </w:rPr>
        <w:t>Turizm İşletmeciliği Programı için idari personelin masaüstü ve taşınabilir bilgisayar sayıları Tablo 7.5.2.1.’de sunulmaktadır. Buradan hareketle, yeterli düzeyde bilgisayar, misafir koltuğu bulunduğu, yazılım desteği ile kırtasiye ve sarf malzemesi tedarikinin olduğu söylenebilir. Bunlar haricinde lisanslı Office Programları ve Tablo 7.2.2.2. Turizm Fakültesinde Kullanılan Yazılımlar idari personelin kullanımı için sunulmaktadır.</w:t>
      </w:r>
    </w:p>
    <w:p w14:paraId="7D0C625C" w14:textId="77777777" w:rsidR="00A357D5" w:rsidRDefault="00A357D5">
      <w:pPr>
        <w:ind w:hanging="2"/>
        <w:jc w:val="center"/>
        <w:rPr>
          <w:rFonts w:ascii="Cambria" w:eastAsia="Cambria" w:hAnsi="Cambria" w:cs="Cambria"/>
          <w:b/>
          <w:i/>
        </w:rPr>
      </w:pPr>
    </w:p>
    <w:p w14:paraId="5FEDF5AE" w14:textId="77777777" w:rsidR="00A357D5" w:rsidRDefault="00A357D5">
      <w:pPr>
        <w:ind w:hanging="2"/>
        <w:jc w:val="center"/>
        <w:rPr>
          <w:rFonts w:ascii="Cambria" w:eastAsia="Cambria" w:hAnsi="Cambria" w:cs="Cambria"/>
          <w:b/>
          <w:i/>
        </w:rPr>
      </w:pPr>
    </w:p>
    <w:p w14:paraId="7CFC6A00" w14:textId="5F266B44" w:rsidR="006D031A" w:rsidRDefault="00036B69">
      <w:pPr>
        <w:ind w:hanging="2"/>
        <w:jc w:val="center"/>
        <w:rPr>
          <w:rFonts w:ascii="Cambria" w:eastAsia="Cambria" w:hAnsi="Cambria" w:cs="Cambria"/>
          <w:b/>
          <w:i/>
        </w:rPr>
      </w:pPr>
      <w:r>
        <w:rPr>
          <w:rFonts w:ascii="Cambria" w:eastAsia="Cambria" w:hAnsi="Cambria" w:cs="Cambria"/>
          <w:b/>
          <w:i/>
        </w:rPr>
        <w:lastRenderedPageBreak/>
        <w:t>Tablo 7.5.2.1. İdari Personelin Olanakları</w:t>
      </w:r>
    </w:p>
    <w:tbl>
      <w:tblPr>
        <w:tblStyle w:val="affffff4"/>
        <w:tblW w:w="9052" w:type="dxa"/>
        <w:tblInd w:w="-115"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400" w:firstRow="0" w:lastRow="0" w:firstColumn="0" w:lastColumn="0" w:noHBand="0" w:noVBand="1"/>
      </w:tblPr>
      <w:tblGrid>
        <w:gridCol w:w="4244"/>
        <w:gridCol w:w="4808"/>
      </w:tblGrid>
      <w:tr w:rsidR="006D031A" w14:paraId="7FD1C803" w14:textId="77777777">
        <w:trPr>
          <w:trHeight w:val="60"/>
        </w:trPr>
        <w:tc>
          <w:tcPr>
            <w:tcW w:w="4244" w:type="dxa"/>
            <w:tcBorders>
              <w:left w:val="single" w:sz="8" w:space="0" w:color="262626"/>
              <w:right w:val="single" w:sz="8" w:space="0" w:color="262626"/>
            </w:tcBorders>
            <w:shd w:val="clear" w:color="auto" w:fill="auto"/>
          </w:tcPr>
          <w:p w14:paraId="7A7B84BF" w14:textId="77777777" w:rsidR="006D031A" w:rsidRDefault="006D031A">
            <w:pPr>
              <w:spacing w:after="0" w:line="240" w:lineRule="auto"/>
              <w:ind w:hanging="2"/>
              <w:rPr>
                <w:rFonts w:ascii="Cambria" w:eastAsia="Cambria" w:hAnsi="Cambria" w:cs="Cambria"/>
                <w:b/>
              </w:rPr>
            </w:pPr>
          </w:p>
        </w:tc>
        <w:tc>
          <w:tcPr>
            <w:tcW w:w="4808" w:type="dxa"/>
            <w:shd w:val="clear" w:color="auto" w:fill="auto"/>
          </w:tcPr>
          <w:p w14:paraId="6FA09DC7"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İdari Amaçlı</w:t>
            </w:r>
          </w:p>
        </w:tc>
      </w:tr>
      <w:tr w:rsidR="006D031A" w14:paraId="3B369220" w14:textId="77777777">
        <w:trPr>
          <w:trHeight w:val="205"/>
        </w:trPr>
        <w:tc>
          <w:tcPr>
            <w:tcW w:w="4244" w:type="dxa"/>
            <w:shd w:val="clear" w:color="auto" w:fill="auto"/>
          </w:tcPr>
          <w:p w14:paraId="2DF30A82" w14:textId="77777777" w:rsidR="006D031A" w:rsidRDefault="00036B69">
            <w:pPr>
              <w:spacing w:after="0" w:line="240" w:lineRule="auto"/>
              <w:ind w:hanging="2"/>
              <w:rPr>
                <w:rFonts w:ascii="Cambria" w:eastAsia="Cambria" w:hAnsi="Cambria" w:cs="Cambria"/>
              </w:rPr>
            </w:pPr>
            <w:r>
              <w:rPr>
                <w:rFonts w:ascii="Cambria" w:eastAsia="Cambria" w:hAnsi="Cambria" w:cs="Cambria"/>
              </w:rPr>
              <w:t>Masa Üstü Bilgisayar Sayısı</w:t>
            </w:r>
          </w:p>
        </w:tc>
        <w:tc>
          <w:tcPr>
            <w:tcW w:w="4808" w:type="dxa"/>
            <w:shd w:val="clear" w:color="auto" w:fill="auto"/>
            <w:vAlign w:val="bottom"/>
          </w:tcPr>
          <w:p w14:paraId="5FE6FAF6" w14:textId="77777777" w:rsidR="006D031A" w:rsidRDefault="00036B69">
            <w:pPr>
              <w:spacing w:after="0" w:line="240" w:lineRule="auto"/>
              <w:ind w:hanging="2"/>
              <w:rPr>
                <w:rFonts w:ascii="Cambria" w:eastAsia="Cambria" w:hAnsi="Cambria" w:cs="Cambria"/>
              </w:rPr>
            </w:pPr>
            <w:r>
              <w:rPr>
                <w:rFonts w:ascii="Cambria" w:eastAsia="Cambria" w:hAnsi="Cambria" w:cs="Cambria"/>
              </w:rPr>
              <w:t>7</w:t>
            </w:r>
          </w:p>
        </w:tc>
      </w:tr>
      <w:tr w:rsidR="006D031A" w14:paraId="349799C4" w14:textId="77777777">
        <w:trPr>
          <w:trHeight w:val="195"/>
        </w:trPr>
        <w:tc>
          <w:tcPr>
            <w:tcW w:w="4244" w:type="dxa"/>
            <w:shd w:val="clear" w:color="auto" w:fill="auto"/>
          </w:tcPr>
          <w:p w14:paraId="37909889" w14:textId="77777777" w:rsidR="006D031A" w:rsidRDefault="00036B69">
            <w:pPr>
              <w:spacing w:after="0" w:line="240" w:lineRule="auto"/>
              <w:ind w:hanging="2"/>
              <w:rPr>
                <w:rFonts w:ascii="Cambria" w:eastAsia="Cambria" w:hAnsi="Cambria" w:cs="Cambria"/>
              </w:rPr>
            </w:pPr>
            <w:r>
              <w:rPr>
                <w:rFonts w:ascii="Cambria" w:eastAsia="Cambria" w:hAnsi="Cambria" w:cs="Cambria"/>
              </w:rPr>
              <w:t>Taşınabilir Bilgisayar Sayısı</w:t>
            </w:r>
          </w:p>
        </w:tc>
        <w:tc>
          <w:tcPr>
            <w:tcW w:w="4808" w:type="dxa"/>
            <w:shd w:val="clear" w:color="auto" w:fill="auto"/>
            <w:vAlign w:val="bottom"/>
          </w:tcPr>
          <w:p w14:paraId="4138A17A"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r>
      <w:tr w:rsidR="006D031A" w14:paraId="7ECFD0CC" w14:textId="77777777">
        <w:trPr>
          <w:trHeight w:val="185"/>
        </w:trPr>
        <w:tc>
          <w:tcPr>
            <w:tcW w:w="4244" w:type="dxa"/>
            <w:shd w:val="clear" w:color="auto" w:fill="auto"/>
            <w:vAlign w:val="bottom"/>
          </w:tcPr>
          <w:p w14:paraId="36F2C2E1"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Toplam</w:t>
            </w:r>
          </w:p>
        </w:tc>
        <w:tc>
          <w:tcPr>
            <w:tcW w:w="4808" w:type="dxa"/>
            <w:shd w:val="clear" w:color="auto" w:fill="auto"/>
            <w:vAlign w:val="bottom"/>
          </w:tcPr>
          <w:p w14:paraId="1A2B00F1"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8</w:t>
            </w:r>
          </w:p>
        </w:tc>
      </w:tr>
    </w:tbl>
    <w:p w14:paraId="058A2B9B" w14:textId="77777777" w:rsidR="006D031A" w:rsidRDefault="006D031A">
      <w:pPr>
        <w:jc w:val="both"/>
        <w:rPr>
          <w:rFonts w:ascii="Cambria" w:eastAsia="Cambria" w:hAnsi="Cambria" w:cs="Cambria"/>
        </w:rPr>
      </w:pPr>
    </w:p>
    <w:p w14:paraId="20B798C6" w14:textId="77777777" w:rsidR="006D031A" w:rsidRDefault="00036B69">
      <w:pPr>
        <w:ind w:hanging="2"/>
        <w:jc w:val="both"/>
        <w:rPr>
          <w:rFonts w:ascii="Cambria" w:eastAsia="Cambria" w:hAnsi="Cambria" w:cs="Cambria"/>
          <w:b/>
        </w:rPr>
      </w:pPr>
      <w:r>
        <w:rPr>
          <w:rFonts w:ascii="Cambria" w:eastAsia="Cambria" w:hAnsi="Cambria" w:cs="Cambria"/>
          <w:b/>
        </w:rPr>
        <w:t>7.6. Kütüphane</w:t>
      </w:r>
    </w:p>
    <w:p w14:paraId="3E6CB800" w14:textId="77777777" w:rsidR="006D031A" w:rsidRDefault="00036B69">
      <w:pPr>
        <w:ind w:hanging="2"/>
        <w:jc w:val="both"/>
        <w:rPr>
          <w:rFonts w:ascii="Cambria" w:eastAsia="Cambria" w:hAnsi="Cambria" w:cs="Cambria"/>
          <w:b/>
        </w:rPr>
      </w:pPr>
      <w:r>
        <w:rPr>
          <w:rFonts w:ascii="Cambria" w:eastAsia="Cambria" w:hAnsi="Cambria" w:cs="Cambria"/>
          <w:b/>
        </w:rPr>
        <w:t>7.6.1.Öğrencilere sunulan kütüphane olanaklarını anlatınız ve bunların yeterliliğini Ölçüt 7.6 kapsamında irdeleyiniz.</w:t>
      </w:r>
    </w:p>
    <w:p w14:paraId="6BDBAA32" w14:textId="77777777" w:rsidR="006D031A" w:rsidRDefault="00036B69">
      <w:pPr>
        <w:ind w:firstLine="567"/>
        <w:jc w:val="both"/>
        <w:rPr>
          <w:rFonts w:ascii="Cambria" w:eastAsia="Cambria" w:hAnsi="Cambria" w:cs="Cambria"/>
        </w:rPr>
      </w:pPr>
      <w:r>
        <w:rPr>
          <w:rFonts w:ascii="Cambria" w:eastAsia="Cambria" w:hAnsi="Cambria" w:cs="Cambria"/>
        </w:rPr>
        <w:t xml:space="preserve">Fakülte bünyesinde yer alan kütüphanede öğrencilerin hizmetine sunulan toplam 2305 kitap bulunmaktadır. Kütüphanemizde, öğrencilere yardımcı olmak amacıyla görevli bir personel bulunmaktadır (Ek 7.6.1.1). Fakültemizin henüz küçük bir birim olması ve öğrenci sayımızın az olmasından dolayı bir personelin yeterli olduğu söylenebilir. Toplamda 50 kişi kapasiteli salonda 21 adet bilgisayar bulunmaktadır. Öğrenciler kütüphanede bulunan masa, sandalye ve masaüstü bilgisayarları kullanarak ders çalışabilmekte, ödevlerini hazırlayabilmektedirler. Diğer taraftan, öğrenciler ders çalışmak ve kaynak tedariki için üniversite merkezinde bulunan genel kütüphane imkânlarından da yararlanabilmektedirler (Ek 7.6.1.2). </w:t>
      </w:r>
    </w:p>
    <w:p w14:paraId="651D23F7" w14:textId="77777777" w:rsidR="006D031A" w:rsidRDefault="00036B69">
      <w:pPr>
        <w:spacing w:after="280"/>
        <w:ind w:hanging="2"/>
        <w:jc w:val="both"/>
        <w:rPr>
          <w:rFonts w:ascii="Cambria" w:eastAsia="Cambria" w:hAnsi="Cambria" w:cs="Cambria"/>
          <w:color w:val="000000"/>
        </w:rPr>
      </w:pPr>
      <w:r>
        <w:rPr>
          <w:rFonts w:ascii="Cambria" w:eastAsia="Cambria" w:hAnsi="Cambria" w:cs="Cambria"/>
          <w:color w:val="000000"/>
        </w:rPr>
        <w:t xml:space="preserve">Kampüs içinde ayrıca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Merkez Kütüphanesi bulunmaktadır. Alanya </w:t>
      </w:r>
      <w:proofErr w:type="spellStart"/>
      <w:r>
        <w:rPr>
          <w:rFonts w:ascii="Cambria" w:eastAsia="Cambria" w:hAnsi="Cambria" w:cs="Cambria"/>
          <w:color w:val="000000"/>
        </w:rPr>
        <w:t>Alaaddin</w:t>
      </w:r>
      <w:proofErr w:type="spellEnd"/>
      <w:r>
        <w:rPr>
          <w:rFonts w:ascii="Cambria" w:eastAsia="Cambria" w:hAnsi="Cambria" w:cs="Cambria"/>
          <w:color w:val="000000"/>
        </w:rPr>
        <w:t xml:space="preserve"> Keykubat Üniversitesi Kütüphane ve Dokümantasyon Daire Başkanlığı, 2005-2006 eğitim öğretim yılında Akdeniz Üniversitesi Kestel Yerleşkesi İşletme Fakültesi binasının ikinci katında birim kütüphanesi olarak kurulmuştur. 2017-2024 yılları arasında Rafet Kayış Mühendislik Fakültesi bodrum katında hizmet vermiştir. 05.02.2024 tarihi itibariyle Rektörlük </w:t>
      </w:r>
      <w:proofErr w:type="gramStart"/>
      <w:r>
        <w:rPr>
          <w:rFonts w:ascii="Cambria" w:eastAsia="Cambria" w:hAnsi="Cambria" w:cs="Cambria"/>
          <w:color w:val="000000"/>
        </w:rPr>
        <w:t>binası -</w:t>
      </w:r>
      <w:proofErr w:type="gramEnd"/>
      <w:r>
        <w:rPr>
          <w:rFonts w:ascii="Cambria" w:eastAsia="Cambria" w:hAnsi="Cambria" w:cs="Cambria"/>
          <w:color w:val="000000"/>
        </w:rPr>
        <w:t>1. katta hizmet vermeye devam etmektedir. </w:t>
      </w:r>
    </w:p>
    <w:p w14:paraId="6C34B81D" w14:textId="38048E94" w:rsidR="006D031A" w:rsidRPr="00C358CB" w:rsidRDefault="00036B69" w:rsidP="00C358CB">
      <w:pPr>
        <w:spacing w:after="280"/>
        <w:ind w:hanging="2"/>
        <w:jc w:val="both"/>
        <w:rPr>
          <w:rFonts w:ascii="Cambria" w:eastAsia="Cambria" w:hAnsi="Cambria" w:cs="Cambria"/>
          <w:color w:val="000000"/>
        </w:rPr>
      </w:pPr>
      <w:r>
        <w:rPr>
          <w:rFonts w:ascii="Cambria" w:eastAsia="Cambria" w:hAnsi="Cambria" w:cs="Cambria"/>
          <w:color w:val="000000"/>
        </w:rPr>
        <w:t xml:space="preserve">Üniversitemiz 19.04.2024 tarihli Senato Kararı ile kütüphaneye Prof. Dr. Fuat SEZGİN Merkez Kütüphanesi adı verilmiştir </w:t>
      </w:r>
      <w:r>
        <w:rPr>
          <w:rFonts w:ascii="Cambria" w:eastAsia="Cambria" w:hAnsi="Cambria" w:cs="Cambria"/>
        </w:rPr>
        <w:t>(</w:t>
      </w:r>
      <w:hyperlink r:id="rId44">
        <w:r>
          <w:rPr>
            <w:rFonts w:ascii="Cambria" w:eastAsia="Cambria" w:hAnsi="Cambria" w:cs="Cambria"/>
            <w:color w:val="0000FF"/>
            <w:u w:val="single"/>
          </w:rPr>
          <w:t>https://kddb.alanya.edu.tr</w:t>
        </w:r>
      </w:hyperlink>
      <w:r>
        <w:rPr>
          <w:rFonts w:ascii="Cambria" w:eastAsia="Cambria" w:hAnsi="Cambria" w:cs="Cambria"/>
        </w:rPr>
        <w:t>).</w:t>
      </w:r>
    </w:p>
    <w:p w14:paraId="3D883097" w14:textId="77777777" w:rsidR="006D031A" w:rsidRDefault="00036B69">
      <w:pPr>
        <w:ind w:firstLine="567"/>
        <w:jc w:val="both"/>
        <w:rPr>
          <w:rFonts w:ascii="Cambria" w:eastAsia="Cambria" w:hAnsi="Cambria" w:cs="Cambria"/>
        </w:rPr>
      </w:pPr>
      <w:r>
        <w:rPr>
          <w:rFonts w:ascii="Cambria" w:eastAsia="Cambria" w:hAnsi="Cambria" w:cs="Cambria"/>
        </w:rPr>
        <w:t>Prof. Dr. Fuat SEZGİN Merkez Kütüphanesi, hafta içi 08.30 ile 176.30 saatleri arasında hizmet vermektedir (</w:t>
      </w:r>
      <w:hyperlink r:id="rId45">
        <w:r>
          <w:rPr>
            <w:rFonts w:ascii="Cambria" w:eastAsia="Cambria" w:hAnsi="Cambria" w:cs="Cambria"/>
            <w:color w:val="0000FF"/>
            <w:u w:val="single"/>
          </w:rPr>
          <w:t>https://kddb.alanya.edu.tr/baskanligimiz/calisma-saatleri/</w:t>
        </w:r>
      </w:hyperlink>
      <w:r>
        <w:rPr>
          <w:rFonts w:ascii="Cambria" w:eastAsia="Cambria" w:hAnsi="Cambria" w:cs="Cambria"/>
        </w:rPr>
        <w:t>)</w:t>
      </w:r>
    </w:p>
    <w:p w14:paraId="2CBCD4AB" w14:textId="77777777" w:rsidR="006D031A" w:rsidRDefault="00036B69">
      <w:pPr>
        <w:ind w:firstLine="567"/>
        <w:jc w:val="both"/>
        <w:rPr>
          <w:rFonts w:ascii="Cambria" w:eastAsia="Cambria" w:hAnsi="Cambria" w:cs="Cambria"/>
        </w:rPr>
      </w:pPr>
      <w:r>
        <w:rPr>
          <w:rFonts w:ascii="Cambria" w:eastAsia="Cambria" w:hAnsi="Cambria" w:cs="Cambria"/>
        </w:rPr>
        <w:t xml:space="preserve"> Kütüphanede toplam 114.000 kitap ve 60 adet veri tabanı bulunmaktadır.  60 adet veri tabanı sayesinde internet üzerinden 292.025 e-kitaba, 50108 e-dergiye ve 6.176.651 e-teze ulaşılabilmektedir.</w:t>
      </w:r>
    </w:p>
    <w:p w14:paraId="6337665B" w14:textId="77777777" w:rsidR="006D031A" w:rsidRDefault="00036B69">
      <w:pPr>
        <w:ind w:hanging="2"/>
        <w:jc w:val="center"/>
        <w:rPr>
          <w:rFonts w:ascii="Cambria" w:eastAsia="Cambria" w:hAnsi="Cambria" w:cs="Cambria"/>
          <w:b/>
          <w:i/>
        </w:rPr>
      </w:pPr>
      <w:r>
        <w:rPr>
          <w:rFonts w:ascii="Cambria" w:eastAsia="Cambria" w:hAnsi="Cambria" w:cs="Cambria"/>
          <w:b/>
          <w:i/>
        </w:rPr>
        <w:t>Tablo 7.6.1.1. Kütüphane İmkânları</w:t>
      </w:r>
    </w:p>
    <w:tbl>
      <w:tblPr>
        <w:tblStyle w:val="affffff5"/>
        <w:tblW w:w="8842" w:type="dxa"/>
        <w:tblInd w:w="-6"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400" w:firstRow="0" w:lastRow="0" w:firstColumn="0" w:lastColumn="0" w:noHBand="0" w:noVBand="1"/>
      </w:tblPr>
      <w:tblGrid>
        <w:gridCol w:w="4759"/>
        <w:gridCol w:w="4083"/>
      </w:tblGrid>
      <w:tr w:rsidR="006D031A" w14:paraId="6B863188" w14:textId="77777777">
        <w:trPr>
          <w:trHeight w:val="60"/>
        </w:trPr>
        <w:tc>
          <w:tcPr>
            <w:tcW w:w="4759" w:type="dxa"/>
            <w:tcBorders>
              <w:top w:val="single" w:sz="8" w:space="0" w:color="262626"/>
              <w:left w:val="single" w:sz="8" w:space="0" w:color="262626"/>
              <w:bottom w:val="single" w:sz="8" w:space="0" w:color="262626"/>
              <w:right w:val="single" w:sz="8" w:space="0" w:color="262626"/>
            </w:tcBorders>
            <w:shd w:val="clear" w:color="auto" w:fill="auto"/>
            <w:vAlign w:val="center"/>
          </w:tcPr>
          <w:p w14:paraId="5F5EA0C6"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Kütüphane Kaynakları</w:t>
            </w:r>
          </w:p>
        </w:tc>
        <w:tc>
          <w:tcPr>
            <w:tcW w:w="4083" w:type="dxa"/>
            <w:tcBorders>
              <w:top w:val="single" w:sz="8" w:space="0" w:color="262626"/>
              <w:left w:val="single" w:sz="8" w:space="0" w:color="262626"/>
              <w:bottom w:val="single" w:sz="8" w:space="0" w:color="262626"/>
              <w:right w:val="single" w:sz="8" w:space="0" w:color="262626"/>
            </w:tcBorders>
            <w:shd w:val="clear" w:color="auto" w:fill="auto"/>
            <w:vAlign w:val="center"/>
          </w:tcPr>
          <w:p w14:paraId="4C4AC577"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Adet</w:t>
            </w:r>
          </w:p>
        </w:tc>
      </w:tr>
      <w:tr w:rsidR="006D031A" w14:paraId="78DBC49D" w14:textId="77777777">
        <w:trPr>
          <w:trHeight w:val="225"/>
        </w:trPr>
        <w:tc>
          <w:tcPr>
            <w:tcW w:w="4759" w:type="dxa"/>
            <w:shd w:val="clear" w:color="auto" w:fill="auto"/>
          </w:tcPr>
          <w:p w14:paraId="16271D4E" w14:textId="77777777" w:rsidR="006D031A" w:rsidRDefault="00036B69">
            <w:pPr>
              <w:spacing w:after="0" w:line="240" w:lineRule="auto"/>
              <w:ind w:hanging="2"/>
              <w:rPr>
                <w:rFonts w:ascii="Cambria" w:eastAsia="Cambria" w:hAnsi="Cambria" w:cs="Cambria"/>
              </w:rPr>
            </w:pPr>
            <w:r>
              <w:rPr>
                <w:rFonts w:ascii="Cambria" w:eastAsia="Cambria" w:hAnsi="Cambria" w:cs="Cambria"/>
              </w:rPr>
              <w:t>Kitap sayısı</w:t>
            </w:r>
          </w:p>
        </w:tc>
        <w:tc>
          <w:tcPr>
            <w:tcW w:w="4083" w:type="dxa"/>
            <w:shd w:val="clear" w:color="auto" w:fill="auto"/>
          </w:tcPr>
          <w:p w14:paraId="759BE637" w14:textId="77777777" w:rsidR="006D031A" w:rsidRDefault="00036B69">
            <w:pPr>
              <w:spacing w:after="0" w:line="240" w:lineRule="auto"/>
              <w:ind w:hanging="2"/>
              <w:rPr>
                <w:rFonts w:ascii="Cambria" w:eastAsia="Cambria" w:hAnsi="Cambria" w:cs="Cambria"/>
              </w:rPr>
            </w:pPr>
            <w:r>
              <w:rPr>
                <w:rFonts w:ascii="Cambria" w:eastAsia="Cambria" w:hAnsi="Cambria" w:cs="Cambria"/>
              </w:rPr>
              <w:t>2305</w:t>
            </w:r>
          </w:p>
        </w:tc>
      </w:tr>
    </w:tbl>
    <w:p w14:paraId="2212A5F6" w14:textId="77777777" w:rsidR="006D031A" w:rsidRDefault="006D031A">
      <w:pPr>
        <w:ind w:hanging="2"/>
        <w:jc w:val="both"/>
        <w:rPr>
          <w:rFonts w:ascii="Cambria" w:eastAsia="Cambria" w:hAnsi="Cambria" w:cs="Cambria"/>
        </w:rPr>
      </w:pPr>
    </w:p>
    <w:p w14:paraId="407589A3" w14:textId="77777777" w:rsidR="006D031A" w:rsidRDefault="00036B69">
      <w:pPr>
        <w:ind w:hanging="2"/>
        <w:jc w:val="both"/>
        <w:rPr>
          <w:rFonts w:ascii="Cambria" w:eastAsia="Cambria" w:hAnsi="Cambria" w:cs="Cambria"/>
          <w:b/>
        </w:rPr>
      </w:pPr>
      <w:r>
        <w:rPr>
          <w:rFonts w:ascii="Cambria" w:eastAsia="Cambria" w:hAnsi="Cambria" w:cs="Cambria"/>
          <w:b/>
        </w:rPr>
        <w:t>7.6.2.Görme engelliler için sesli kitap ve işitme engelliler için kabartmalı kitapların varlığını açıklayınız.</w:t>
      </w:r>
    </w:p>
    <w:p w14:paraId="782DFFB0" w14:textId="77777777" w:rsidR="006D031A" w:rsidRDefault="00036B69">
      <w:pPr>
        <w:ind w:firstLine="567"/>
        <w:jc w:val="both"/>
        <w:rPr>
          <w:rFonts w:ascii="Cambria" w:eastAsia="Cambria" w:hAnsi="Cambria" w:cs="Cambria"/>
        </w:rPr>
      </w:pPr>
      <w:r>
        <w:rPr>
          <w:rFonts w:ascii="Cambria" w:eastAsia="Cambria" w:hAnsi="Cambria" w:cs="Cambria"/>
        </w:rPr>
        <w:t xml:space="preserve">Üniversite Kütüphanesinde, görme engelli birimi donanım ve yazılım olarak görme engelli öğrencilere hizmet vermektedir. ENGELSİZ KÜTÜPHANE BİRİMİ HİZMETLERİ ALKÜ kütüphane olarak dezavantajlı öğrencilerimizin kütüphane olanaklarından faydalanabilmesi için engelli dostu uygulamalarımızı her geçen gün geliştirmek için çabalıyoruz. Özellikle bilgi kaynaklarını kullanma aşamasında daha fazla desteğe ihtiyaç duyan görme engelli öğrencilerimize yönelik </w:t>
      </w:r>
      <w:r>
        <w:rPr>
          <w:rFonts w:ascii="Cambria" w:eastAsia="Cambria" w:hAnsi="Cambria" w:cs="Cambria"/>
        </w:rPr>
        <w:lastRenderedPageBreak/>
        <w:t xml:space="preserve">güncel teknolojileri takip ediyoruz. Bu kapsamda kütüphanemizde bulunan cihaz ve programlar şu şekildedir: </w:t>
      </w:r>
    </w:p>
    <w:p w14:paraId="17B6FC19" w14:textId="21DE85B4" w:rsidR="006D031A" w:rsidRDefault="00036B69">
      <w:pPr>
        <w:ind w:firstLine="567"/>
        <w:jc w:val="both"/>
        <w:rPr>
          <w:rFonts w:ascii="Cambria" w:eastAsia="Cambria" w:hAnsi="Cambria" w:cs="Cambria"/>
        </w:rPr>
      </w:pPr>
      <w:proofErr w:type="spellStart"/>
      <w:r>
        <w:rPr>
          <w:rFonts w:ascii="Cambria" w:eastAsia="Cambria" w:hAnsi="Cambria" w:cs="Cambria"/>
        </w:rPr>
        <w:t>ZoomText</w:t>
      </w:r>
      <w:proofErr w:type="spellEnd"/>
      <w:r>
        <w:rPr>
          <w:rFonts w:ascii="Cambria" w:eastAsia="Cambria" w:hAnsi="Cambria" w:cs="Cambria"/>
        </w:rPr>
        <w:t>, görme güçlüğü yaşayan kimselerin bilgisayar kullanırken ekranı daha rahat görebilmelerini ve daha etkili bir şekilde bilgisayar kullanabilmelerini sağlamak amacıyla özel olarak üretilmiş bir ekran büyütücü yazılımdır.</w:t>
      </w:r>
    </w:p>
    <w:p w14:paraId="61F219FB" w14:textId="70BC1E3C" w:rsidR="006D031A" w:rsidRDefault="00036B69">
      <w:pPr>
        <w:ind w:firstLine="567"/>
        <w:jc w:val="both"/>
        <w:rPr>
          <w:rFonts w:ascii="Cambria" w:eastAsia="Cambria" w:hAnsi="Cambria" w:cs="Cambria"/>
        </w:rPr>
      </w:pPr>
      <w:proofErr w:type="spellStart"/>
      <w:r>
        <w:rPr>
          <w:rFonts w:ascii="Cambria" w:eastAsia="Cambria" w:hAnsi="Cambria" w:cs="Cambria"/>
        </w:rPr>
        <w:t>Jaws</w:t>
      </w:r>
      <w:proofErr w:type="spellEnd"/>
      <w:r>
        <w:rPr>
          <w:rFonts w:ascii="Cambria" w:eastAsia="Cambria" w:hAnsi="Cambria" w:cs="Cambria"/>
        </w:rPr>
        <w:t xml:space="preserve"> </w:t>
      </w:r>
      <w:proofErr w:type="spellStart"/>
      <w:r>
        <w:rPr>
          <w:rFonts w:ascii="Cambria" w:eastAsia="Cambria" w:hAnsi="Cambria" w:cs="Cambria"/>
        </w:rPr>
        <w:t>for</w:t>
      </w:r>
      <w:proofErr w:type="spellEnd"/>
      <w:r>
        <w:rPr>
          <w:rFonts w:ascii="Cambria" w:eastAsia="Cambria" w:hAnsi="Cambria" w:cs="Cambria"/>
        </w:rPr>
        <w:t xml:space="preserve"> Windows görme engellilerin bilgisayar kullanımını sağlamak amacıyla özel olarak geliştirilmiş bir ekran okuyucu programdır. </w:t>
      </w:r>
      <w:proofErr w:type="spellStart"/>
      <w:r>
        <w:rPr>
          <w:rFonts w:ascii="Cambria" w:eastAsia="Cambria" w:hAnsi="Cambria" w:cs="Cambria"/>
        </w:rPr>
        <w:t>Jaws</w:t>
      </w:r>
      <w:proofErr w:type="spellEnd"/>
      <w:r>
        <w:rPr>
          <w:rFonts w:ascii="Cambria" w:eastAsia="Cambria" w:hAnsi="Cambria" w:cs="Cambria"/>
        </w:rPr>
        <w:t xml:space="preserve"> </w:t>
      </w:r>
      <w:proofErr w:type="spellStart"/>
      <w:r>
        <w:rPr>
          <w:rFonts w:ascii="Cambria" w:eastAsia="Cambria" w:hAnsi="Cambria" w:cs="Cambria"/>
        </w:rPr>
        <w:t>For</w:t>
      </w:r>
      <w:proofErr w:type="spellEnd"/>
      <w:r>
        <w:rPr>
          <w:rFonts w:ascii="Cambria" w:eastAsia="Cambria" w:hAnsi="Cambria" w:cs="Cambria"/>
        </w:rPr>
        <w:t xml:space="preserve"> Windows, bilgisayar açıldığı anda devreye girer ve bilgisayar kapatılana kadar tüm ekranı Türkçe olarak seslendirir. </w:t>
      </w:r>
    </w:p>
    <w:p w14:paraId="1FDB964A" w14:textId="7BE0C773" w:rsidR="006D031A" w:rsidRDefault="00036B69">
      <w:pPr>
        <w:ind w:firstLine="567"/>
        <w:jc w:val="both"/>
        <w:rPr>
          <w:rFonts w:ascii="Cambria" w:eastAsia="Cambria" w:hAnsi="Cambria" w:cs="Cambria"/>
        </w:rPr>
      </w:pPr>
      <w:r>
        <w:rPr>
          <w:rFonts w:ascii="Cambria" w:eastAsia="Cambria" w:hAnsi="Cambria" w:cs="Cambria"/>
        </w:rPr>
        <w:t xml:space="preserve">Topaz görme engelli öğrencilerin çalışmalarını kolaylaştırmak amacıyla kullanılan masaüstü video büyütücü cihazıdır. </w:t>
      </w:r>
      <w:proofErr w:type="spellStart"/>
      <w:proofErr w:type="gramStart"/>
      <w:r>
        <w:rPr>
          <w:rFonts w:ascii="Cambria" w:eastAsia="Cambria" w:hAnsi="Cambria" w:cs="Cambria"/>
        </w:rPr>
        <w:t>Topaz‘</w:t>
      </w:r>
      <w:proofErr w:type="gramEnd"/>
      <w:r>
        <w:rPr>
          <w:rFonts w:ascii="Cambria" w:eastAsia="Cambria" w:hAnsi="Cambria" w:cs="Cambria"/>
        </w:rPr>
        <w:t>ın</w:t>
      </w:r>
      <w:proofErr w:type="spellEnd"/>
      <w:r>
        <w:rPr>
          <w:rFonts w:ascii="Cambria" w:eastAsia="Cambria" w:hAnsi="Cambria" w:cs="Cambria"/>
        </w:rPr>
        <w:t xml:space="preserve"> kamerası masadan 8.25 inç (yaklaşık 21 cm) uzaktadır. Bu da çalışmak için öğrencilere yeterince ferah bir alan sağlamaktadır. Cihaz sayesinde günlük hayatta incelik isteyen pek çok gereksinim yerine getirilebilmektedir. </w:t>
      </w:r>
    </w:p>
    <w:p w14:paraId="46216222" w14:textId="79507717" w:rsidR="006D031A" w:rsidRDefault="00036B69">
      <w:pPr>
        <w:ind w:firstLine="567"/>
        <w:jc w:val="both"/>
        <w:rPr>
          <w:rFonts w:ascii="Cambria" w:eastAsia="Cambria" w:hAnsi="Cambria" w:cs="Cambria"/>
        </w:rPr>
      </w:pPr>
      <w:proofErr w:type="spellStart"/>
      <w:r>
        <w:rPr>
          <w:rFonts w:ascii="Cambria" w:eastAsia="Cambria" w:hAnsi="Cambria" w:cs="Cambria"/>
        </w:rPr>
        <w:t>Pearl</w:t>
      </w:r>
      <w:proofErr w:type="spellEnd"/>
      <w:r>
        <w:rPr>
          <w:rFonts w:ascii="Cambria" w:eastAsia="Cambria" w:hAnsi="Cambria" w:cs="Cambria"/>
        </w:rPr>
        <w:t xml:space="preserve">, renkli ya da siyah-beyaz herhangi bir basılı </w:t>
      </w:r>
      <w:proofErr w:type="spellStart"/>
      <w:r>
        <w:rPr>
          <w:rFonts w:ascii="Cambria" w:eastAsia="Cambria" w:hAnsi="Cambria" w:cs="Cambria"/>
        </w:rPr>
        <w:t>dökümanı</w:t>
      </w:r>
      <w:proofErr w:type="spellEnd"/>
      <w:r>
        <w:rPr>
          <w:rFonts w:ascii="Cambria" w:eastAsia="Cambria" w:hAnsi="Cambria" w:cs="Cambria"/>
        </w:rPr>
        <w:t xml:space="preserve"> (kitap, dergi, gazete, fatura vb.) saniyeler içerisinde sesli okuyabilen bir kitap okuma sistemidir.</w:t>
      </w:r>
    </w:p>
    <w:p w14:paraId="09BE969C" w14:textId="77777777" w:rsidR="006D031A" w:rsidRDefault="00036B69">
      <w:pPr>
        <w:ind w:firstLine="567"/>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proofErr w:type="spellStart"/>
      <w:r>
        <w:rPr>
          <w:rFonts w:ascii="Cambria" w:eastAsia="Cambria" w:hAnsi="Cambria" w:cs="Cambria"/>
        </w:rPr>
        <w:t>Dökümanları</w:t>
      </w:r>
      <w:proofErr w:type="spellEnd"/>
      <w:r>
        <w:rPr>
          <w:rFonts w:ascii="Cambria" w:eastAsia="Cambria" w:hAnsi="Cambria" w:cs="Cambria"/>
        </w:rPr>
        <w:t xml:space="preserve"> ister </w:t>
      </w:r>
      <w:proofErr w:type="spellStart"/>
      <w:r>
        <w:rPr>
          <w:rFonts w:ascii="Cambria" w:eastAsia="Cambria" w:hAnsi="Cambria" w:cs="Cambria"/>
        </w:rPr>
        <w:t>text</w:t>
      </w:r>
      <w:proofErr w:type="spellEnd"/>
      <w:r>
        <w:rPr>
          <w:rFonts w:ascii="Cambria" w:eastAsia="Cambria" w:hAnsi="Cambria" w:cs="Cambria"/>
        </w:rPr>
        <w:t xml:space="preserve"> formatında ister resim formatında kaydedebilir ve yazıcıdan çıktı almaya olanak sağlar. </w:t>
      </w:r>
    </w:p>
    <w:p w14:paraId="6FA4937E" w14:textId="77777777" w:rsidR="006D031A" w:rsidRDefault="00036B69">
      <w:pPr>
        <w:ind w:firstLine="567"/>
        <w:jc w:val="both"/>
        <w:rPr>
          <w:rFonts w:ascii="Cambria" w:eastAsia="Cambria" w:hAnsi="Cambria" w:cs="Cambria"/>
        </w:rPr>
      </w:pPr>
      <w:r>
        <w:rPr>
          <w:rFonts w:ascii="Cambria" w:eastAsia="Cambria" w:hAnsi="Cambria" w:cs="Cambria"/>
        </w:rPr>
        <w:t>•</w:t>
      </w:r>
      <w:r>
        <w:rPr>
          <w:rFonts w:ascii="Cambria" w:eastAsia="Cambria" w:hAnsi="Cambria" w:cs="Cambria"/>
        </w:rPr>
        <w:tab/>
        <w:t>Rahatça bir yerden başka bir yere taşınabilir.</w:t>
      </w:r>
    </w:p>
    <w:p w14:paraId="17BB4B27" w14:textId="77777777" w:rsidR="006D031A" w:rsidRDefault="00036B69">
      <w:pPr>
        <w:ind w:firstLine="567"/>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Diğer kitap okuma sistemleri ve tarayıcılar taranan doküman sayfalarını rastgele sıralayarak kaydederken </w:t>
      </w:r>
      <w:proofErr w:type="spellStart"/>
      <w:r>
        <w:rPr>
          <w:rFonts w:ascii="Cambria" w:eastAsia="Cambria" w:hAnsi="Cambria" w:cs="Cambria"/>
        </w:rPr>
        <w:t>Pearl</w:t>
      </w:r>
      <w:proofErr w:type="spellEnd"/>
      <w:r>
        <w:rPr>
          <w:rFonts w:ascii="Cambria" w:eastAsia="Cambria" w:hAnsi="Cambria" w:cs="Cambria"/>
        </w:rPr>
        <w:t xml:space="preserve"> sayfa sırasını koruyarak kaydeder. </w:t>
      </w:r>
    </w:p>
    <w:p w14:paraId="073ECCBF" w14:textId="77777777" w:rsidR="006D031A" w:rsidRDefault="00036B69">
      <w:pPr>
        <w:ind w:firstLine="567"/>
        <w:jc w:val="both"/>
        <w:rPr>
          <w:rFonts w:ascii="Cambria" w:eastAsia="Cambria" w:hAnsi="Cambria" w:cs="Cambria"/>
        </w:rPr>
      </w:pPr>
      <w:r>
        <w:rPr>
          <w:rFonts w:ascii="Cambria" w:eastAsia="Cambria" w:hAnsi="Cambria" w:cs="Cambria"/>
        </w:rPr>
        <w:t xml:space="preserve">GETEM Kütüphanemiz Görme Engelliler Teknoloji ve Eğitim Laboratuvarı (GETEM) üyesidir. GETEM 2006 yılından beri Boğaziçi Üniversitesi bünyesinde hizmet veren bir e-kütüphanedir. </w:t>
      </w:r>
      <w:proofErr w:type="spellStart"/>
      <w:r>
        <w:rPr>
          <w:rFonts w:ascii="Cambria" w:eastAsia="Cambria" w:hAnsi="Cambria" w:cs="Cambria"/>
        </w:rPr>
        <w:t>GETEM’de</w:t>
      </w:r>
      <w:proofErr w:type="spellEnd"/>
      <w:r>
        <w:rPr>
          <w:rFonts w:ascii="Cambria" w:eastAsia="Cambria" w:hAnsi="Cambria" w:cs="Cambria"/>
        </w:rPr>
        <w:t xml:space="preserve"> binlerce sesli ve elektronik kitap, radyo tiyatrosu, sesli betimlemeli film ve sesli anlatım/</w:t>
      </w:r>
      <w:proofErr w:type="spellStart"/>
      <w:r>
        <w:rPr>
          <w:rFonts w:ascii="Cambria" w:eastAsia="Cambria" w:hAnsi="Cambria" w:cs="Cambria"/>
        </w:rPr>
        <w:t>podcast</w:t>
      </w:r>
      <w:proofErr w:type="spellEnd"/>
      <w:r>
        <w:rPr>
          <w:rFonts w:ascii="Cambria" w:eastAsia="Cambria" w:hAnsi="Cambria" w:cs="Cambria"/>
        </w:rPr>
        <w:t xml:space="preserve"> bulunmaktadır.</w:t>
      </w:r>
    </w:p>
    <w:p w14:paraId="0F4169FF" w14:textId="77777777" w:rsidR="006D031A" w:rsidRDefault="00036B69">
      <w:pPr>
        <w:ind w:firstLine="567"/>
        <w:jc w:val="both"/>
        <w:rPr>
          <w:rFonts w:ascii="Cambria" w:eastAsia="Cambria" w:hAnsi="Cambria" w:cs="Cambria"/>
        </w:rPr>
      </w:pPr>
      <w:r>
        <w:rPr>
          <w:rFonts w:ascii="Cambria" w:eastAsia="Cambria" w:hAnsi="Cambria" w:cs="Cambria"/>
        </w:rPr>
        <w:t xml:space="preserve"> MİLLİ KÜTÜPHANE KONUŞAN KİTAPLIK Görme engelli kullanıcılarımız, T.C. Kimlik Numaraları ve şifreleriyle birlikte Milli Kütüphanenin bir çalışması olan ve içerisinde sesli kitaplardan oluşan büyük bir koleksiyonu barındıran “Konuşan Kitaplık” sistemine de erişebilmektedir. Engelsiz Kütüphane Birimimizdeki bilgisayarlara da kısa yol eklenerek bu hizmet engelli kullanıcılarımızın erişimine sunulmuştur. </w:t>
      </w:r>
    </w:p>
    <w:p w14:paraId="5B8C0E5D" w14:textId="77777777" w:rsidR="006D031A" w:rsidRDefault="00036B69">
      <w:pPr>
        <w:ind w:firstLine="567"/>
        <w:jc w:val="both"/>
        <w:rPr>
          <w:rFonts w:ascii="Cambria" w:eastAsia="Cambria" w:hAnsi="Cambria" w:cs="Cambria"/>
        </w:rPr>
      </w:pPr>
      <w:r>
        <w:rPr>
          <w:rFonts w:ascii="Cambria" w:eastAsia="Cambria" w:hAnsi="Cambria" w:cs="Cambria"/>
        </w:rPr>
        <w:t>Ayrıca kütüphanemizdeki asansörler, engelli geçişine ve tekerlekli sandalye geçişine uygundur. Engelli kullanımına uygun lavabo bulunmaktadır. Bunların yanında otomatik kitap ödünç-iade cihazımız (Self-</w:t>
      </w:r>
      <w:proofErr w:type="spellStart"/>
      <w:r>
        <w:rPr>
          <w:rFonts w:ascii="Cambria" w:eastAsia="Cambria" w:hAnsi="Cambria" w:cs="Cambria"/>
        </w:rPr>
        <w:t>Check</w:t>
      </w:r>
      <w:proofErr w:type="spellEnd"/>
      <w:r>
        <w:rPr>
          <w:rFonts w:ascii="Cambria" w:eastAsia="Cambria" w:hAnsi="Cambria" w:cs="Cambria"/>
        </w:rPr>
        <w:t xml:space="preserve">) fiziksel engellilerin tekerlekli sandalye ile kullanımı için uygundur. (Ek 7.6.2.1; Ek 7.6.2.2).  </w:t>
      </w:r>
    </w:p>
    <w:p w14:paraId="270FDE81" w14:textId="77777777" w:rsidR="006D031A" w:rsidRDefault="00036B69">
      <w:pPr>
        <w:ind w:hanging="2"/>
        <w:jc w:val="both"/>
        <w:rPr>
          <w:rFonts w:ascii="Cambria" w:eastAsia="Cambria" w:hAnsi="Cambria" w:cs="Cambria"/>
          <w:b/>
        </w:rPr>
      </w:pPr>
      <w:r>
        <w:rPr>
          <w:rFonts w:ascii="Cambria" w:eastAsia="Cambria" w:hAnsi="Cambria" w:cs="Cambria"/>
          <w:b/>
        </w:rPr>
        <w:t>7.7.Güvenlik Önlemleri</w:t>
      </w:r>
    </w:p>
    <w:p w14:paraId="26D7B0BD" w14:textId="77777777" w:rsidR="006D031A" w:rsidRDefault="00036B69">
      <w:pPr>
        <w:ind w:hanging="2"/>
        <w:jc w:val="both"/>
        <w:rPr>
          <w:rFonts w:ascii="Cambria" w:eastAsia="Cambria" w:hAnsi="Cambria" w:cs="Cambria"/>
          <w:b/>
        </w:rPr>
      </w:pPr>
      <w:r>
        <w:rPr>
          <w:rFonts w:ascii="Cambria" w:eastAsia="Cambria" w:hAnsi="Cambria" w:cs="Cambria"/>
          <w:b/>
        </w:rPr>
        <w:t>7.7.1.Kampüse giriş, kampüs ortamı ve eğitim binasında alınan güvenlik önlemlerini açıklayınız.</w:t>
      </w:r>
    </w:p>
    <w:p w14:paraId="3BA40D24" w14:textId="77777777" w:rsidR="006D031A" w:rsidRDefault="00036B69">
      <w:pPr>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Üniversitesinin 2 farklı girişi bulunmaktadır. Her bir girişte 24 saat güvenlik görevlisi bulunmaktadır. Bu çerçevede Üniversitede güvenlik açısından bir zafiyetin olmadığını söylemek mümkündür. Ayrıca, Fakülte bünyesinde giriş çıkışı kontrol eden ikişer güvenlik görevlisi bulunmaktadır. </w:t>
      </w:r>
    </w:p>
    <w:p w14:paraId="1F98E6B0" w14:textId="77777777" w:rsidR="006D031A" w:rsidRDefault="00036B69">
      <w:pPr>
        <w:ind w:firstLine="567"/>
        <w:jc w:val="both"/>
        <w:rPr>
          <w:rFonts w:ascii="Cambria" w:eastAsia="Cambria" w:hAnsi="Cambria" w:cs="Cambria"/>
        </w:rPr>
      </w:pPr>
      <w:r>
        <w:rPr>
          <w:rFonts w:ascii="Cambria" w:eastAsia="Cambria" w:hAnsi="Cambria" w:cs="Cambria"/>
        </w:rPr>
        <w:t xml:space="preserve">Bunun ötesinde Üniversitemiz İdari ve Mali İşler Daire Başkanlığına bağlı Koruma ve Güvenlik personelleri ile Genel Sekreter başkanlığında güvenlik hizmetleri hakkında </w:t>
      </w:r>
      <w:proofErr w:type="spellStart"/>
      <w:r>
        <w:rPr>
          <w:rFonts w:ascii="Cambria" w:eastAsia="Cambria" w:hAnsi="Cambria" w:cs="Cambria"/>
        </w:rPr>
        <w:t>periodik</w:t>
      </w:r>
      <w:proofErr w:type="spellEnd"/>
      <w:r>
        <w:rPr>
          <w:rFonts w:ascii="Cambria" w:eastAsia="Cambria" w:hAnsi="Cambria" w:cs="Cambria"/>
        </w:rPr>
        <w:t xml:space="preserve"> olarak toplantılar gerçekleştirilmektedir. (Ek 7.7.1.1)</w:t>
      </w:r>
    </w:p>
    <w:p w14:paraId="47D6A1CA" w14:textId="77777777" w:rsidR="006D031A" w:rsidRDefault="00036B69">
      <w:pPr>
        <w:ind w:hanging="2"/>
        <w:jc w:val="both"/>
        <w:rPr>
          <w:rFonts w:ascii="Cambria" w:eastAsia="Cambria" w:hAnsi="Cambria" w:cs="Cambria"/>
          <w:b/>
        </w:rPr>
      </w:pPr>
      <w:bookmarkStart w:id="56" w:name="_heading=h.2250f4o" w:colFirst="0" w:colLast="0"/>
      <w:bookmarkEnd w:id="56"/>
      <w:r>
        <w:rPr>
          <w:rFonts w:ascii="Cambria" w:eastAsia="Cambria" w:hAnsi="Cambria" w:cs="Cambria"/>
          <w:b/>
        </w:rPr>
        <w:lastRenderedPageBreak/>
        <w:t>7.7.2.Programın gerektirdiği ilave güvenlik önlemi varsa açıklayınız.</w:t>
      </w:r>
    </w:p>
    <w:p w14:paraId="10099089" w14:textId="77777777" w:rsidR="006D031A" w:rsidRDefault="00036B69">
      <w:pPr>
        <w:ind w:firstLine="567"/>
        <w:jc w:val="both"/>
        <w:rPr>
          <w:rFonts w:ascii="Cambria" w:eastAsia="Cambria" w:hAnsi="Cambria" w:cs="Cambria"/>
        </w:rPr>
      </w:pPr>
      <w:r>
        <w:rPr>
          <w:rFonts w:ascii="Cambria" w:eastAsia="Cambria" w:hAnsi="Cambria" w:cs="Cambria"/>
        </w:rPr>
        <w:t xml:space="preserve">Fakültemizde hem teorik hem de uygulamalı derslerin anlatımı için kullanılırken gerekli tüm tedbirler alınmaktadır. </w:t>
      </w:r>
    </w:p>
    <w:p w14:paraId="59FA9C8D" w14:textId="46180194" w:rsidR="006D031A" w:rsidRDefault="00036B69">
      <w:pPr>
        <w:ind w:firstLine="567"/>
        <w:jc w:val="both"/>
        <w:rPr>
          <w:rFonts w:ascii="Cambria" w:eastAsia="Cambria" w:hAnsi="Cambria" w:cs="Cambria"/>
        </w:rPr>
      </w:pPr>
      <w:r>
        <w:rPr>
          <w:rFonts w:ascii="Cambria" w:eastAsia="Cambria" w:hAnsi="Cambria" w:cs="Cambria"/>
        </w:rPr>
        <w:t>Uygulama alanı belirli periyodlarla İş Sağlığı ve Güvenliği elemanları tarafından denetlenmektedir. Ayrıca yanıcı, kesici, patlayıcı, köşeli, kaygan malzemelere karşı asılan tabelalarla ilave güvenlik önlemleri de alınmaktadır. Gerekli kanıtlar Ek 7.7.2.1’de sunulmuştur.</w:t>
      </w:r>
      <w:r w:rsidR="00C358CB">
        <w:rPr>
          <w:rFonts w:ascii="Cambria" w:eastAsia="Cambria" w:hAnsi="Cambria" w:cs="Cambria"/>
        </w:rPr>
        <w:t xml:space="preserve"> Tüm odalara duman </w:t>
      </w:r>
      <w:proofErr w:type="spellStart"/>
      <w:r w:rsidR="00C358CB">
        <w:rPr>
          <w:rFonts w:ascii="Cambria" w:eastAsia="Cambria" w:hAnsi="Cambria" w:cs="Cambria"/>
        </w:rPr>
        <w:t>sensörü</w:t>
      </w:r>
      <w:proofErr w:type="spellEnd"/>
      <w:r w:rsidR="00C358CB">
        <w:rPr>
          <w:rFonts w:ascii="Cambria" w:eastAsia="Cambria" w:hAnsi="Cambria" w:cs="Cambria"/>
        </w:rPr>
        <w:t xml:space="preserve"> konulmuştur ve ek 7.7.2.2’ de gösterilmiştir. Öğretim elemanı girişinde elektronik kilit bulunmaktadır ve sadece ilgili personele elektronik kilit verilmiştir. Ayrıca kampüs girişlerinde kullanılmak üzere araç ön camına yapıştırılan </w:t>
      </w:r>
      <w:proofErr w:type="spellStart"/>
      <w:r w:rsidR="00C358CB">
        <w:rPr>
          <w:rFonts w:ascii="Cambria" w:eastAsia="Cambria" w:hAnsi="Cambria" w:cs="Cambria"/>
        </w:rPr>
        <w:t>sticker</w:t>
      </w:r>
      <w:proofErr w:type="spellEnd"/>
      <w:r w:rsidR="00C358CB">
        <w:rPr>
          <w:rFonts w:ascii="Cambria" w:eastAsia="Cambria" w:hAnsi="Cambria" w:cs="Cambria"/>
        </w:rPr>
        <w:t xml:space="preserve"> verilmiştir. </w:t>
      </w:r>
    </w:p>
    <w:p w14:paraId="7E54C3AE" w14:textId="77777777" w:rsidR="006D031A" w:rsidRDefault="006D031A">
      <w:pPr>
        <w:ind w:hanging="2"/>
        <w:jc w:val="both"/>
        <w:rPr>
          <w:rFonts w:ascii="Cambria" w:eastAsia="Cambria" w:hAnsi="Cambria" w:cs="Cambria"/>
          <w:b/>
        </w:rPr>
      </w:pPr>
    </w:p>
    <w:p w14:paraId="14E3F116" w14:textId="77777777" w:rsidR="006D031A" w:rsidRDefault="00036B69">
      <w:pPr>
        <w:rPr>
          <w:rFonts w:ascii="Cambria" w:eastAsia="Cambria" w:hAnsi="Cambria" w:cs="Cambria"/>
          <w:b/>
        </w:rPr>
      </w:pPr>
      <w:r>
        <w:br w:type="page"/>
      </w:r>
    </w:p>
    <w:p w14:paraId="07A48AAC" w14:textId="77777777" w:rsidR="006D031A" w:rsidRDefault="00036B69">
      <w:pPr>
        <w:ind w:hanging="2"/>
        <w:jc w:val="both"/>
        <w:rPr>
          <w:rFonts w:ascii="Cambria" w:eastAsia="Cambria" w:hAnsi="Cambria" w:cs="Cambria"/>
          <w:b/>
        </w:rPr>
      </w:pPr>
      <w:r>
        <w:rPr>
          <w:rFonts w:ascii="Cambria" w:eastAsia="Cambria" w:hAnsi="Cambria" w:cs="Cambria"/>
          <w:b/>
        </w:rPr>
        <w:lastRenderedPageBreak/>
        <w:t>7.8.Yangın Önlemleri</w:t>
      </w:r>
    </w:p>
    <w:p w14:paraId="4E68AC5E" w14:textId="77777777" w:rsidR="006D031A" w:rsidRDefault="00036B69">
      <w:pPr>
        <w:ind w:hanging="2"/>
        <w:jc w:val="both"/>
        <w:rPr>
          <w:rFonts w:ascii="Cambria" w:eastAsia="Cambria" w:hAnsi="Cambria" w:cs="Cambria"/>
          <w:b/>
        </w:rPr>
      </w:pPr>
      <w:r>
        <w:rPr>
          <w:rFonts w:ascii="Cambria" w:eastAsia="Cambria" w:hAnsi="Cambria" w:cs="Cambria"/>
          <w:b/>
        </w:rPr>
        <w:t xml:space="preserve">7.8.1.Kampüs ortamı ve eğitim binasında alınan yangın önlemlerini açıklayınız </w:t>
      </w:r>
    </w:p>
    <w:p w14:paraId="20A981B8" w14:textId="77777777" w:rsidR="006D031A" w:rsidRDefault="00036B69">
      <w:pPr>
        <w:ind w:firstLine="709"/>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kampüsünde acil durum toplanma alanları bulunmaktadır. Bunun yanında Turizm Fakültesi bünyesinde oldukça kapsamlı yangın önlenmeleri alınmaktadır. Tablo 7.8.1.3.’de Fakülte bünyesinde yangın söndürme sorumlusu ve Ek 7.8.1.3.1’de bulunan yangın söndürme cihazları, türleri ve bulundukları yerler detaylı bir şekilde anlatılmaktadır. Her kat için yeterli söndürme cihazı bulunmaktadır. Ayrıca, bu hususlarda bütün personel sivil savunma eğitimi almış olup, sivil savunma planımız Ek 7.8.1.3.2’de sunulmuştur.  Yangın kurtarma eğitimi ekip başı olarak tayin edilen personel Tablo 7.8.1.1 ve Tablo 7.8.1.2.’de yer almaktadır. </w:t>
      </w:r>
    </w:p>
    <w:p w14:paraId="21E23514" w14:textId="77777777" w:rsidR="006D031A" w:rsidRDefault="006D031A">
      <w:pPr>
        <w:ind w:hanging="2"/>
        <w:jc w:val="both"/>
        <w:rPr>
          <w:rFonts w:ascii="Cambria" w:eastAsia="Cambria" w:hAnsi="Cambria" w:cs="Cambria"/>
        </w:rPr>
      </w:pPr>
    </w:p>
    <w:p w14:paraId="7E1B13CF" w14:textId="77777777" w:rsidR="006D031A" w:rsidRDefault="00036B69">
      <w:pPr>
        <w:ind w:hanging="2"/>
        <w:jc w:val="center"/>
        <w:rPr>
          <w:rFonts w:ascii="Cambria" w:eastAsia="Cambria" w:hAnsi="Cambria" w:cs="Cambria"/>
          <w:b/>
          <w:i/>
        </w:rPr>
      </w:pPr>
      <w:r>
        <w:rPr>
          <w:rFonts w:ascii="Cambria" w:eastAsia="Cambria" w:hAnsi="Cambria" w:cs="Cambria"/>
          <w:b/>
          <w:i/>
        </w:rPr>
        <w:t>Tablo 7.8.1.1. Yangın Söndürme Eğitimi Alan Personel Listesi</w:t>
      </w:r>
    </w:p>
    <w:tbl>
      <w:tblPr>
        <w:tblStyle w:val="affffff6"/>
        <w:tblW w:w="896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1"/>
      </w:tblGrid>
      <w:tr w:rsidR="006D031A" w14:paraId="2D6C3C69" w14:textId="77777777">
        <w:tc>
          <w:tcPr>
            <w:tcW w:w="8961" w:type="dxa"/>
            <w:shd w:val="clear" w:color="auto" w:fill="auto"/>
          </w:tcPr>
          <w:p w14:paraId="6FD3DA57" w14:textId="77777777" w:rsidR="006D031A" w:rsidRDefault="00036B69">
            <w:pPr>
              <w:spacing w:after="0" w:line="240" w:lineRule="auto"/>
              <w:ind w:hanging="2"/>
              <w:rPr>
                <w:rFonts w:ascii="Cambria" w:eastAsia="Cambria" w:hAnsi="Cambria" w:cs="Cambria"/>
              </w:rPr>
            </w:pPr>
            <w:r>
              <w:rPr>
                <w:rFonts w:ascii="Cambria" w:eastAsia="Cambria" w:hAnsi="Cambria" w:cs="Cambria"/>
              </w:rPr>
              <w:t>Gülcan KAYA (Bilgisayar İşletmeni)</w:t>
            </w:r>
          </w:p>
        </w:tc>
      </w:tr>
    </w:tbl>
    <w:p w14:paraId="2C5644EA" w14:textId="77777777" w:rsidR="006D031A" w:rsidRDefault="006D031A">
      <w:pPr>
        <w:ind w:hanging="2"/>
        <w:jc w:val="both"/>
        <w:rPr>
          <w:rFonts w:ascii="Cambria" w:eastAsia="Cambria" w:hAnsi="Cambria" w:cs="Cambria"/>
        </w:rPr>
      </w:pPr>
    </w:p>
    <w:p w14:paraId="049E8467" w14:textId="77777777" w:rsidR="006D031A" w:rsidRDefault="00036B69">
      <w:pPr>
        <w:ind w:hanging="2"/>
        <w:jc w:val="center"/>
        <w:rPr>
          <w:rFonts w:ascii="Cambria" w:eastAsia="Cambria" w:hAnsi="Cambria" w:cs="Cambria"/>
          <w:b/>
          <w:i/>
        </w:rPr>
      </w:pPr>
      <w:r>
        <w:rPr>
          <w:rFonts w:ascii="Cambria" w:eastAsia="Cambria" w:hAnsi="Cambria" w:cs="Cambria"/>
          <w:b/>
          <w:i/>
        </w:rPr>
        <w:t>Tablo 7.8.1.2. Yangın Kurtarma Eğitimi Alan Personel Listesi</w:t>
      </w:r>
    </w:p>
    <w:tbl>
      <w:tblPr>
        <w:tblStyle w:val="affffff7"/>
        <w:tblW w:w="895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4"/>
      </w:tblGrid>
      <w:tr w:rsidR="006D031A" w14:paraId="437476D9" w14:textId="77777777">
        <w:tc>
          <w:tcPr>
            <w:tcW w:w="8954" w:type="dxa"/>
            <w:shd w:val="clear" w:color="auto" w:fill="auto"/>
          </w:tcPr>
          <w:p w14:paraId="504A0A28" w14:textId="77777777" w:rsidR="006D031A" w:rsidRDefault="00036B69">
            <w:pPr>
              <w:spacing w:after="0" w:line="240" w:lineRule="auto"/>
              <w:ind w:hanging="2"/>
              <w:rPr>
                <w:rFonts w:ascii="Cambria" w:eastAsia="Cambria" w:hAnsi="Cambria" w:cs="Cambria"/>
              </w:rPr>
            </w:pPr>
            <w:r>
              <w:rPr>
                <w:rFonts w:ascii="Cambria" w:eastAsia="Cambria" w:hAnsi="Cambria" w:cs="Cambria"/>
              </w:rPr>
              <w:t>Gülcan KAYA (Bilgisayar İşletmeni)</w:t>
            </w:r>
          </w:p>
        </w:tc>
      </w:tr>
    </w:tbl>
    <w:p w14:paraId="66004643" w14:textId="77777777" w:rsidR="006D031A" w:rsidRDefault="006D031A">
      <w:pPr>
        <w:ind w:hanging="2"/>
        <w:jc w:val="both"/>
        <w:rPr>
          <w:rFonts w:ascii="Cambria" w:eastAsia="Cambria" w:hAnsi="Cambria" w:cs="Cambria"/>
        </w:rPr>
      </w:pPr>
    </w:p>
    <w:p w14:paraId="3394539B" w14:textId="77777777" w:rsidR="006D031A" w:rsidRDefault="00036B69">
      <w:pPr>
        <w:ind w:hanging="2"/>
        <w:jc w:val="both"/>
        <w:rPr>
          <w:rFonts w:ascii="Cambria" w:eastAsia="Cambria" w:hAnsi="Cambria" w:cs="Cambria"/>
          <w:b/>
          <w:i/>
        </w:rPr>
      </w:pPr>
      <w:r>
        <w:rPr>
          <w:rFonts w:ascii="Cambria" w:eastAsia="Cambria" w:hAnsi="Cambria" w:cs="Cambria"/>
          <w:b/>
          <w:i/>
        </w:rPr>
        <w:t>Tablo 7.8.1.3. Turizm Fakültesinde Bulunan Yangın Söndürme Cihazları</w:t>
      </w:r>
    </w:p>
    <w:p w14:paraId="5C581DED" w14:textId="77777777" w:rsidR="006D031A" w:rsidRDefault="00036B69">
      <w:pPr>
        <w:ind w:hanging="2"/>
        <w:jc w:val="both"/>
        <w:rPr>
          <w:rFonts w:ascii="Cambria" w:eastAsia="Cambria" w:hAnsi="Cambria" w:cs="Cambria"/>
        </w:rPr>
      </w:pPr>
      <w:r>
        <w:rPr>
          <w:rFonts w:ascii="Cambria" w:eastAsia="Cambria" w:hAnsi="Cambria" w:cs="Cambria"/>
        </w:rPr>
        <w:t>Yangın Söndürme Cihazların Planı kanıtların içerisinde Ek 7.8.1.3.1’de sunulmuştur.</w:t>
      </w:r>
    </w:p>
    <w:p w14:paraId="3B80E4EA" w14:textId="77777777" w:rsidR="006D031A" w:rsidRDefault="00036B69">
      <w:pPr>
        <w:ind w:firstLine="709"/>
        <w:jc w:val="both"/>
        <w:rPr>
          <w:rFonts w:ascii="Cambria" w:eastAsia="Cambria" w:hAnsi="Cambria" w:cs="Cambria"/>
        </w:rPr>
      </w:pPr>
      <w:bookmarkStart w:id="57" w:name="_heading=h.haapch" w:colFirst="0" w:colLast="0"/>
      <w:bookmarkEnd w:id="57"/>
      <w:r>
        <w:rPr>
          <w:rFonts w:ascii="Cambria" w:eastAsia="Cambria" w:hAnsi="Cambria" w:cs="Cambria"/>
        </w:rPr>
        <w:t>Sivil savunma protokolü kapsamınca fakülte bünyesinde idari personelden oluşan söndürme ekibi, kurtarma ekibi ve koruma ekibi bulunmaktadır. Söz konusu bu ekipler, olası bir yangının genişlemesini engellemek ve söndürmek, can ve mal kurtarma işlerini yapmak ve eşyaları korumak ile olay esnasındaki izdihamı önlemek amacıyla görevlendirilmişlerdir (Ek 7.8.2.1).</w:t>
      </w:r>
    </w:p>
    <w:p w14:paraId="5ADABA5A" w14:textId="77777777" w:rsidR="006D031A" w:rsidRDefault="00036B69">
      <w:pPr>
        <w:ind w:firstLine="709"/>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Senatosunun 13/09/2013 tarih ve 17 sayılı toplantısı ile hazırlanan</w:t>
      </w:r>
      <w:r>
        <w:rPr>
          <w:rFonts w:ascii="Cambria" w:eastAsia="Cambria" w:hAnsi="Cambria" w:cs="Cambria"/>
          <w:b/>
        </w:rPr>
        <w:t xml:space="preserve"> “</w:t>
      </w: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Yangın Önleme ve Söndürme </w:t>
      </w:r>
      <w:proofErr w:type="spellStart"/>
      <w:r>
        <w:rPr>
          <w:rFonts w:ascii="Cambria" w:eastAsia="Cambria" w:hAnsi="Cambria" w:cs="Cambria"/>
        </w:rPr>
        <w:t>Yönergesi”ne</w:t>
      </w:r>
      <w:proofErr w:type="spellEnd"/>
      <w:r>
        <w:rPr>
          <w:rFonts w:ascii="Cambria" w:eastAsia="Cambria" w:hAnsi="Cambria" w:cs="Cambria"/>
        </w:rPr>
        <w:t xml:space="preserve"> göre kampüs içerisinde alınan önlemler Madde 9’da şu şekilde belirtilmektedir:</w:t>
      </w:r>
    </w:p>
    <w:p w14:paraId="142BE444" w14:textId="77777777" w:rsidR="006D031A" w:rsidRDefault="00036B69">
      <w:pPr>
        <w:ind w:hanging="2"/>
        <w:jc w:val="both"/>
        <w:rPr>
          <w:rFonts w:ascii="Cambria" w:eastAsia="Cambria" w:hAnsi="Cambria" w:cs="Cambria"/>
        </w:rPr>
      </w:pPr>
      <w:r>
        <w:rPr>
          <w:rFonts w:ascii="Cambria" w:eastAsia="Cambria" w:hAnsi="Cambria" w:cs="Cambria"/>
        </w:rPr>
        <w:t>Genel İdari Önlemler</w:t>
      </w:r>
    </w:p>
    <w:p w14:paraId="72E0C8CF" w14:textId="77777777" w:rsidR="006D031A" w:rsidRDefault="00036B69">
      <w:pPr>
        <w:ind w:hanging="2"/>
        <w:jc w:val="both"/>
        <w:rPr>
          <w:rFonts w:ascii="Cambria" w:eastAsia="Cambria" w:hAnsi="Cambria" w:cs="Cambria"/>
        </w:rPr>
      </w:pPr>
      <w:r>
        <w:rPr>
          <w:rFonts w:ascii="Cambria" w:eastAsia="Cambria" w:hAnsi="Cambria" w:cs="Cambria"/>
        </w:rPr>
        <w:t>MADDE 9- (1) Bina amirleri tarafından bina içinde mevcut tüm kapılar numaralandırılır ve yedek anahtarlara numara plakası takılarak uygun bir yerde muhafaza edilir. Mesai saati dışında ve acil durumlarda güvenlik görevlilerinin derhal müdahale edebilmesi için dış kapı anahtarlarının birer kopyası Koruma ve Güvenlik Birimi’ne zimmetle verilir. Koruma ve Güvenlik Birimi, olası bir yangın durumunda bina amirini bilgilendirir.</w:t>
      </w:r>
    </w:p>
    <w:p w14:paraId="3484B1AC" w14:textId="77777777" w:rsidR="006D031A" w:rsidRDefault="00036B69">
      <w:pPr>
        <w:ind w:hanging="2"/>
        <w:jc w:val="both"/>
        <w:rPr>
          <w:rFonts w:ascii="Cambria" w:eastAsia="Cambria" w:hAnsi="Cambria" w:cs="Cambria"/>
        </w:rPr>
      </w:pPr>
      <w:r>
        <w:rPr>
          <w:rFonts w:ascii="Cambria" w:eastAsia="Cambria" w:hAnsi="Cambria" w:cs="Cambria"/>
        </w:rPr>
        <w:t>(2) Yangında ilk kurtarılacak kıymetli evrak veya önemli eşyaların olduğu dolapların üzerine “YANGINDA İLK ÖNCE KURTARILACAKTIR” ibaresi yazılır.</w:t>
      </w:r>
    </w:p>
    <w:p w14:paraId="61A0F2B7" w14:textId="77777777" w:rsidR="006D031A" w:rsidRDefault="00036B69">
      <w:pPr>
        <w:ind w:hanging="2"/>
        <w:jc w:val="both"/>
        <w:rPr>
          <w:rFonts w:ascii="Cambria" w:eastAsia="Cambria" w:hAnsi="Cambria" w:cs="Cambria"/>
        </w:rPr>
      </w:pPr>
      <w:r>
        <w:rPr>
          <w:rFonts w:ascii="Cambria" w:eastAsia="Cambria" w:hAnsi="Cambria" w:cs="Cambria"/>
        </w:rPr>
        <w:t>(3) Bina içinde ve dışında atık kâğıt kutusunun haricinde kâğıt toplanmaz ve biriktirilmez. Binaların bodrum katlarında kontrolsüz şekilde ahşap, kâğıt, plastik gibi yangına neden olacak maddeler bulundurulmaz.</w:t>
      </w:r>
    </w:p>
    <w:p w14:paraId="768C5182" w14:textId="77777777" w:rsidR="006D031A" w:rsidRDefault="00036B69">
      <w:pPr>
        <w:ind w:hanging="2"/>
        <w:jc w:val="both"/>
        <w:rPr>
          <w:rFonts w:ascii="Cambria" w:eastAsia="Cambria" w:hAnsi="Cambria" w:cs="Cambria"/>
        </w:rPr>
      </w:pPr>
      <w:r>
        <w:rPr>
          <w:rFonts w:ascii="Cambria" w:eastAsia="Cambria" w:hAnsi="Cambria" w:cs="Cambria"/>
        </w:rPr>
        <w:t xml:space="preserve">(4) Binalarda bulunan yangın merdivenleri ile yangın kaçış yollarının önü kapatılamaz ve depo olarak kullanılamaz. Yangın kaçış kapıları içten kolaylıkla açılabilecek şekilde bulundurulur. </w:t>
      </w:r>
    </w:p>
    <w:p w14:paraId="001FF22C" w14:textId="77777777" w:rsidR="006D031A" w:rsidRDefault="00036B69">
      <w:pPr>
        <w:ind w:hanging="2"/>
        <w:jc w:val="both"/>
        <w:rPr>
          <w:rFonts w:ascii="Cambria" w:eastAsia="Cambria" w:hAnsi="Cambria" w:cs="Cambria"/>
        </w:rPr>
      </w:pPr>
      <w:r>
        <w:rPr>
          <w:rFonts w:ascii="Cambria" w:eastAsia="Cambria" w:hAnsi="Cambria" w:cs="Cambria"/>
        </w:rPr>
        <w:lastRenderedPageBreak/>
        <w:t>(5) Arşivlere ve depolara görevlisi olmadan girilemez. Bu alanlarda sigara içilmez, yanıcı, parlayıcı ve patlayıcı madde bulundurulamaz.</w:t>
      </w:r>
    </w:p>
    <w:p w14:paraId="649A44E5" w14:textId="77777777" w:rsidR="006D031A" w:rsidRDefault="00036B69">
      <w:pPr>
        <w:ind w:hanging="2"/>
        <w:jc w:val="both"/>
        <w:rPr>
          <w:rFonts w:ascii="Cambria" w:eastAsia="Cambria" w:hAnsi="Cambria" w:cs="Cambria"/>
        </w:rPr>
      </w:pPr>
      <w:r>
        <w:rPr>
          <w:rFonts w:ascii="Cambria" w:eastAsia="Cambria" w:hAnsi="Cambria" w:cs="Cambria"/>
        </w:rPr>
        <w:t xml:space="preserve"> (6) Herhangi bir yerde yangına sebep olabilecek bir çalışma yapıldığında, olası yangın risklerine karşı taşınabilir yangın söndürme cihazı bulundurulması zorunludur. Bu hususta çalışmayı yapan ve yaptıranlar müştereken sorumludur.</w:t>
      </w:r>
    </w:p>
    <w:p w14:paraId="0D51E6E7" w14:textId="77777777" w:rsidR="006D031A" w:rsidRDefault="00036B69">
      <w:pPr>
        <w:ind w:hanging="2"/>
        <w:jc w:val="both"/>
        <w:rPr>
          <w:rFonts w:ascii="Cambria" w:eastAsia="Cambria" w:hAnsi="Cambria" w:cs="Cambria"/>
        </w:rPr>
      </w:pPr>
      <w:r>
        <w:rPr>
          <w:rFonts w:ascii="Cambria" w:eastAsia="Cambria" w:hAnsi="Cambria" w:cs="Cambria"/>
        </w:rPr>
        <w:t>(7) Depolarda ve arşivlerde elektrik ocakları, elektrikli ısıtıcılar, çay ve kahve makineleri vb. cihazları kullanmak yangın güvenliği açısından yasaktır. Ofisler ve laboratuvarlar gibi yerlerde ise bu ve benzeri cihazların kullanılması ile yangına sebep olunması hâlinde ilgili kişiler hakkında gerekli yasal işlem yapılır.</w:t>
      </w:r>
    </w:p>
    <w:p w14:paraId="1A13E863" w14:textId="77777777" w:rsidR="006D031A" w:rsidRDefault="00036B69">
      <w:pPr>
        <w:ind w:hanging="2"/>
        <w:jc w:val="both"/>
        <w:rPr>
          <w:rFonts w:ascii="Cambria" w:eastAsia="Cambria" w:hAnsi="Cambria" w:cs="Cambria"/>
        </w:rPr>
      </w:pPr>
      <w:r>
        <w:rPr>
          <w:rFonts w:ascii="Cambria" w:eastAsia="Cambria" w:hAnsi="Cambria" w:cs="Cambria"/>
        </w:rPr>
        <w:t>(8) Arşivlerde ve depolarda aydınlatma lambaları ve elektrik tesisatına yakın yerlere, yangın güvenliği açısından evrak, dosya, klasör vb. malzeme konulmaz.</w:t>
      </w:r>
    </w:p>
    <w:p w14:paraId="08C6E7D9" w14:textId="77777777" w:rsidR="006D031A" w:rsidRDefault="00036B69">
      <w:pPr>
        <w:ind w:hanging="2"/>
        <w:jc w:val="both"/>
        <w:rPr>
          <w:rFonts w:ascii="Cambria" w:eastAsia="Cambria" w:hAnsi="Cambria" w:cs="Cambria"/>
        </w:rPr>
      </w:pPr>
      <w:r>
        <w:rPr>
          <w:rFonts w:ascii="Cambria" w:eastAsia="Cambria" w:hAnsi="Cambria" w:cs="Cambria"/>
        </w:rPr>
        <w:t>(9) Çay ocakları ve mutfaklarda kullanılan, LPG tüpü, doğalgaz ya da elektrik ocakları için gerekli emniyet tedbirleri, o birimin amiri tarafından alınır.  Görevli personel bu yerleri terk ederken fişin çekilmesi, tüpün kapatılması gibi gerekli önlemleri almakla sorumludur.</w:t>
      </w:r>
    </w:p>
    <w:p w14:paraId="51B9270E" w14:textId="77777777" w:rsidR="006D031A" w:rsidRDefault="00036B69">
      <w:pPr>
        <w:ind w:hanging="2"/>
        <w:jc w:val="both"/>
        <w:rPr>
          <w:rFonts w:ascii="Cambria" w:eastAsia="Cambria" w:hAnsi="Cambria" w:cs="Cambria"/>
        </w:rPr>
      </w:pPr>
      <w:r>
        <w:rPr>
          <w:rFonts w:ascii="Cambria" w:eastAsia="Cambria" w:hAnsi="Cambria" w:cs="Cambria"/>
        </w:rPr>
        <w:t>(10) Yangın yönünden hassas bölümleri olan birimler, bu bölümlere birer sorumlu tayin eder, çalışmalar bu sorumlu gözetiminde yapılır. Ayrıca birimler, ilgili personelin iletişim bilgilerini gösteren listeleri ellerinde hazır bulundururlar.</w:t>
      </w:r>
    </w:p>
    <w:p w14:paraId="471C18E8" w14:textId="77777777" w:rsidR="006D031A" w:rsidRDefault="00036B69">
      <w:pPr>
        <w:ind w:hanging="2"/>
        <w:jc w:val="both"/>
        <w:rPr>
          <w:rFonts w:ascii="Cambria" w:eastAsia="Cambria" w:hAnsi="Cambria" w:cs="Cambria"/>
        </w:rPr>
      </w:pPr>
      <w:r>
        <w:rPr>
          <w:rFonts w:ascii="Cambria" w:eastAsia="Cambria" w:hAnsi="Cambria" w:cs="Cambria"/>
        </w:rPr>
        <w:tab/>
        <w:t xml:space="preserve">(11 Boya, tiner, benzin gibi yanıcı ve parlayıcı maddelerin kullanıldığı yerlerde, gerekli yangın önleme tedbirleri ilgili birimlerce alınır. </w:t>
      </w:r>
    </w:p>
    <w:p w14:paraId="1BF44770" w14:textId="77777777" w:rsidR="006D031A" w:rsidRDefault="00036B69">
      <w:pPr>
        <w:ind w:hanging="2"/>
        <w:jc w:val="both"/>
        <w:rPr>
          <w:rFonts w:ascii="Cambria" w:eastAsia="Cambria" w:hAnsi="Cambria" w:cs="Cambria"/>
        </w:rPr>
      </w:pPr>
      <w:r>
        <w:rPr>
          <w:rFonts w:ascii="Cambria" w:eastAsia="Cambria" w:hAnsi="Cambria" w:cs="Cambria"/>
        </w:rPr>
        <w:tab/>
        <w:t>(12) Kuru ot, kuru yaprak, kurumuş dal vb. atıkların yangına sebep olmaması için Park ve Bahçeler Müdürlüğü gerekli yangın önleme tedbirlerini alır.</w:t>
      </w:r>
    </w:p>
    <w:p w14:paraId="05654E49" w14:textId="77777777" w:rsidR="006D031A" w:rsidRDefault="00036B69">
      <w:pPr>
        <w:ind w:hanging="2"/>
        <w:jc w:val="both"/>
        <w:rPr>
          <w:rFonts w:ascii="Cambria" w:eastAsia="Cambria" w:hAnsi="Cambria" w:cs="Cambria"/>
        </w:rPr>
      </w:pPr>
      <w:r>
        <w:rPr>
          <w:rFonts w:ascii="Cambria" w:eastAsia="Cambria" w:hAnsi="Cambria" w:cs="Cambria"/>
        </w:rPr>
        <w:t>(13) Katı yakıtların kullanıldığı yerlerdeki bacalar, kullanıcıları tarafından sık sık temizlenir.</w:t>
      </w:r>
    </w:p>
    <w:p w14:paraId="1A78FBA5" w14:textId="77777777" w:rsidR="006D031A" w:rsidRDefault="00036B69">
      <w:pPr>
        <w:ind w:hanging="2"/>
        <w:jc w:val="both"/>
        <w:rPr>
          <w:rFonts w:ascii="Cambria" w:eastAsia="Cambria" w:hAnsi="Cambria" w:cs="Cambria"/>
        </w:rPr>
      </w:pPr>
      <w:r>
        <w:rPr>
          <w:rFonts w:ascii="Cambria" w:eastAsia="Cambria" w:hAnsi="Cambria" w:cs="Cambria"/>
        </w:rPr>
        <w:t>(14) Tarihî yapılarda, yangın güvenlik önlemleri, yapının özelliğine uygun ve yapıya zarar vermeyecek şekilde düzenlenir. Herhangi bir tesisat yapılacağı zaman Kültür ve Tabiat Varlıklarını Koruma Kurulunun görüşü alınır.</w:t>
      </w:r>
    </w:p>
    <w:p w14:paraId="2E5ABA77" w14:textId="77777777" w:rsidR="006D031A" w:rsidRDefault="00036B69">
      <w:pPr>
        <w:ind w:hanging="2"/>
        <w:jc w:val="both"/>
        <w:rPr>
          <w:rFonts w:ascii="Cambria" w:eastAsia="Cambria" w:hAnsi="Cambria" w:cs="Cambria"/>
        </w:rPr>
      </w:pPr>
      <w:r>
        <w:rPr>
          <w:rFonts w:ascii="Cambria" w:eastAsia="Cambria" w:hAnsi="Cambria" w:cs="Cambria"/>
        </w:rPr>
        <w:t>(15) Toplantı veya tören yapılacak yerlerde, başlama saatinden önce gerekli acil durum tedbirleri ilgili birimlerce alınır.</w:t>
      </w:r>
    </w:p>
    <w:p w14:paraId="69B032AE" w14:textId="77777777" w:rsidR="006D031A" w:rsidRDefault="00036B69">
      <w:pPr>
        <w:ind w:hanging="2"/>
        <w:jc w:val="both"/>
        <w:rPr>
          <w:rFonts w:ascii="Cambria" w:eastAsia="Cambria" w:hAnsi="Cambria" w:cs="Cambria"/>
        </w:rPr>
      </w:pPr>
      <w:r>
        <w:rPr>
          <w:rFonts w:ascii="Cambria" w:eastAsia="Cambria" w:hAnsi="Cambria" w:cs="Cambria"/>
        </w:rPr>
        <w:t xml:space="preserve">(16) Olası bir yangın sonrası, yangının yeri, tarihi, saati, nedeni, yangına müdahale şekli, kullanılan malzemeler ile can ve mal kaybının neler olduğunu belirten bir Yangın Tutanağı düzenlenir ve bir sureti de Sivil Savunma </w:t>
      </w:r>
      <w:proofErr w:type="spellStart"/>
      <w:r>
        <w:rPr>
          <w:rFonts w:ascii="Cambria" w:eastAsia="Cambria" w:hAnsi="Cambria" w:cs="Cambria"/>
        </w:rPr>
        <w:t>Uzmanlığı’na</w:t>
      </w:r>
      <w:proofErr w:type="spellEnd"/>
      <w:r>
        <w:rPr>
          <w:rFonts w:ascii="Cambria" w:eastAsia="Cambria" w:hAnsi="Cambria" w:cs="Cambria"/>
        </w:rPr>
        <w:t xml:space="preserve"> verilir.</w:t>
      </w:r>
    </w:p>
    <w:p w14:paraId="27953A0B" w14:textId="77777777" w:rsidR="006D031A" w:rsidRDefault="00036B69">
      <w:pPr>
        <w:ind w:hanging="2"/>
        <w:jc w:val="both"/>
        <w:rPr>
          <w:rFonts w:ascii="Cambria" w:eastAsia="Cambria" w:hAnsi="Cambria" w:cs="Cambria"/>
        </w:rPr>
      </w:pPr>
      <w:r>
        <w:rPr>
          <w:rFonts w:ascii="Cambria" w:eastAsia="Cambria" w:hAnsi="Cambria" w:cs="Cambria"/>
        </w:rPr>
        <w:t>(17) Yerleşke ve birimler içerisinde hizmet veren müstecirler de bu Yönerge hükümlerine tâbidir.</w:t>
      </w:r>
    </w:p>
    <w:p w14:paraId="22E08300" w14:textId="77777777" w:rsidR="006D031A" w:rsidRDefault="00036B69">
      <w:pPr>
        <w:ind w:hanging="2"/>
        <w:jc w:val="both"/>
        <w:rPr>
          <w:rFonts w:ascii="Cambria" w:eastAsia="Cambria" w:hAnsi="Cambria" w:cs="Cambria"/>
        </w:rPr>
      </w:pPr>
      <w:r>
        <w:rPr>
          <w:rFonts w:ascii="Cambria" w:eastAsia="Cambria" w:hAnsi="Cambria" w:cs="Cambria"/>
        </w:rPr>
        <w:t>(18) Rekreasyon alanları, açık havuzlar, gölet ve nizamiye girişleri gibi can güvenliğinin tehlikeye düşebileceği yerlerde, tesisat yalıtımı vb. tedbirlerin alınarak derinlik, yükseklik, genişlik veya tehlike nedenlerini belirten uyarı levhaları, Yapı İşleri ve Teknik Daire Başkanlığı tarafından uygun yerlere konulur.</w:t>
      </w:r>
    </w:p>
    <w:p w14:paraId="1A0E6A06" w14:textId="77777777" w:rsidR="006D031A" w:rsidRDefault="00036B69">
      <w:pPr>
        <w:ind w:hanging="2"/>
        <w:jc w:val="both"/>
        <w:rPr>
          <w:rFonts w:ascii="Cambria" w:eastAsia="Cambria" w:hAnsi="Cambria" w:cs="Cambria"/>
          <w:b/>
        </w:rPr>
      </w:pPr>
      <w:r>
        <w:rPr>
          <w:rFonts w:ascii="Cambria" w:eastAsia="Cambria" w:hAnsi="Cambria" w:cs="Cambria"/>
          <w:b/>
        </w:rPr>
        <w:t>7.9.İlkyardım Önlemleri</w:t>
      </w:r>
    </w:p>
    <w:p w14:paraId="3606258C" w14:textId="77777777" w:rsidR="006D031A" w:rsidRDefault="00036B69">
      <w:pPr>
        <w:ind w:hanging="2"/>
        <w:jc w:val="both"/>
        <w:rPr>
          <w:rFonts w:ascii="Cambria" w:eastAsia="Cambria" w:hAnsi="Cambria" w:cs="Cambria"/>
        </w:rPr>
      </w:pPr>
      <w:bookmarkStart w:id="58" w:name="_heading=h.319y80a" w:colFirst="0" w:colLast="0"/>
      <w:bookmarkEnd w:id="58"/>
      <w:r>
        <w:rPr>
          <w:rFonts w:ascii="Cambria" w:eastAsia="Cambria" w:hAnsi="Cambria" w:cs="Cambria"/>
        </w:rPr>
        <w:t>7.9.1.Kampüste ve binada sağlanan ilk yardım önlemlerini açıklayınız.</w:t>
      </w:r>
    </w:p>
    <w:p w14:paraId="24DB3CA2" w14:textId="77777777" w:rsidR="006D031A" w:rsidRDefault="00036B69">
      <w:pPr>
        <w:ind w:firstLine="709"/>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bünyesinde Tıp Fakültesi Hastanesinin bulunması, ilkyardım anlamında oldukça avantaj sağlamaktadır. Fakültemiz ile Tıp Fakültesi Hastanesi arası 9 km’dir.  Araba ile yaklaşık olarak 10 dakika sürmektedir. Fakülte içerisinde bir sağlık problemi yaşandığında sağlık ekipleri en geç 10 dakika içerisinde Fakülteye ulaşabilmekte ve tedavi işlemi </w:t>
      </w:r>
      <w:r>
        <w:rPr>
          <w:rFonts w:ascii="Cambria" w:eastAsia="Cambria" w:hAnsi="Cambria" w:cs="Cambria"/>
        </w:rPr>
        <w:lastRenderedPageBreak/>
        <w:t>yapabilmektedir. Diğer taraftan, Fakülte bünyesinde yaralanan ve hastalanan kişilere ilk yardım yapmak amacıyla bir ilkyardım ekibi bulunmaktadır. Bu ekibin görevi, sağlık ekipleri gelene kadar hastalanan öğretim elemanı, öğrenci veya idari personeli gözetim altında tutmak ve daha da fenalaşmasını engellemektir. Son olarak, Fakültede öğrencilerin bazı derslerini yürüttüğü mutfak bölümünde ilkyardım kutusu ve ilkyardım aletlerinin olduğunu belirtmek gerekmektedir. Bu nedenle, Turizm Fakültesi imkânlarının ilkyardım hususunda gerek materyal gerekse de diğer prosedür açısından yeterli olduğu ifade edilebilir.</w:t>
      </w:r>
    </w:p>
    <w:p w14:paraId="09B1E55A" w14:textId="77777777" w:rsidR="006D031A" w:rsidRDefault="00036B69">
      <w:pPr>
        <w:ind w:firstLine="709"/>
        <w:jc w:val="both"/>
        <w:rPr>
          <w:rFonts w:ascii="Cambria" w:eastAsia="Cambria" w:hAnsi="Cambria" w:cs="Cambria"/>
          <w:b/>
        </w:rPr>
      </w:pPr>
      <w:r>
        <w:rPr>
          <w:rFonts w:ascii="Cambria" w:eastAsia="Cambria" w:hAnsi="Cambria" w:cs="Cambria"/>
        </w:rPr>
        <w:t xml:space="preserve">Ayrıca Mayıs 2020'de “Alanya </w:t>
      </w:r>
      <w:proofErr w:type="spellStart"/>
      <w:r>
        <w:rPr>
          <w:rFonts w:ascii="Cambria" w:eastAsia="Cambria" w:hAnsi="Cambria" w:cs="Cambria"/>
        </w:rPr>
        <w:t>Alaaddin</w:t>
      </w:r>
      <w:proofErr w:type="spellEnd"/>
      <w:r>
        <w:rPr>
          <w:rFonts w:ascii="Cambria" w:eastAsia="Cambria" w:hAnsi="Cambria" w:cs="Cambria"/>
        </w:rPr>
        <w:t xml:space="preserve"> Keykubat Üniversitesi İş Sağlığı ve Güvenliği Eğitimi Uygulama ve Araştırma Merkezi (ALKUİSG)” adıyla faaliyete başlayan merkez, 15 Mayıs 2014 tarih ve 29001 sayılı Resmî Gazetede yayımlanarak yürürlüğe giren “Alanya </w:t>
      </w:r>
      <w:proofErr w:type="spellStart"/>
      <w:r>
        <w:rPr>
          <w:rFonts w:ascii="Cambria" w:eastAsia="Cambria" w:hAnsi="Cambria" w:cs="Cambria"/>
        </w:rPr>
        <w:t>Alaaddin</w:t>
      </w:r>
      <w:proofErr w:type="spellEnd"/>
      <w:r>
        <w:rPr>
          <w:rFonts w:ascii="Cambria" w:eastAsia="Cambria" w:hAnsi="Cambria" w:cs="Cambria"/>
        </w:rPr>
        <w:t xml:space="preserve"> Keykubat Üniversitesi İş Sağlığı ve Güvenliği Eğitimi Uygulama ve Araştırma Merkezi Yönetmeliği” doğrultusunda çalışmalarını sürdürmektedir (</w:t>
      </w:r>
      <w:hyperlink r:id="rId46">
        <w:r>
          <w:rPr>
            <w:rFonts w:ascii="Cambria" w:eastAsia="Cambria" w:hAnsi="Cambria" w:cs="Cambria"/>
            <w:color w:val="0000FF"/>
            <w:u w:val="single"/>
          </w:rPr>
          <w:t>https://isg.alanya.edu.tr/</w:t>
        </w:r>
      </w:hyperlink>
      <w:r>
        <w:rPr>
          <w:rFonts w:ascii="Cambria" w:eastAsia="Cambria" w:hAnsi="Cambria" w:cs="Cambria"/>
        </w:rPr>
        <w:t xml:space="preserve">).Bu bağlamda Turizm Fakültesinin hem Akademik hem İdari Personeli İş Sağlığı ve Güvenliği Eğitimini tamamlamıştır. Kanıtı Ek 7.9.1’de sunulmuştur.  Ayrıca turizm işletmeciliği bölümü öğretim </w:t>
      </w:r>
      <w:proofErr w:type="gramStart"/>
      <w:r>
        <w:rPr>
          <w:rFonts w:ascii="Cambria" w:eastAsia="Cambria" w:hAnsi="Cambria" w:cs="Cambria"/>
        </w:rPr>
        <w:t>elemanı  Arş.</w:t>
      </w:r>
      <w:proofErr w:type="gramEnd"/>
      <w:r>
        <w:rPr>
          <w:rFonts w:ascii="Cambria" w:eastAsia="Cambria" w:hAnsi="Cambria" w:cs="Cambria"/>
        </w:rPr>
        <w:t xml:space="preserve"> Gör. Dr. Onur Oku Antalya Valiliği İl Sağlık Müdürlüğü tarafından 20.11.2024 tarihinde İlk Yardım Belgesini yenilemeye hak kazanmış ve Turizm Fakültesi İlkyardım ekibi başına getirilmiştir (Kanıt 7.9.2).</w:t>
      </w:r>
    </w:p>
    <w:p w14:paraId="08B860A6" w14:textId="77777777" w:rsidR="006D031A" w:rsidRDefault="00036B69">
      <w:pPr>
        <w:ind w:hanging="2"/>
        <w:jc w:val="center"/>
        <w:rPr>
          <w:rFonts w:ascii="Cambria" w:eastAsia="Cambria" w:hAnsi="Cambria" w:cs="Cambria"/>
          <w:b/>
          <w:i/>
        </w:rPr>
      </w:pPr>
      <w:r>
        <w:rPr>
          <w:rFonts w:ascii="Cambria" w:eastAsia="Cambria" w:hAnsi="Cambria" w:cs="Cambria"/>
          <w:b/>
          <w:i/>
        </w:rPr>
        <w:t>Tablo 7.9.1.1. Turizm Fakültesi İlkyardım Ekip Başı</w:t>
      </w:r>
    </w:p>
    <w:tbl>
      <w:tblPr>
        <w:tblStyle w:val="affffff8"/>
        <w:tblW w:w="88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4250"/>
        <w:gridCol w:w="3574"/>
      </w:tblGrid>
      <w:tr w:rsidR="006D031A" w14:paraId="1B0E740A" w14:textId="77777777">
        <w:trPr>
          <w:trHeight w:val="1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8790"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Sıra No</w:t>
            </w:r>
          </w:p>
        </w:tc>
        <w:tc>
          <w:tcPr>
            <w:tcW w:w="4250" w:type="dxa"/>
            <w:tcBorders>
              <w:top w:val="single" w:sz="4" w:space="0" w:color="000000"/>
              <w:left w:val="nil"/>
              <w:bottom w:val="single" w:sz="4" w:space="0" w:color="000000"/>
              <w:right w:val="single" w:sz="4" w:space="0" w:color="000000"/>
            </w:tcBorders>
            <w:shd w:val="clear" w:color="auto" w:fill="auto"/>
            <w:vAlign w:val="center"/>
          </w:tcPr>
          <w:p w14:paraId="263D6F30"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Adı Soyadı</w:t>
            </w:r>
          </w:p>
        </w:tc>
        <w:tc>
          <w:tcPr>
            <w:tcW w:w="3574" w:type="dxa"/>
            <w:tcBorders>
              <w:top w:val="single" w:sz="4" w:space="0" w:color="000000"/>
              <w:left w:val="nil"/>
              <w:bottom w:val="single" w:sz="4" w:space="0" w:color="000000"/>
              <w:right w:val="single" w:sz="4" w:space="0" w:color="000000"/>
            </w:tcBorders>
            <w:shd w:val="clear" w:color="auto" w:fill="auto"/>
            <w:vAlign w:val="center"/>
          </w:tcPr>
          <w:p w14:paraId="1DDF500B" w14:textId="77777777" w:rsidR="006D031A" w:rsidRDefault="00036B69">
            <w:pPr>
              <w:spacing w:after="0" w:line="240" w:lineRule="auto"/>
              <w:ind w:hanging="2"/>
              <w:rPr>
                <w:rFonts w:ascii="Cambria" w:eastAsia="Cambria" w:hAnsi="Cambria" w:cs="Cambria"/>
                <w:b/>
              </w:rPr>
            </w:pPr>
            <w:r>
              <w:rPr>
                <w:rFonts w:ascii="Cambria" w:eastAsia="Cambria" w:hAnsi="Cambria" w:cs="Cambria"/>
                <w:b/>
              </w:rPr>
              <w:t>Görevi</w:t>
            </w:r>
          </w:p>
        </w:tc>
      </w:tr>
      <w:tr w:rsidR="006D031A" w14:paraId="6DBEB883" w14:textId="77777777">
        <w:trPr>
          <w:trHeight w:val="277"/>
        </w:trPr>
        <w:tc>
          <w:tcPr>
            <w:tcW w:w="1028" w:type="dxa"/>
            <w:tcBorders>
              <w:top w:val="nil"/>
              <w:left w:val="single" w:sz="4" w:space="0" w:color="000000"/>
              <w:bottom w:val="single" w:sz="4" w:space="0" w:color="000000"/>
              <w:right w:val="single" w:sz="4" w:space="0" w:color="000000"/>
            </w:tcBorders>
            <w:shd w:val="clear" w:color="auto" w:fill="auto"/>
            <w:vAlign w:val="center"/>
          </w:tcPr>
          <w:p w14:paraId="14866666" w14:textId="77777777" w:rsidR="006D031A" w:rsidRDefault="00036B69">
            <w:pPr>
              <w:spacing w:after="0" w:line="240" w:lineRule="auto"/>
              <w:ind w:hanging="2"/>
              <w:rPr>
                <w:rFonts w:ascii="Cambria" w:eastAsia="Cambria" w:hAnsi="Cambria" w:cs="Cambria"/>
              </w:rPr>
            </w:pPr>
            <w:r>
              <w:rPr>
                <w:rFonts w:ascii="Cambria" w:eastAsia="Cambria" w:hAnsi="Cambria" w:cs="Cambria"/>
              </w:rPr>
              <w:t>1</w:t>
            </w:r>
          </w:p>
        </w:tc>
        <w:tc>
          <w:tcPr>
            <w:tcW w:w="4250" w:type="dxa"/>
            <w:tcBorders>
              <w:top w:val="nil"/>
              <w:left w:val="nil"/>
              <w:bottom w:val="single" w:sz="4" w:space="0" w:color="000000"/>
              <w:right w:val="single" w:sz="4" w:space="0" w:color="000000"/>
            </w:tcBorders>
            <w:shd w:val="clear" w:color="auto" w:fill="auto"/>
            <w:vAlign w:val="center"/>
          </w:tcPr>
          <w:p w14:paraId="03130477" w14:textId="77777777" w:rsidR="006D031A" w:rsidRDefault="00036B69">
            <w:pPr>
              <w:spacing w:after="0" w:line="240" w:lineRule="auto"/>
              <w:ind w:hanging="2"/>
              <w:rPr>
                <w:rFonts w:ascii="Cambria" w:eastAsia="Cambria" w:hAnsi="Cambria" w:cs="Cambria"/>
              </w:rPr>
            </w:pPr>
            <w:r>
              <w:rPr>
                <w:rFonts w:ascii="Cambria" w:eastAsia="Cambria" w:hAnsi="Cambria" w:cs="Cambria"/>
              </w:rPr>
              <w:t xml:space="preserve">Onur Oku </w:t>
            </w:r>
            <w:r>
              <w:rPr>
                <w:rFonts w:ascii="Cambria" w:eastAsia="Cambria" w:hAnsi="Cambria" w:cs="Cambria"/>
                <w:b/>
              </w:rPr>
              <w:t>(Ekip Başı)</w:t>
            </w:r>
          </w:p>
        </w:tc>
        <w:tc>
          <w:tcPr>
            <w:tcW w:w="3574" w:type="dxa"/>
            <w:tcBorders>
              <w:top w:val="nil"/>
              <w:left w:val="nil"/>
              <w:bottom w:val="single" w:sz="4" w:space="0" w:color="000000"/>
              <w:right w:val="single" w:sz="4" w:space="0" w:color="000000"/>
            </w:tcBorders>
            <w:shd w:val="clear" w:color="auto" w:fill="auto"/>
            <w:vAlign w:val="center"/>
          </w:tcPr>
          <w:p w14:paraId="0B9EFF8F" w14:textId="77777777" w:rsidR="006D031A" w:rsidRDefault="00036B69">
            <w:pPr>
              <w:spacing w:after="0" w:line="240" w:lineRule="auto"/>
              <w:ind w:hanging="2"/>
              <w:rPr>
                <w:rFonts w:ascii="Cambria" w:eastAsia="Cambria" w:hAnsi="Cambria" w:cs="Cambria"/>
              </w:rPr>
            </w:pPr>
            <w:r>
              <w:rPr>
                <w:rFonts w:ascii="Cambria" w:eastAsia="Cambria" w:hAnsi="Cambria" w:cs="Cambria"/>
              </w:rPr>
              <w:t>Araştırma Görevlisi</w:t>
            </w:r>
          </w:p>
        </w:tc>
      </w:tr>
    </w:tbl>
    <w:p w14:paraId="48B966D3" w14:textId="77777777" w:rsidR="006D031A" w:rsidRDefault="006D031A">
      <w:pPr>
        <w:jc w:val="both"/>
        <w:rPr>
          <w:rFonts w:ascii="Cambria" w:eastAsia="Cambria" w:hAnsi="Cambria" w:cs="Cambria"/>
          <w:b/>
        </w:rPr>
      </w:pPr>
    </w:p>
    <w:p w14:paraId="0BAA9747" w14:textId="77777777" w:rsidR="006D031A" w:rsidRDefault="00036B69">
      <w:pPr>
        <w:ind w:hanging="2"/>
        <w:jc w:val="both"/>
        <w:rPr>
          <w:rFonts w:ascii="Cambria" w:eastAsia="Cambria" w:hAnsi="Cambria" w:cs="Cambria"/>
          <w:b/>
        </w:rPr>
      </w:pPr>
      <w:bookmarkStart w:id="59" w:name="_heading=h.1gf8i83" w:colFirst="0" w:colLast="0"/>
      <w:bookmarkEnd w:id="59"/>
      <w:r>
        <w:rPr>
          <w:rFonts w:ascii="Cambria" w:eastAsia="Cambria" w:hAnsi="Cambria" w:cs="Cambria"/>
          <w:b/>
        </w:rPr>
        <w:t>7.10.Engelliler için Önlemler</w:t>
      </w:r>
    </w:p>
    <w:p w14:paraId="2A7A447A" w14:textId="77777777" w:rsidR="006D031A" w:rsidRDefault="00036B69">
      <w:pPr>
        <w:ind w:hanging="2"/>
        <w:jc w:val="both"/>
        <w:rPr>
          <w:rFonts w:ascii="Cambria" w:eastAsia="Cambria" w:hAnsi="Cambria" w:cs="Cambria"/>
          <w:b/>
        </w:rPr>
      </w:pPr>
      <w:r>
        <w:rPr>
          <w:rFonts w:ascii="Cambria" w:eastAsia="Cambria" w:hAnsi="Cambria" w:cs="Cambria"/>
          <w:b/>
        </w:rPr>
        <w:t>7.10.1.Kampüs ortamında uygun rampalar bulunurluğunu anlatınız.</w:t>
      </w:r>
    </w:p>
    <w:p w14:paraId="2FA1D350" w14:textId="77777777" w:rsidR="006D031A" w:rsidRDefault="00036B69">
      <w:pPr>
        <w:ind w:firstLine="709"/>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 bünyesinde tekerlekli sandalyeli öğrenci ve personel için rampalar bulunmaktadır. Gerek ulaştırma açısından ve gerekse bina içlerinde engellilerin rahat hareket etmelerine imkân sağlayan rampalar yaygın bir şekilde bulunmaktadır. </w:t>
      </w:r>
    </w:p>
    <w:p w14:paraId="6E34797A" w14:textId="77777777" w:rsidR="006D031A" w:rsidRDefault="00036B69">
      <w:pPr>
        <w:ind w:left="-2" w:firstLine="711"/>
        <w:jc w:val="both"/>
        <w:rPr>
          <w:rFonts w:ascii="Cambria" w:eastAsia="Cambria" w:hAnsi="Cambria" w:cs="Cambria"/>
        </w:rPr>
      </w:pPr>
      <w:r>
        <w:rPr>
          <w:rFonts w:ascii="Cambria" w:eastAsia="Cambria" w:hAnsi="Cambria" w:cs="Cambria"/>
        </w:rPr>
        <w:t xml:space="preserve">Üniversite yerleşkesinde görme engelli öğrenciler için yaya kaldırımları yapılmıştır. Bedensel engelli öğrenciler için de Üniversitenin pek çok biriminde özel tekerlekli sandalye platformları/rampalar, engelli tuvaletleri ve asansörler mevcuttur. Ayrıca bazı birimlerde bu öğrenciler için özel olarak yapılmış kapılardan giriş sağlanmaktadır. Üniversite yerleşke haritaları üzerinde görme engelliler için gerekli işaretlemeler yapılmıştır. Düzenlemelerin gelişimine yönelik çalışmalar “Alanya </w:t>
      </w:r>
      <w:proofErr w:type="spellStart"/>
      <w:r>
        <w:rPr>
          <w:rFonts w:ascii="Cambria" w:eastAsia="Cambria" w:hAnsi="Cambria" w:cs="Cambria"/>
        </w:rPr>
        <w:t>Alaaddin</w:t>
      </w:r>
      <w:proofErr w:type="spellEnd"/>
      <w:r>
        <w:rPr>
          <w:rFonts w:ascii="Cambria" w:eastAsia="Cambria" w:hAnsi="Cambria" w:cs="Cambria"/>
        </w:rPr>
        <w:t xml:space="preserve"> Keykubat Üniversitesi Engelsiz Kampüs Birimi Yönergesi” çerçevesinde devam etmektedir (Ek 7.10.1.2).</w:t>
      </w:r>
    </w:p>
    <w:p w14:paraId="6E254038" w14:textId="77777777" w:rsidR="006D031A" w:rsidRDefault="00036B69">
      <w:pPr>
        <w:ind w:hanging="2"/>
        <w:jc w:val="both"/>
        <w:rPr>
          <w:rFonts w:ascii="Cambria" w:eastAsia="Cambria" w:hAnsi="Cambria" w:cs="Cambria"/>
          <w:b/>
        </w:rPr>
      </w:pPr>
      <w:r>
        <w:rPr>
          <w:rFonts w:ascii="Cambria" w:eastAsia="Cambria" w:hAnsi="Cambria" w:cs="Cambria"/>
          <w:b/>
        </w:rPr>
        <w:t>7.10.2.Eğitim binasında uygun rampaların bulunurluğunu açıklayınız.</w:t>
      </w:r>
    </w:p>
    <w:p w14:paraId="261D8AC6" w14:textId="77777777" w:rsidR="006D031A" w:rsidRDefault="00036B69">
      <w:pPr>
        <w:ind w:firstLine="709"/>
        <w:jc w:val="both"/>
        <w:rPr>
          <w:rFonts w:ascii="Cambria" w:eastAsia="Cambria" w:hAnsi="Cambria" w:cs="Cambria"/>
        </w:rPr>
      </w:pPr>
      <w:r>
        <w:rPr>
          <w:rFonts w:ascii="Cambria" w:eastAsia="Cambria" w:hAnsi="Cambria" w:cs="Cambria"/>
        </w:rPr>
        <w:t xml:space="preserve">Fakülte bünyesinde engellilerin kullanımı için asansör önünde bulunan rampaların genişleyen kenarlarının eğimleri en fazla 1:10’dir. Bu eğim, YÖK tarafından yayımlanan “Engelliler için </w:t>
      </w:r>
      <w:proofErr w:type="gramStart"/>
      <w:r>
        <w:rPr>
          <w:rFonts w:ascii="Cambria" w:eastAsia="Cambria" w:hAnsi="Cambria" w:cs="Cambria"/>
        </w:rPr>
        <w:t>Mekan</w:t>
      </w:r>
      <w:proofErr w:type="gramEnd"/>
      <w:r>
        <w:rPr>
          <w:rFonts w:ascii="Cambria" w:eastAsia="Cambria" w:hAnsi="Cambria" w:cs="Cambria"/>
        </w:rPr>
        <w:t xml:space="preserve"> Düzenlemelerinde Kapsayıcı </w:t>
      </w:r>
      <w:proofErr w:type="spellStart"/>
      <w:r>
        <w:rPr>
          <w:rFonts w:ascii="Cambria" w:eastAsia="Cambria" w:hAnsi="Cambria" w:cs="Cambria"/>
        </w:rPr>
        <w:t>Tasarım”da</w:t>
      </w:r>
      <w:proofErr w:type="spellEnd"/>
      <w:r>
        <w:rPr>
          <w:rFonts w:ascii="Cambria" w:eastAsia="Cambria" w:hAnsi="Cambria" w:cs="Cambria"/>
        </w:rPr>
        <w:t xml:space="preserve"> (Ek 7.10.2.1) belirlenen standartlara uygundur. Ek 7.10.2.2 ve Ek 7.10.2.3’te rampaların uygunluğu gösterilmektedir.</w:t>
      </w:r>
    </w:p>
    <w:p w14:paraId="56618D18" w14:textId="77777777" w:rsidR="006D031A" w:rsidRDefault="006D031A">
      <w:pPr>
        <w:ind w:firstLine="709"/>
        <w:jc w:val="both"/>
        <w:rPr>
          <w:rFonts w:ascii="Cambria" w:eastAsia="Cambria" w:hAnsi="Cambria" w:cs="Cambria"/>
        </w:rPr>
      </w:pPr>
    </w:p>
    <w:p w14:paraId="776EB046" w14:textId="77777777" w:rsidR="006D031A" w:rsidRDefault="006D031A">
      <w:pPr>
        <w:ind w:firstLine="709"/>
        <w:jc w:val="both"/>
        <w:rPr>
          <w:rFonts w:ascii="Cambria" w:eastAsia="Cambria" w:hAnsi="Cambria" w:cs="Cambria"/>
        </w:rPr>
      </w:pPr>
    </w:p>
    <w:p w14:paraId="6C6D7679" w14:textId="77777777" w:rsidR="006D031A" w:rsidRDefault="00036B69">
      <w:pPr>
        <w:rPr>
          <w:rFonts w:ascii="Cambria" w:eastAsia="Cambria" w:hAnsi="Cambria" w:cs="Cambria"/>
          <w:b/>
        </w:rPr>
      </w:pPr>
      <w:r>
        <w:br w:type="page"/>
      </w:r>
    </w:p>
    <w:p w14:paraId="3E66E257" w14:textId="77777777" w:rsidR="006D031A" w:rsidRDefault="00036B69">
      <w:pPr>
        <w:ind w:hanging="2"/>
        <w:jc w:val="both"/>
        <w:rPr>
          <w:rFonts w:ascii="Cambria" w:eastAsia="Cambria" w:hAnsi="Cambria" w:cs="Cambria"/>
          <w:b/>
        </w:rPr>
      </w:pPr>
      <w:r>
        <w:rPr>
          <w:rFonts w:ascii="Cambria" w:eastAsia="Cambria" w:hAnsi="Cambria" w:cs="Cambria"/>
          <w:b/>
        </w:rPr>
        <w:lastRenderedPageBreak/>
        <w:t>7.10.3.Eğitim binasında engelli asansörü bulunurluğunu açıklayınız.</w:t>
      </w:r>
    </w:p>
    <w:p w14:paraId="0C05EA1E" w14:textId="77777777" w:rsidR="006D031A" w:rsidRDefault="00036B69">
      <w:pPr>
        <w:ind w:firstLine="709"/>
        <w:jc w:val="both"/>
        <w:rPr>
          <w:rFonts w:ascii="Cambria" w:eastAsia="Cambria" w:hAnsi="Cambria" w:cs="Cambria"/>
          <w:b/>
        </w:rPr>
      </w:pPr>
      <w:r>
        <w:rPr>
          <w:rFonts w:ascii="Cambria" w:eastAsia="Cambria" w:hAnsi="Cambria" w:cs="Cambria"/>
        </w:rPr>
        <w:t xml:space="preserve">Eğitim binamızın girişi rampalı ve ayrıca engelli öğretim üyeleri ve öğrencilere uygun bir asansöre sahiptir. Derslerin tümünün giriş katındaki dersliklerde yürütülüyor olmasından ötürü asansör ihtiyacı bulunmamaktadır. Dersliklerin bulunduğu kat engelli öğrencilere uygun genişlikte ve </w:t>
      </w:r>
      <w:proofErr w:type="spellStart"/>
      <w:r>
        <w:rPr>
          <w:rFonts w:ascii="Cambria" w:eastAsia="Cambria" w:hAnsi="Cambria" w:cs="Cambria"/>
        </w:rPr>
        <w:t>ergonemtridedir</w:t>
      </w:r>
      <w:proofErr w:type="spellEnd"/>
      <w:r>
        <w:rPr>
          <w:rFonts w:ascii="Cambria" w:eastAsia="Cambria" w:hAnsi="Cambria" w:cs="Cambria"/>
        </w:rPr>
        <w:t xml:space="preserve"> (Ek 7.10.3.1).</w:t>
      </w:r>
    </w:p>
    <w:p w14:paraId="59F33173" w14:textId="77777777" w:rsidR="006D031A" w:rsidRDefault="00036B69">
      <w:pPr>
        <w:ind w:hanging="2"/>
        <w:jc w:val="both"/>
        <w:rPr>
          <w:rFonts w:ascii="Cambria" w:eastAsia="Cambria" w:hAnsi="Cambria" w:cs="Cambria"/>
        </w:rPr>
      </w:pPr>
      <w:bookmarkStart w:id="60" w:name="_heading=h.40ew0vw" w:colFirst="0" w:colLast="0"/>
      <w:bookmarkEnd w:id="60"/>
      <w:r>
        <w:rPr>
          <w:rFonts w:ascii="Cambria" w:eastAsia="Cambria" w:hAnsi="Cambria" w:cs="Cambria"/>
          <w:b/>
        </w:rPr>
        <w:t>7.10.4.Eğitim binasına engelli lavabosunun bulunurluğunu ve katlarını açıklayınız.</w:t>
      </w:r>
    </w:p>
    <w:p w14:paraId="61BCFD97" w14:textId="77777777" w:rsidR="006D031A" w:rsidRDefault="00036B69">
      <w:pPr>
        <w:ind w:firstLine="709"/>
        <w:jc w:val="both"/>
        <w:rPr>
          <w:rFonts w:ascii="Cambria" w:eastAsia="Cambria" w:hAnsi="Cambria" w:cs="Cambria"/>
        </w:rPr>
      </w:pPr>
      <w:r>
        <w:rPr>
          <w:rFonts w:ascii="Cambria" w:eastAsia="Cambria" w:hAnsi="Cambria" w:cs="Cambria"/>
        </w:rPr>
        <w:t>Fakülte binasında engelli öğrenci ve personelin yararlanmaları için engelli lavaboları bulunmaktadır. Buna dair kanıtlar Ek 7.10.4.1.’de sunulmaktadır.</w:t>
      </w:r>
    </w:p>
    <w:p w14:paraId="2A596A84" w14:textId="77777777" w:rsidR="006D031A" w:rsidRDefault="00036B69">
      <w:pPr>
        <w:spacing w:after="60" w:line="240" w:lineRule="auto"/>
        <w:jc w:val="both"/>
        <w:rPr>
          <w:rFonts w:ascii="Cambria" w:eastAsia="Cambria" w:hAnsi="Cambria" w:cs="Cambria"/>
          <w:b/>
        </w:rPr>
      </w:pPr>
      <w:r>
        <w:rPr>
          <w:rFonts w:ascii="Cambria" w:eastAsia="Cambria" w:hAnsi="Cambria" w:cs="Cambria"/>
          <w:b/>
        </w:rPr>
        <w:t>7.11.Uzaktan Eğitim Alt Yapısı</w:t>
      </w:r>
    </w:p>
    <w:p w14:paraId="43580991"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7.11.1.Uzaktan eğitim alt yapısını açıklayınız. Uzaktan eğitim yazılımının kurumun kendi olanaklarıyla geliştirilip geliştirilmediği belirtilmelidir.</w:t>
      </w:r>
    </w:p>
    <w:p w14:paraId="2373E1AF" w14:textId="77777777" w:rsidR="006D031A" w:rsidRDefault="00036B69">
      <w:pPr>
        <w:spacing w:before="240" w:after="60" w:line="276" w:lineRule="auto"/>
        <w:jc w:val="both"/>
        <w:rPr>
          <w:rFonts w:ascii="Cambria" w:eastAsia="Cambria" w:hAnsi="Cambria" w:cs="Cambria"/>
        </w:rPr>
      </w:pPr>
      <w:r>
        <w:rPr>
          <w:rFonts w:ascii="Cambria" w:eastAsia="Cambria" w:hAnsi="Cambria" w:cs="Cambria"/>
        </w:rPr>
        <w:t xml:space="preserve">Program bünyesinde derslerin yüz yüze yapılması hem tercih edilmekte hem de gerekmektedir. Bazı dönemlerdeki istisnai durumlarda (örneğin </w:t>
      </w:r>
      <w:proofErr w:type="spellStart"/>
      <w:r>
        <w:rPr>
          <w:rFonts w:ascii="Cambria" w:eastAsia="Cambria" w:hAnsi="Cambria" w:cs="Cambria"/>
        </w:rPr>
        <w:t>pandemi</w:t>
      </w:r>
      <w:proofErr w:type="spellEnd"/>
      <w:r>
        <w:rPr>
          <w:rFonts w:ascii="Cambria" w:eastAsia="Cambria" w:hAnsi="Cambria" w:cs="Cambria"/>
        </w:rPr>
        <w:t xml:space="preserve">, deprem vb.) derslerin uzaktan yapılmasına YÖK ve/veya Üniversite yönetimince tüm üniversite çapında karar verildiği zamanlar yaşanmıştır. Bu gibi durumlarda derslerin hepsi online olarak yürütülmüştür. Ayrıca bu dönemde Alanya </w:t>
      </w:r>
      <w:proofErr w:type="spellStart"/>
      <w:r>
        <w:rPr>
          <w:rFonts w:ascii="Cambria" w:eastAsia="Cambria" w:hAnsi="Cambria" w:cs="Cambria"/>
        </w:rPr>
        <w:t>Alaaddin</w:t>
      </w:r>
      <w:proofErr w:type="spellEnd"/>
      <w:r>
        <w:rPr>
          <w:rFonts w:ascii="Cambria" w:eastAsia="Cambria" w:hAnsi="Cambria" w:cs="Cambria"/>
        </w:rPr>
        <w:t xml:space="preserve"> Keykubat Üniversitesi Uzaktan Eğitim Uygulama ve Araştırma Merkezi Yönetmeliği çıkarılmıştır (Kanıt 7.11.1.a). YÖK’ün 5’i maddesindeki dersler canlı online olarak verilmektedir. Uzaktan eğitim sistemine giriş linki aşağıda verilmiştir.</w:t>
      </w:r>
    </w:p>
    <w:p w14:paraId="2FA5C088" w14:textId="77777777" w:rsidR="006D031A" w:rsidRDefault="00036B69">
      <w:pPr>
        <w:spacing w:before="240" w:after="60" w:line="276" w:lineRule="auto"/>
        <w:jc w:val="both"/>
        <w:rPr>
          <w:rFonts w:ascii="Cambria" w:eastAsia="Cambria" w:hAnsi="Cambria" w:cs="Cambria"/>
          <w:u w:val="single"/>
        </w:rPr>
      </w:pPr>
      <w:r>
        <w:rPr>
          <w:rFonts w:ascii="Cambria" w:eastAsia="Cambria" w:hAnsi="Cambria" w:cs="Cambria"/>
          <w:u w:val="single"/>
        </w:rPr>
        <w:t>https://bilge.alanya.edu.tr/</w:t>
      </w:r>
    </w:p>
    <w:p w14:paraId="04D7DF9A" w14:textId="77777777" w:rsidR="006D031A" w:rsidRDefault="00036B69">
      <w:pPr>
        <w:spacing w:before="240" w:after="60" w:line="276" w:lineRule="auto"/>
        <w:jc w:val="both"/>
        <w:rPr>
          <w:rFonts w:ascii="Cambria" w:eastAsia="Cambria" w:hAnsi="Cambria" w:cs="Cambria"/>
        </w:rPr>
      </w:pPr>
      <w:r>
        <w:rPr>
          <w:rFonts w:ascii="Cambria" w:eastAsia="Cambria" w:hAnsi="Cambria" w:cs="Cambria"/>
        </w:rPr>
        <w:t xml:space="preserve">Yukarıdaki linki kullanarak ders sorumluları giriş ekranlarındaki kullanıcı bilgileri ve şifreleri aracılığıyla sisteme giriş yapabilmektedir. Ders içeriği kısmında ilgili ders materyalleri; ders notları, sınavlar ve </w:t>
      </w:r>
      <w:proofErr w:type="spellStart"/>
      <w:r>
        <w:rPr>
          <w:rFonts w:ascii="Cambria" w:eastAsia="Cambria" w:hAnsi="Cambria" w:cs="Cambria"/>
        </w:rPr>
        <w:t>Zoom</w:t>
      </w:r>
      <w:proofErr w:type="spellEnd"/>
      <w:r>
        <w:rPr>
          <w:rFonts w:ascii="Cambria" w:eastAsia="Cambria" w:hAnsi="Cambria" w:cs="Cambria"/>
        </w:rPr>
        <w:t xml:space="preserve"> </w:t>
      </w:r>
      <w:proofErr w:type="spellStart"/>
      <w:r>
        <w:rPr>
          <w:rFonts w:ascii="Cambria" w:eastAsia="Cambria" w:hAnsi="Cambria" w:cs="Cambria"/>
        </w:rPr>
        <w:t>meeting</w:t>
      </w:r>
      <w:proofErr w:type="spellEnd"/>
      <w:r>
        <w:rPr>
          <w:rFonts w:ascii="Cambria" w:eastAsia="Cambria" w:hAnsi="Cambria" w:cs="Cambria"/>
        </w:rPr>
        <w:t xml:space="preserve"> eklentisi aktifleşmiş bir biçimde çalışmaktadır. Derslerde kullanılan ders notları, video </w:t>
      </w:r>
      <w:proofErr w:type="gramStart"/>
      <w:r>
        <w:rPr>
          <w:rFonts w:ascii="Cambria" w:eastAsia="Cambria" w:hAnsi="Cambria" w:cs="Cambria"/>
        </w:rPr>
        <w:t>kayıtları,  diğer</w:t>
      </w:r>
      <w:proofErr w:type="gramEnd"/>
      <w:r>
        <w:rPr>
          <w:rFonts w:ascii="Cambria" w:eastAsia="Cambria" w:hAnsi="Cambria" w:cs="Cambria"/>
        </w:rPr>
        <w:t xml:space="preserve"> belirli içerikler ilgili alt alanlarda dosyalanarak öğrencilerin ulaşımına açık halde sergilenmektedir. Ayrıca katılımcı listesi, ders açıklaması ve yoklama gibi ders işleyişinde etkin eylemler de sol sekmelerdeki aktif girdi ve çıktı sağlayıcılar olarak kullanılabilmektedir.  Turizm fakültesi turizm işletmeciliği bölümünde görevli Dr. </w:t>
      </w:r>
      <w:proofErr w:type="spellStart"/>
      <w:r>
        <w:rPr>
          <w:rFonts w:ascii="Cambria" w:eastAsia="Cambria" w:hAnsi="Cambria" w:cs="Cambria"/>
        </w:rPr>
        <w:t>Öğr</w:t>
      </w:r>
      <w:proofErr w:type="spellEnd"/>
      <w:r>
        <w:rPr>
          <w:rFonts w:ascii="Cambria" w:eastAsia="Cambria" w:hAnsi="Cambria" w:cs="Cambria"/>
        </w:rPr>
        <w:t xml:space="preserve">. Üyesi Egemen Güneş Tükenmez bilge sistemini kullanarak Diş Hekimliği </w:t>
      </w:r>
      <w:proofErr w:type="gramStart"/>
      <w:r>
        <w:rPr>
          <w:rFonts w:ascii="Cambria" w:eastAsia="Cambria" w:hAnsi="Cambria" w:cs="Cambria"/>
        </w:rPr>
        <w:t>Fakültesinde  Yapay</w:t>
      </w:r>
      <w:proofErr w:type="gramEnd"/>
      <w:r>
        <w:rPr>
          <w:rFonts w:ascii="Cambria" w:eastAsia="Cambria" w:hAnsi="Cambria" w:cs="Cambria"/>
        </w:rPr>
        <w:t xml:space="preserve"> Zeka Uygulamaları ve Teknolojik Gelişmeler dersini uzaktan eğitim olarak vermiştir (</w:t>
      </w:r>
      <w:hyperlink r:id="rId47">
        <w:r>
          <w:rPr>
            <w:rFonts w:ascii="Cambria" w:eastAsia="Cambria" w:hAnsi="Cambria" w:cs="Cambria"/>
            <w:color w:val="1155CC"/>
            <w:u w:val="single"/>
          </w:rPr>
          <w:t>https://zoom.us/j/1854510745</w:t>
        </w:r>
      </w:hyperlink>
      <w:r>
        <w:rPr>
          <w:rFonts w:ascii="Cambria" w:eastAsia="Cambria" w:hAnsi="Cambria" w:cs="Cambria"/>
        </w:rPr>
        <w:t>)</w:t>
      </w:r>
    </w:p>
    <w:p w14:paraId="68A9C147"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7.11.2.Öğretim elemanlarına uzaktan eğitim alt yapısının kullanımına dönük verilen eğitim içeriğini kanıtlarıyla açıklayınız. Varsa hazırlanan video kayıtlarını eklere koyunuz.</w:t>
      </w:r>
    </w:p>
    <w:p w14:paraId="5368B2AF" w14:textId="77777777" w:rsidR="006D031A" w:rsidRDefault="00036B69">
      <w:pPr>
        <w:spacing w:after="60" w:line="240" w:lineRule="auto"/>
        <w:jc w:val="both"/>
        <w:rPr>
          <w:rFonts w:ascii="Cambria" w:eastAsia="Cambria" w:hAnsi="Cambria" w:cs="Cambria"/>
        </w:rPr>
      </w:pPr>
      <w:r>
        <w:rPr>
          <w:rFonts w:ascii="Cambria" w:eastAsia="Cambria" w:hAnsi="Cambria" w:cs="Cambria"/>
        </w:rPr>
        <w:t xml:space="preserve">Öğretim elemanlarına uzaktan eğitim altyapısını öğrenmelerini sağlamak için uzaktan eğitim platformu </w:t>
      </w:r>
      <w:proofErr w:type="spellStart"/>
      <w:r>
        <w:rPr>
          <w:rFonts w:ascii="Cambria" w:eastAsia="Cambria" w:hAnsi="Cambria" w:cs="Cambria"/>
        </w:rPr>
        <w:t>klavuzu</w:t>
      </w:r>
      <w:proofErr w:type="spellEnd"/>
      <w:r>
        <w:rPr>
          <w:rFonts w:ascii="Cambria" w:eastAsia="Cambria" w:hAnsi="Cambria" w:cs="Cambria"/>
        </w:rPr>
        <w:t xml:space="preserve"> yayımlanmıştır (Kanıt 7.11.2.a). Buna ilave olarak </w:t>
      </w:r>
      <w:hyperlink r:id="rId48">
        <w:r>
          <w:rPr>
            <w:rFonts w:ascii="Cambria" w:eastAsia="Cambria" w:hAnsi="Cambria" w:cs="Cambria"/>
            <w:color w:val="1155CC"/>
            <w:u w:val="single"/>
          </w:rPr>
          <w:t>https://alkuzem.alanya.edu.tr/yonetim-sistemi/ogrenci/</w:t>
        </w:r>
      </w:hyperlink>
      <w:r>
        <w:rPr>
          <w:rFonts w:ascii="Cambria" w:eastAsia="Cambria" w:hAnsi="Cambria" w:cs="Cambria"/>
        </w:rPr>
        <w:t xml:space="preserve"> bağlantısından öğretim </w:t>
      </w:r>
      <w:proofErr w:type="gramStart"/>
      <w:r>
        <w:rPr>
          <w:rFonts w:ascii="Cambria" w:eastAsia="Cambria" w:hAnsi="Cambria" w:cs="Cambria"/>
        </w:rPr>
        <w:t>elemanlarının  uzaktan</w:t>
      </w:r>
      <w:proofErr w:type="gramEnd"/>
      <w:r>
        <w:rPr>
          <w:rFonts w:ascii="Cambria" w:eastAsia="Cambria" w:hAnsi="Cambria" w:cs="Cambria"/>
        </w:rPr>
        <w:t xml:space="preserve"> eğitim altyapısını kullanmalarına yardımcı eğitim videolarına erişilebilir. Bu eğitim videoları aracılığıyla öğretim elemanları uzaktan daha sorunsuz eğitim yapma </w:t>
      </w:r>
      <w:proofErr w:type="gramStart"/>
      <w:r>
        <w:rPr>
          <w:rFonts w:ascii="Cambria" w:eastAsia="Cambria" w:hAnsi="Cambria" w:cs="Cambria"/>
        </w:rPr>
        <w:t>imkanı</w:t>
      </w:r>
      <w:proofErr w:type="gramEnd"/>
      <w:r>
        <w:rPr>
          <w:rFonts w:ascii="Cambria" w:eastAsia="Cambria" w:hAnsi="Cambria" w:cs="Cambria"/>
        </w:rPr>
        <w:t xml:space="preserve"> sunulmaktadır.</w:t>
      </w:r>
    </w:p>
    <w:p w14:paraId="729BC102"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7.11.3.Çevrimiçi canlı dersleri kayıt altına alma ve saklama süreçlerini açıklayınız.</w:t>
      </w:r>
    </w:p>
    <w:p w14:paraId="5C4856F8" w14:textId="77777777" w:rsidR="006D031A" w:rsidRDefault="00036B69">
      <w:pPr>
        <w:spacing w:after="60" w:line="240" w:lineRule="auto"/>
        <w:ind w:firstLine="567"/>
        <w:jc w:val="both"/>
        <w:rPr>
          <w:rFonts w:ascii="Cambria" w:eastAsia="Cambria" w:hAnsi="Cambria" w:cs="Cambria"/>
          <w:color w:val="FF0000"/>
        </w:rPr>
      </w:pPr>
      <w:r>
        <w:rPr>
          <w:rFonts w:ascii="Cambria" w:eastAsia="Cambria" w:hAnsi="Cambria" w:cs="Cambria"/>
        </w:rPr>
        <w:t xml:space="preserve">Dersler bilge sistemi içerisinde yer alan </w:t>
      </w:r>
      <w:proofErr w:type="spellStart"/>
      <w:r>
        <w:rPr>
          <w:rFonts w:ascii="Cambria" w:eastAsia="Cambria" w:hAnsi="Cambria" w:cs="Cambria"/>
        </w:rPr>
        <w:t>Zoom</w:t>
      </w:r>
      <w:proofErr w:type="spellEnd"/>
      <w:r>
        <w:rPr>
          <w:rFonts w:ascii="Cambria" w:eastAsia="Cambria" w:hAnsi="Cambria" w:cs="Cambria"/>
        </w:rPr>
        <w:t xml:space="preserve"> uygulaması üzerinden yürütülmektedir. Bu sistemde dersler otomatik olarak kaydedilmekte ve süresiz olarak arşivde saklanmaktadır. Öğrenciler ve akademisyenler süreden bağımsız olarak ders kayıtlarına ders içerisinden erişebilmektedirler.</w:t>
      </w:r>
    </w:p>
    <w:p w14:paraId="5E3D6200" w14:textId="77777777" w:rsidR="006D031A" w:rsidRDefault="006D031A">
      <w:pPr>
        <w:spacing w:after="60" w:line="240" w:lineRule="auto"/>
        <w:ind w:firstLine="567"/>
        <w:jc w:val="both"/>
        <w:rPr>
          <w:rFonts w:ascii="Cambria" w:eastAsia="Cambria" w:hAnsi="Cambria" w:cs="Cambria"/>
          <w:color w:val="FF0000"/>
        </w:rPr>
      </w:pPr>
    </w:p>
    <w:p w14:paraId="73E58824" w14:textId="77777777" w:rsidR="006D031A" w:rsidRDefault="006D031A">
      <w:pPr>
        <w:spacing w:after="60" w:line="240" w:lineRule="auto"/>
        <w:ind w:firstLine="567"/>
        <w:jc w:val="both"/>
        <w:rPr>
          <w:rFonts w:ascii="Cambria" w:eastAsia="Cambria" w:hAnsi="Cambria" w:cs="Cambria"/>
          <w:b/>
        </w:rPr>
      </w:pPr>
    </w:p>
    <w:p w14:paraId="47A4CDBB" w14:textId="77777777" w:rsidR="006D031A" w:rsidRDefault="006D031A">
      <w:pPr>
        <w:spacing w:after="60" w:line="240" w:lineRule="auto"/>
        <w:ind w:firstLine="567"/>
        <w:jc w:val="both"/>
        <w:rPr>
          <w:rFonts w:ascii="Cambria" w:eastAsia="Cambria" w:hAnsi="Cambria" w:cs="Cambria"/>
          <w:b/>
        </w:rPr>
      </w:pPr>
    </w:p>
    <w:p w14:paraId="18755421" w14:textId="77777777" w:rsidR="006D031A" w:rsidRDefault="00036B69">
      <w:pPr>
        <w:spacing w:after="60" w:line="240" w:lineRule="auto"/>
        <w:ind w:firstLine="567"/>
        <w:jc w:val="both"/>
        <w:rPr>
          <w:rFonts w:ascii="Cambria" w:eastAsia="Cambria" w:hAnsi="Cambria" w:cs="Cambria"/>
          <w:b/>
        </w:rPr>
      </w:pPr>
      <w:r>
        <w:rPr>
          <w:rFonts w:ascii="Cambria" w:eastAsia="Cambria" w:hAnsi="Cambria" w:cs="Cambria"/>
          <w:b/>
        </w:rPr>
        <w:t>7.11.4.Çevrimiçi yapılan sınavlarda, sınav güvenliğinin nasıl sağlandığını kanıtlarıyla açıklayınız.</w:t>
      </w:r>
    </w:p>
    <w:p w14:paraId="68293D9E" w14:textId="77777777" w:rsidR="006D031A" w:rsidRDefault="00036B69">
      <w:pPr>
        <w:spacing w:after="60" w:line="240" w:lineRule="auto"/>
        <w:jc w:val="both"/>
        <w:rPr>
          <w:rFonts w:ascii="Cambria" w:eastAsia="Cambria" w:hAnsi="Cambria" w:cs="Cambria"/>
          <w:color w:val="FF0000"/>
        </w:rPr>
      </w:pPr>
      <w:r>
        <w:rPr>
          <w:rFonts w:ascii="Cambria" w:eastAsia="Cambria" w:hAnsi="Cambria" w:cs="Cambria"/>
        </w:rPr>
        <w:t xml:space="preserve">Sınavların çevrimiçi yapılması durumunda güvenliğini sağlamak için soruların, soru havuzu (grubu) içerisinden rastgele seçilmesi istenir ve soru grubuna eklenir. Bu işlem 5 soruluk bir soru havuzundan 5 sorunun seçilmesi şeklinde yapılmakta ve soruların karıştırılması </w:t>
      </w:r>
      <w:proofErr w:type="gramStart"/>
      <w:r>
        <w:rPr>
          <w:rFonts w:ascii="Cambria" w:eastAsia="Cambria" w:hAnsi="Cambria" w:cs="Cambria"/>
        </w:rPr>
        <w:t>anlamına  gelmektedir</w:t>
      </w:r>
      <w:proofErr w:type="gramEnd"/>
      <w:r>
        <w:rPr>
          <w:rFonts w:ascii="Cambria" w:eastAsia="Cambria" w:hAnsi="Cambria" w:cs="Cambria"/>
        </w:rPr>
        <w:t xml:space="preserve"> Daha fazla soru grubu eklenmesi için Yeni Soru Grubu düğmesine basılır ve açılan </w:t>
      </w:r>
      <w:proofErr w:type="spellStart"/>
      <w:r>
        <w:rPr>
          <w:rFonts w:ascii="Cambria" w:eastAsia="Cambria" w:hAnsi="Cambria" w:cs="Cambria"/>
        </w:rPr>
        <w:t>arayüzde</w:t>
      </w:r>
      <w:proofErr w:type="spellEnd"/>
      <w:r>
        <w:rPr>
          <w:rFonts w:ascii="Cambria" w:eastAsia="Cambria" w:hAnsi="Cambria" w:cs="Cambria"/>
        </w:rPr>
        <w:t xml:space="preserve"> soru grubunun adı yazılmaktadır.</w:t>
      </w:r>
      <w:r>
        <w:rPr>
          <w:rFonts w:ascii="Cambria" w:eastAsia="Cambria" w:hAnsi="Cambria" w:cs="Cambria"/>
          <w:color w:val="FF0000"/>
        </w:rPr>
        <w:t xml:space="preserve"> </w:t>
      </w:r>
      <w:r>
        <w:rPr>
          <w:rFonts w:ascii="Cambria" w:eastAsia="Cambria" w:hAnsi="Cambria" w:cs="Cambria"/>
        </w:rPr>
        <w:t xml:space="preserve">Ardından soru grubundan (havuzundan) seçilecek soru sayısını gösterir. Havuzda 5 soru olacaksa, bu kısma 3 yazılırsa, her öğrenciye sınav esnasından bu 5 sorudan rasgele 3 soru görünmektedir. 5 yazılırsa havuzdaki tüm sorular her öğrenciye karışık olarak ekranda gösterilmektedir. Bu süreçler detaylı olarak Alanya </w:t>
      </w:r>
      <w:proofErr w:type="spellStart"/>
      <w:r>
        <w:rPr>
          <w:rFonts w:ascii="Cambria" w:eastAsia="Cambria" w:hAnsi="Cambria" w:cs="Cambria"/>
        </w:rPr>
        <w:t>Alaaddin</w:t>
      </w:r>
      <w:proofErr w:type="spellEnd"/>
      <w:r>
        <w:rPr>
          <w:rFonts w:ascii="Cambria" w:eastAsia="Cambria" w:hAnsi="Cambria" w:cs="Cambria"/>
        </w:rPr>
        <w:t xml:space="preserve"> Keykubat Üniversitesi Uzaktan Eğitim Birimi tarafından yayımlanan Uzaktan Eğitim Platformu Kullanıcı </w:t>
      </w:r>
      <w:proofErr w:type="spellStart"/>
      <w:r>
        <w:rPr>
          <w:rFonts w:ascii="Cambria" w:eastAsia="Cambria" w:hAnsi="Cambria" w:cs="Cambria"/>
        </w:rPr>
        <w:t>Klavuzu</w:t>
      </w:r>
      <w:proofErr w:type="spellEnd"/>
      <w:r>
        <w:rPr>
          <w:rFonts w:ascii="Cambria" w:eastAsia="Cambria" w:hAnsi="Cambria" w:cs="Cambria"/>
        </w:rPr>
        <w:t xml:space="preserve"> 3.11 maddesinde detaylı olarak anlatılmaktadır (Kanıt.7.11.4.)</w:t>
      </w:r>
    </w:p>
    <w:p w14:paraId="112DC91E" w14:textId="77777777" w:rsidR="006D031A" w:rsidRDefault="00036B69">
      <w:pPr>
        <w:spacing w:after="60" w:line="240" w:lineRule="auto"/>
        <w:ind w:firstLine="567"/>
        <w:jc w:val="both"/>
        <w:rPr>
          <w:rFonts w:ascii="Cambria" w:eastAsia="Cambria" w:hAnsi="Cambria" w:cs="Cambria"/>
          <w:b/>
          <w:color w:val="FF0000"/>
        </w:rPr>
      </w:pPr>
      <w:r>
        <w:rPr>
          <w:rFonts w:ascii="Cambria" w:eastAsia="Cambria" w:hAnsi="Cambria" w:cs="Cambria"/>
          <w:b/>
        </w:rPr>
        <w:t>7.11.5.Uzaktan eğitimde görevli teknik ve destek personelinin sayıca ve niteliksel olarak yeterliliğini açıklayınız</w:t>
      </w:r>
      <w:r>
        <w:rPr>
          <w:rFonts w:ascii="Cambria" w:eastAsia="Cambria" w:hAnsi="Cambria" w:cs="Cambria"/>
          <w:b/>
          <w:color w:val="FF0000"/>
        </w:rPr>
        <w:t>.</w:t>
      </w:r>
    </w:p>
    <w:p w14:paraId="24893AE6"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Uzaktan eğitim merkezinde şu anda teknik personel bulunmamaktadır. Süreçleri Müdür, Müdür yardımcısı, </w:t>
      </w:r>
      <w:proofErr w:type="gramStart"/>
      <w:r>
        <w:rPr>
          <w:rFonts w:ascii="Cambria" w:eastAsia="Cambria" w:hAnsi="Cambria" w:cs="Cambria"/>
        </w:rPr>
        <w:t>akademik  ve</w:t>
      </w:r>
      <w:proofErr w:type="gramEnd"/>
      <w:r>
        <w:rPr>
          <w:rFonts w:ascii="Cambria" w:eastAsia="Cambria" w:hAnsi="Cambria" w:cs="Cambria"/>
        </w:rPr>
        <w:t xml:space="preserve"> idari personel tarafından yürütülmektedir. Müdür Bilgisayar mühendisliği </w:t>
      </w:r>
      <w:proofErr w:type="spellStart"/>
      <w:r>
        <w:rPr>
          <w:rFonts w:ascii="Cambria" w:eastAsia="Cambria" w:hAnsi="Cambria" w:cs="Cambria"/>
        </w:rPr>
        <w:t>anabilimdalından</w:t>
      </w:r>
      <w:proofErr w:type="spellEnd"/>
      <w:r>
        <w:rPr>
          <w:rFonts w:ascii="Cambria" w:eastAsia="Cambria" w:hAnsi="Cambria" w:cs="Cambria"/>
        </w:rPr>
        <w:t xml:space="preserve"> </w:t>
      </w:r>
      <w:proofErr w:type="spellStart"/>
      <w:r>
        <w:rPr>
          <w:rFonts w:ascii="Cambria" w:eastAsia="Cambria" w:hAnsi="Cambria" w:cs="Cambria"/>
        </w:rPr>
        <w:t>yükseklisans</w:t>
      </w:r>
      <w:proofErr w:type="spellEnd"/>
      <w:r>
        <w:rPr>
          <w:rFonts w:ascii="Cambria" w:eastAsia="Cambria" w:hAnsi="Cambria" w:cs="Cambria"/>
        </w:rPr>
        <w:t xml:space="preserve"> ve doktora derecelerini almıştır (Kanıt: </w:t>
      </w:r>
      <w:hyperlink r:id="rId49">
        <w:r>
          <w:rPr>
            <w:rFonts w:ascii="Cambria" w:eastAsia="Cambria" w:hAnsi="Cambria" w:cs="Cambria"/>
          </w:rPr>
          <w:t>https://alkuzem.alanya.edu.tr/hakkimizda/yonetim/mudur/</w:t>
        </w:r>
      </w:hyperlink>
      <w:r>
        <w:rPr>
          <w:rFonts w:ascii="Cambria" w:eastAsia="Cambria" w:hAnsi="Cambria" w:cs="Cambria"/>
        </w:rPr>
        <w:t>). Müdür yardımcı ise Gazi Üniversitesi Fen Bilimleri Enstitüsü Endüstriyel Teknoloji Eğitimi bölümünden yüksek lisans derecesini almıştır. (</w:t>
      </w:r>
      <w:hyperlink r:id="rId50">
        <w:r>
          <w:rPr>
            <w:rFonts w:ascii="Cambria" w:eastAsia="Cambria" w:hAnsi="Cambria" w:cs="Cambria"/>
          </w:rPr>
          <w:t>https://alkuzem.alanya.edu.tr/hakkimizda/yonetim/mudur-yardimcisi/</w:t>
        </w:r>
      </w:hyperlink>
      <w:r>
        <w:rPr>
          <w:rFonts w:ascii="Cambria" w:eastAsia="Cambria" w:hAnsi="Cambria" w:cs="Cambria"/>
        </w:rPr>
        <w:t xml:space="preserve">) </w:t>
      </w:r>
    </w:p>
    <w:p w14:paraId="3FA54978" w14:textId="77777777" w:rsidR="006D031A" w:rsidRDefault="00036B69">
      <w:pPr>
        <w:spacing w:after="60" w:line="240" w:lineRule="auto"/>
        <w:ind w:firstLine="567"/>
        <w:jc w:val="both"/>
        <w:rPr>
          <w:rFonts w:ascii="Cambria" w:eastAsia="Cambria" w:hAnsi="Cambria" w:cs="Cambria"/>
        </w:rPr>
      </w:pPr>
      <w:r>
        <w:rPr>
          <w:rFonts w:ascii="Cambria" w:eastAsia="Cambria" w:hAnsi="Cambria" w:cs="Cambria"/>
        </w:rPr>
        <w:t xml:space="preserve">Akademik personel Akdeniz Üniversitesi Fen Bilimleri Enstitüsü Bilgisayar Mühendisliği anabilim dalından yüksek lisans derecesine sahip olmuştur. Ayrıca aynı </w:t>
      </w:r>
      <w:proofErr w:type="spellStart"/>
      <w:r>
        <w:rPr>
          <w:rFonts w:ascii="Cambria" w:eastAsia="Cambria" w:hAnsi="Cambria" w:cs="Cambria"/>
        </w:rPr>
        <w:t>anabilimdalında</w:t>
      </w:r>
      <w:proofErr w:type="spellEnd"/>
      <w:r>
        <w:rPr>
          <w:rFonts w:ascii="Cambria" w:eastAsia="Cambria" w:hAnsi="Cambria" w:cs="Cambria"/>
        </w:rPr>
        <w:t xml:space="preserve"> doktora eğitimine devam etmektedir (</w:t>
      </w:r>
      <w:hyperlink r:id="rId51">
        <w:r>
          <w:rPr>
            <w:rFonts w:ascii="Cambria" w:eastAsia="Cambria" w:hAnsi="Cambria" w:cs="Cambria"/>
          </w:rPr>
          <w:t>https://alkuzem.alanya.edu.tr/hakkimizda/yonetim/akademik-personel/</w:t>
        </w:r>
      </w:hyperlink>
      <w:r>
        <w:rPr>
          <w:rFonts w:ascii="Cambria" w:eastAsia="Cambria" w:hAnsi="Cambria" w:cs="Cambria"/>
        </w:rPr>
        <w:t xml:space="preserve">) </w:t>
      </w:r>
    </w:p>
    <w:p w14:paraId="4300581C" w14:textId="77777777" w:rsidR="006D031A" w:rsidRDefault="006D031A">
      <w:pPr>
        <w:spacing w:after="60" w:line="240" w:lineRule="auto"/>
        <w:ind w:firstLine="567"/>
        <w:jc w:val="both"/>
        <w:rPr>
          <w:rFonts w:ascii="Cambria" w:eastAsia="Cambria" w:hAnsi="Cambria" w:cs="Cambria"/>
          <w:color w:val="FF0000"/>
        </w:rPr>
      </w:pPr>
    </w:p>
    <w:p w14:paraId="7F410A00" w14:textId="77777777" w:rsidR="006D031A" w:rsidRDefault="00036B69">
      <w:pPr>
        <w:spacing w:after="60" w:line="240" w:lineRule="auto"/>
        <w:jc w:val="both"/>
        <w:rPr>
          <w:rFonts w:ascii="Cambria" w:eastAsia="Cambria" w:hAnsi="Cambria" w:cs="Cambria"/>
          <w:b/>
        </w:rPr>
      </w:pPr>
      <w:r>
        <w:rPr>
          <w:rFonts w:ascii="Cambria" w:eastAsia="Cambria" w:hAnsi="Cambria" w:cs="Cambria"/>
          <w:b/>
        </w:rPr>
        <w:t>ÖLÇÜT 8: KURUM DESTEĞİ VE PARASAL KAYNAKLAR</w:t>
      </w:r>
    </w:p>
    <w:p w14:paraId="7D29AE6A"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8.1.Bütçe Süreci ve Kurumsal Destek</w:t>
      </w:r>
    </w:p>
    <w:p w14:paraId="431501A2" w14:textId="77777777" w:rsidR="006D031A" w:rsidRDefault="00036B69">
      <w:pPr>
        <w:spacing w:before="240" w:after="60" w:line="276" w:lineRule="auto"/>
        <w:ind w:firstLine="20"/>
        <w:jc w:val="both"/>
        <w:rPr>
          <w:rFonts w:ascii="Cambria" w:eastAsia="Cambria" w:hAnsi="Cambria" w:cs="Cambria"/>
        </w:rPr>
      </w:pPr>
      <w:r>
        <w:rPr>
          <w:rFonts w:ascii="Cambria" w:eastAsia="Cambria" w:hAnsi="Cambria" w:cs="Cambria"/>
          <w:b/>
        </w:rPr>
        <w:t>8.1.1</w:t>
      </w:r>
      <w:r>
        <w:rPr>
          <w:rFonts w:ascii="Cambria" w:eastAsia="Cambria" w:hAnsi="Cambria" w:cs="Cambria"/>
        </w:rPr>
        <w:t>.Programın bütçesinin oluşturulma sürecini ve bu sürece kurumun (fakülte, üniversite, mütevelli heyeti vb.) sağladığı desteği ve bu desteğin sürdürülebilirliğini anlatınız. Programa sağlanan parasal desteğin kaynaklarını açıklayınız. (Varsa) Programın yürütülmesi için kurum dışı kaynaklardan sağlanan bütçeyi açıklayınız. Programı yürüten bölüm için Tablo 8.1.1’i doldurunuz.</w:t>
      </w:r>
    </w:p>
    <w:p w14:paraId="17EC77B3" w14:textId="77777777" w:rsidR="006D031A" w:rsidRDefault="00036B69">
      <w:pPr>
        <w:spacing w:before="240" w:after="0" w:line="276" w:lineRule="auto"/>
        <w:ind w:firstLine="20"/>
        <w:jc w:val="both"/>
        <w:rPr>
          <w:rFonts w:ascii="Cambria" w:eastAsia="Cambria" w:hAnsi="Cambria" w:cs="Cambria"/>
          <w:shd w:val="clear" w:color="auto" w:fill="F3F3F3"/>
        </w:rPr>
      </w:pPr>
      <w:r>
        <w:rPr>
          <w:rFonts w:ascii="Cambria" w:eastAsia="Cambria" w:hAnsi="Cambria" w:cs="Cambria"/>
          <w:shd w:val="clear" w:color="auto" w:fill="F3F3F3"/>
        </w:rPr>
        <w:t>Her yıl rektörlük tarafından ALKÜ Turizm Fakültesine yıllık bütçe tahsisi yapılmaktadır. Bu bütçe içerisinden gerekli olan mal ve hizmet alımları yapılmaktadır. Bu alımlar aşağıdaki kanun ve yönetmelikler kapsamında yürütülmektedir.</w:t>
      </w:r>
    </w:p>
    <w:p w14:paraId="65B8CB51"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Kanunlar</w:t>
      </w:r>
    </w:p>
    <w:p w14:paraId="7D5CD297" w14:textId="77777777" w:rsidR="006D031A" w:rsidRDefault="00036B69">
      <w:pPr>
        <w:spacing w:before="240" w:after="0" w:line="276" w:lineRule="auto"/>
        <w:jc w:val="both"/>
        <w:rPr>
          <w:rFonts w:ascii="Cambria" w:eastAsia="Cambria" w:hAnsi="Cambria" w:cs="Cambria"/>
          <w:u w:val="single"/>
        </w:rPr>
      </w:pPr>
      <w:r>
        <w:rPr>
          <w:rFonts w:ascii="Cambria" w:eastAsia="Cambria" w:hAnsi="Cambria" w:cs="Cambria"/>
        </w:rPr>
        <w:t xml:space="preserve">   </w:t>
      </w:r>
      <w:hyperlink r:id="rId52">
        <w:r>
          <w:rPr>
            <w:rFonts w:ascii="Cambria" w:eastAsia="Cambria" w:hAnsi="Cambria" w:cs="Cambria"/>
            <w:u w:val="single"/>
          </w:rPr>
          <w:t>4734 Sayılı Kamu İhale Kanunu</w:t>
        </w:r>
      </w:hyperlink>
    </w:p>
    <w:p w14:paraId="6D07E7D5" w14:textId="77777777" w:rsidR="006D031A" w:rsidRDefault="00036B69">
      <w:pPr>
        <w:spacing w:before="240" w:after="0" w:line="276" w:lineRule="auto"/>
        <w:ind w:firstLine="20"/>
        <w:jc w:val="both"/>
        <w:rPr>
          <w:rFonts w:ascii="Cambria" w:eastAsia="Cambria" w:hAnsi="Cambria" w:cs="Cambria"/>
          <w:u w:val="single"/>
        </w:rPr>
      </w:pPr>
      <w:hyperlink r:id="rId53">
        <w:r>
          <w:rPr>
            <w:rFonts w:ascii="Cambria" w:eastAsia="Cambria" w:hAnsi="Cambria" w:cs="Cambria"/>
            <w:u w:val="single"/>
          </w:rPr>
          <w:t xml:space="preserve">  4735 Sayılı Kamu İhale Sözleşmeleri Kanunu</w:t>
        </w:r>
      </w:hyperlink>
    </w:p>
    <w:p w14:paraId="6355D5AE" w14:textId="77777777" w:rsidR="006D031A" w:rsidRDefault="00036B69">
      <w:pPr>
        <w:spacing w:before="240" w:after="0" w:line="276" w:lineRule="auto"/>
        <w:ind w:firstLine="20"/>
        <w:jc w:val="both"/>
        <w:rPr>
          <w:rFonts w:ascii="Cambria" w:eastAsia="Cambria" w:hAnsi="Cambria" w:cs="Cambria"/>
          <w:u w:val="single"/>
        </w:rPr>
      </w:pPr>
      <w:r>
        <w:rPr>
          <w:rFonts w:ascii="Cambria" w:eastAsia="Cambria" w:hAnsi="Cambria" w:cs="Cambria"/>
        </w:rPr>
        <w:t xml:space="preserve"> </w:t>
      </w:r>
      <w:hyperlink r:id="rId54">
        <w:r>
          <w:rPr>
            <w:rFonts w:ascii="Cambria" w:eastAsia="Cambria" w:hAnsi="Cambria" w:cs="Cambria"/>
            <w:u w:val="single"/>
          </w:rPr>
          <w:t>5018 Sayılı Kamu Mali Yönetimi ve Kontrol Kanunu</w:t>
        </w:r>
      </w:hyperlink>
    </w:p>
    <w:p w14:paraId="6EF3656D" w14:textId="77777777" w:rsidR="006D031A" w:rsidRDefault="00036B69">
      <w:pPr>
        <w:spacing w:before="240" w:after="0" w:line="276" w:lineRule="auto"/>
        <w:ind w:firstLine="20"/>
        <w:jc w:val="both"/>
        <w:rPr>
          <w:rFonts w:ascii="Cambria" w:eastAsia="Cambria" w:hAnsi="Cambria" w:cs="Cambria"/>
          <w:color w:val="FF0000"/>
        </w:rPr>
      </w:pPr>
      <w:r>
        <w:rPr>
          <w:rFonts w:ascii="Cambria" w:eastAsia="Cambria" w:hAnsi="Cambria" w:cs="Cambria"/>
        </w:rPr>
        <w:t xml:space="preserve"> </w:t>
      </w:r>
      <w:hyperlink r:id="rId55">
        <w:r>
          <w:rPr>
            <w:rFonts w:ascii="Cambria" w:eastAsia="Cambria" w:hAnsi="Cambria" w:cs="Cambria"/>
            <w:u w:val="single"/>
          </w:rPr>
          <w:t>6245 Sayılı Harcırah Kanunu</w:t>
        </w:r>
      </w:hyperlink>
    </w:p>
    <w:p w14:paraId="0A86F20C"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İhale Uygulama Yönetmelikleri</w:t>
      </w:r>
    </w:p>
    <w:p w14:paraId="76007C1D" w14:textId="77777777" w:rsidR="006D031A" w:rsidRDefault="00036B69">
      <w:pPr>
        <w:spacing w:before="240" w:after="0" w:line="276" w:lineRule="auto"/>
        <w:ind w:firstLine="20"/>
        <w:jc w:val="both"/>
        <w:rPr>
          <w:rFonts w:ascii="Cambria" w:eastAsia="Cambria" w:hAnsi="Cambria" w:cs="Cambria"/>
          <w:u w:val="single"/>
        </w:rPr>
      </w:pPr>
      <w:hyperlink r:id="rId56">
        <w:r>
          <w:rPr>
            <w:rFonts w:ascii="Cambria" w:eastAsia="Cambria" w:hAnsi="Cambria" w:cs="Cambria"/>
            <w:u w:val="single"/>
          </w:rPr>
          <w:t>Elektronik İhale Uygulama Yönetmeliği</w:t>
        </w:r>
      </w:hyperlink>
    </w:p>
    <w:p w14:paraId="0BA668DD" w14:textId="77777777" w:rsidR="006D031A" w:rsidRDefault="00036B69">
      <w:pPr>
        <w:spacing w:before="240" w:after="0" w:line="276" w:lineRule="auto"/>
        <w:ind w:firstLine="20"/>
        <w:jc w:val="both"/>
        <w:rPr>
          <w:rFonts w:ascii="Cambria" w:eastAsia="Cambria" w:hAnsi="Cambria" w:cs="Cambria"/>
          <w:u w:val="single"/>
        </w:rPr>
      </w:pPr>
      <w:hyperlink r:id="rId57">
        <w:r>
          <w:rPr>
            <w:rFonts w:ascii="Cambria" w:eastAsia="Cambria" w:hAnsi="Cambria" w:cs="Cambria"/>
            <w:u w:val="single"/>
          </w:rPr>
          <w:t>Mal Alımı İhaleleri Uygulama Yönetmeliği</w:t>
        </w:r>
      </w:hyperlink>
    </w:p>
    <w:p w14:paraId="0A11915F" w14:textId="77777777" w:rsidR="006D031A" w:rsidRDefault="00036B69">
      <w:pPr>
        <w:spacing w:before="240" w:after="0" w:line="276" w:lineRule="auto"/>
        <w:ind w:firstLine="20"/>
        <w:jc w:val="both"/>
        <w:rPr>
          <w:rFonts w:ascii="Cambria" w:eastAsia="Cambria" w:hAnsi="Cambria" w:cs="Cambria"/>
          <w:u w:val="single"/>
        </w:rPr>
      </w:pPr>
      <w:hyperlink r:id="rId58">
        <w:r>
          <w:rPr>
            <w:rFonts w:ascii="Cambria" w:eastAsia="Cambria" w:hAnsi="Cambria" w:cs="Cambria"/>
            <w:u w:val="single"/>
          </w:rPr>
          <w:t>Hizmet Alımı İhaleleri Uygulama Yönetmeliği</w:t>
        </w:r>
      </w:hyperlink>
    </w:p>
    <w:p w14:paraId="5F02ADFF" w14:textId="77777777" w:rsidR="006D031A" w:rsidRDefault="00036B69">
      <w:pPr>
        <w:spacing w:before="240" w:after="0" w:line="276" w:lineRule="auto"/>
        <w:ind w:firstLine="20"/>
        <w:jc w:val="both"/>
        <w:rPr>
          <w:rFonts w:ascii="Cambria" w:eastAsia="Cambria" w:hAnsi="Cambria" w:cs="Cambria"/>
          <w:color w:val="FF0000"/>
        </w:rPr>
      </w:pPr>
      <w:hyperlink r:id="rId59">
        <w:r>
          <w:rPr>
            <w:rFonts w:ascii="Cambria" w:eastAsia="Cambria" w:hAnsi="Cambria" w:cs="Cambria"/>
            <w:u w:val="single"/>
          </w:rPr>
          <w:t>Danışmanlık Hizmet Alımı Uygulama Yönetmeliği</w:t>
        </w:r>
      </w:hyperlink>
    </w:p>
    <w:p w14:paraId="04D9EA3B"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Muayene ve Kabul Yönetmelikleri</w:t>
      </w:r>
    </w:p>
    <w:p w14:paraId="36FB7DB3" w14:textId="77777777" w:rsidR="006D031A" w:rsidRDefault="00036B69">
      <w:pPr>
        <w:spacing w:before="240" w:after="0" w:line="276" w:lineRule="auto"/>
        <w:ind w:firstLine="20"/>
        <w:jc w:val="both"/>
        <w:rPr>
          <w:rFonts w:ascii="Cambria" w:eastAsia="Cambria" w:hAnsi="Cambria" w:cs="Cambria"/>
          <w:u w:val="single"/>
        </w:rPr>
      </w:pPr>
      <w:hyperlink r:id="rId60">
        <w:r>
          <w:rPr>
            <w:rFonts w:ascii="Cambria" w:eastAsia="Cambria" w:hAnsi="Cambria" w:cs="Cambria"/>
            <w:u w:val="single"/>
          </w:rPr>
          <w:t>Mal Alımları Denetim Muayene ve Kabul İşlemlerine Dair Yönetmelik</w:t>
        </w:r>
      </w:hyperlink>
    </w:p>
    <w:p w14:paraId="69121291" w14:textId="77777777" w:rsidR="006D031A" w:rsidRDefault="00036B69">
      <w:pPr>
        <w:spacing w:before="240" w:after="0" w:line="276" w:lineRule="auto"/>
        <w:ind w:firstLine="20"/>
        <w:jc w:val="both"/>
        <w:rPr>
          <w:rFonts w:ascii="Cambria" w:eastAsia="Cambria" w:hAnsi="Cambria" w:cs="Cambria"/>
          <w:u w:val="single"/>
        </w:rPr>
      </w:pPr>
      <w:hyperlink r:id="rId61">
        <w:r>
          <w:rPr>
            <w:rFonts w:ascii="Cambria" w:eastAsia="Cambria" w:hAnsi="Cambria" w:cs="Cambria"/>
            <w:u w:val="single"/>
          </w:rPr>
          <w:t>Hizmet Alımı Muayene ve Kabul Yönetmeliği</w:t>
        </w:r>
      </w:hyperlink>
    </w:p>
    <w:p w14:paraId="755F3D02" w14:textId="77777777" w:rsidR="006D031A" w:rsidRDefault="00036B69">
      <w:pPr>
        <w:spacing w:before="240" w:after="0" w:line="276" w:lineRule="auto"/>
        <w:ind w:firstLine="20"/>
        <w:jc w:val="both"/>
        <w:rPr>
          <w:rFonts w:ascii="Cambria" w:eastAsia="Cambria" w:hAnsi="Cambria" w:cs="Cambria"/>
          <w:u w:val="single"/>
        </w:rPr>
      </w:pPr>
      <w:hyperlink r:id="rId62">
        <w:r>
          <w:rPr>
            <w:rFonts w:ascii="Cambria" w:eastAsia="Cambria" w:hAnsi="Cambria" w:cs="Cambria"/>
            <w:u w:val="single"/>
          </w:rPr>
          <w:t>Danışmanlık Hizmet Alımları Muayene ve Kabul Yönetmeliği</w:t>
        </w:r>
      </w:hyperlink>
    </w:p>
    <w:p w14:paraId="61B46AFD" w14:textId="77777777" w:rsidR="006D031A" w:rsidRDefault="00036B69">
      <w:pPr>
        <w:spacing w:before="240" w:after="0" w:line="276" w:lineRule="auto"/>
        <w:ind w:firstLine="20"/>
        <w:jc w:val="both"/>
        <w:rPr>
          <w:rFonts w:ascii="Cambria" w:eastAsia="Cambria" w:hAnsi="Cambria" w:cs="Cambria"/>
          <w:color w:val="FF0000"/>
        </w:rPr>
      </w:pPr>
      <w:hyperlink r:id="rId63">
        <w:r>
          <w:rPr>
            <w:rFonts w:ascii="Cambria" w:eastAsia="Cambria" w:hAnsi="Cambria" w:cs="Cambria"/>
            <w:u w:val="single"/>
          </w:rPr>
          <w:t>İhalelere Yönelik Başvurular Hakkında Yönetmelik</w:t>
        </w:r>
      </w:hyperlink>
    </w:p>
    <w:p w14:paraId="61795016" w14:textId="77777777" w:rsidR="006D031A" w:rsidRDefault="00036B69">
      <w:pPr>
        <w:spacing w:before="240" w:after="0" w:line="276" w:lineRule="auto"/>
        <w:ind w:firstLine="20"/>
        <w:jc w:val="both"/>
        <w:rPr>
          <w:rFonts w:ascii="Cambria" w:eastAsia="Cambria" w:hAnsi="Cambria" w:cs="Cambria"/>
        </w:rPr>
      </w:pPr>
      <w:r>
        <w:rPr>
          <w:rFonts w:ascii="Cambria" w:eastAsia="Cambria" w:hAnsi="Cambria" w:cs="Cambria"/>
        </w:rPr>
        <w:t>TEBLİĞLER</w:t>
      </w:r>
    </w:p>
    <w:p w14:paraId="06025694" w14:textId="77777777" w:rsidR="006D031A" w:rsidRDefault="00036B69">
      <w:pPr>
        <w:spacing w:before="240" w:after="0" w:line="276" w:lineRule="auto"/>
        <w:jc w:val="both"/>
        <w:rPr>
          <w:rFonts w:ascii="Cambria" w:eastAsia="Cambria" w:hAnsi="Cambria" w:cs="Cambria"/>
          <w:u w:val="single"/>
        </w:rPr>
      </w:pPr>
      <w:r>
        <w:rPr>
          <w:rFonts w:ascii="Cambria" w:eastAsia="Cambria" w:hAnsi="Cambria" w:cs="Cambria"/>
          <w:color w:val="FF0000"/>
        </w:rPr>
        <w:t xml:space="preserve">  </w:t>
      </w:r>
      <w:hyperlink r:id="rId64">
        <w:r>
          <w:rPr>
            <w:rFonts w:ascii="Cambria" w:eastAsia="Cambria" w:hAnsi="Cambria" w:cs="Cambria"/>
            <w:u w:val="single"/>
          </w:rPr>
          <w:t>Kamu İhale Genel Tebliği</w:t>
        </w:r>
      </w:hyperlink>
    </w:p>
    <w:p w14:paraId="22C0258A" w14:textId="77777777" w:rsidR="006D031A" w:rsidRDefault="00036B69">
      <w:pPr>
        <w:spacing w:before="240" w:after="0" w:line="276" w:lineRule="auto"/>
        <w:ind w:firstLine="20"/>
        <w:jc w:val="both"/>
        <w:rPr>
          <w:rFonts w:ascii="Cambria" w:eastAsia="Cambria" w:hAnsi="Cambria" w:cs="Cambria"/>
          <w:color w:val="FF0000"/>
        </w:rPr>
      </w:pPr>
      <w:hyperlink r:id="rId65">
        <w:r>
          <w:rPr>
            <w:rFonts w:ascii="Cambria" w:eastAsia="Cambria" w:hAnsi="Cambria" w:cs="Cambria"/>
            <w:u w:val="single"/>
          </w:rPr>
          <w:t>İhalelere Yönelik Başvurular Hakkında Tebliğ</w:t>
        </w:r>
      </w:hyperlink>
    </w:p>
    <w:p w14:paraId="406CD455" w14:textId="77777777" w:rsidR="006D031A" w:rsidRDefault="00036B69">
      <w:pPr>
        <w:spacing w:before="240" w:after="0" w:line="276" w:lineRule="auto"/>
        <w:jc w:val="center"/>
        <w:rPr>
          <w:rFonts w:ascii="Cambria" w:eastAsia="Cambria" w:hAnsi="Cambria" w:cs="Cambria"/>
          <w:b/>
          <w:i/>
        </w:rPr>
      </w:pPr>
      <w:r>
        <w:rPr>
          <w:rFonts w:ascii="Cambria" w:eastAsia="Cambria" w:hAnsi="Cambria" w:cs="Cambria"/>
          <w:b/>
          <w:i/>
        </w:rPr>
        <w:t xml:space="preserve"> Tablo 8.1.1. Parasal Kaynaklar ve Harcamalar</w:t>
      </w:r>
    </w:p>
    <w:p w14:paraId="2A1A995F" w14:textId="77777777" w:rsidR="006D031A" w:rsidRDefault="00036B69">
      <w:pPr>
        <w:spacing w:before="240" w:after="0" w:line="360" w:lineRule="auto"/>
        <w:jc w:val="center"/>
        <w:rPr>
          <w:rFonts w:ascii="Cambria" w:eastAsia="Cambria" w:hAnsi="Cambria" w:cs="Cambria"/>
          <w:b/>
          <w:i/>
        </w:rPr>
      </w:pPr>
      <w:r>
        <w:rPr>
          <w:rFonts w:ascii="Cambria" w:eastAsia="Cambria" w:hAnsi="Cambria" w:cs="Cambria"/>
          <w:b/>
          <w:i/>
        </w:rPr>
        <w:t xml:space="preserve">[Alanya </w:t>
      </w:r>
      <w:proofErr w:type="spellStart"/>
      <w:r>
        <w:rPr>
          <w:rFonts w:ascii="Cambria" w:eastAsia="Cambria" w:hAnsi="Cambria" w:cs="Cambria"/>
          <w:b/>
          <w:i/>
        </w:rPr>
        <w:t>Alaaddin</w:t>
      </w:r>
      <w:proofErr w:type="spellEnd"/>
      <w:r>
        <w:rPr>
          <w:rFonts w:ascii="Cambria" w:eastAsia="Cambria" w:hAnsi="Cambria" w:cs="Cambria"/>
          <w:b/>
          <w:i/>
        </w:rPr>
        <w:t xml:space="preserve"> Keykubat Üniversitesi-Turizm İşletmeciliği]</w:t>
      </w:r>
    </w:p>
    <w:tbl>
      <w:tblPr>
        <w:tblStyle w:val="affffff9"/>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31"/>
        <w:gridCol w:w="1807"/>
        <w:gridCol w:w="2086"/>
        <w:gridCol w:w="1151"/>
      </w:tblGrid>
      <w:tr w:rsidR="006D031A" w14:paraId="2FFD8247" w14:textId="77777777">
        <w:trPr>
          <w:trHeight w:val="255"/>
        </w:trPr>
        <w:tc>
          <w:tcPr>
            <w:tcW w:w="473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7A98D8"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Harcama kalemi</w:t>
            </w:r>
          </w:p>
          <w:p w14:paraId="4F466D4F"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(Yapılan ödemeleri brüt rakamlar üzerinden raporlayınız)</w:t>
            </w:r>
          </w:p>
        </w:tc>
        <w:tc>
          <w:tcPr>
            <w:tcW w:w="5044"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DC5D8B"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Mali Yıl</w:t>
            </w:r>
          </w:p>
        </w:tc>
      </w:tr>
      <w:tr w:rsidR="006D031A" w14:paraId="417F203C" w14:textId="77777777">
        <w:trPr>
          <w:trHeight w:val="975"/>
        </w:trPr>
        <w:tc>
          <w:tcPr>
            <w:tcW w:w="473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7B9D09"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20"/>
                <w:szCs w:val="20"/>
              </w:rPr>
            </w:pP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44216F"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Önceki yıl (Gerçekleşen)</w:t>
            </w:r>
          </w:p>
          <w:p w14:paraId="10C37DE3"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 xml:space="preserve"> </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C129C8"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Başvurunun yapıldığı yıl (Bütçelenen)</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6CBFF7" w14:textId="77777777" w:rsidR="006D031A" w:rsidRDefault="00036B69">
            <w:pPr>
              <w:spacing w:before="240" w:after="0" w:line="276" w:lineRule="auto"/>
              <w:jc w:val="center"/>
              <w:rPr>
                <w:rFonts w:ascii="Cambria" w:eastAsia="Cambria" w:hAnsi="Cambria" w:cs="Cambria"/>
                <w:b/>
                <w:i/>
                <w:sz w:val="20"/>
                <w:szCs w:val="20"/>
                <w:vertAlign w:val="superscript"/>
              </w:rPr>
            </w:pPr>
            <w:r>
              <w:rPr>
                <w:rFonts w:ascii="Cambria" w:eastAsia="Cambria" w:hAnsi="Cambria" w:cs="Cambria"/>
                <w:b/>
                <w:i/>
                <w:sz w:val="20"/>
                <w:szCs w:val="20"/>
              </w:rPr>
              <w:t>Sonraki yıl</w:t>
            </w:r>
            <w:r>
              <w:rPr>
                <w:rFonts w:ascii="Cambria" w:eastAsia="Cambria" w:hAnsi="Cambria" w:cs="Cambria"/>
                <w:b/>
                <w:i/>
                <w:sz w:val="20"/>
                <w:szCs w:val="20"/>
                <w:vertAlign w:val="superscript"/>
              </w:rPr>
              <w:t>6</w:t>
            </w:r>
          </w:p>
          <w:p w14:paraId="060D2633" w14:textId="77777777" w:rsidR="006D031A" w:rsidRDefault="00036B6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(Bütçelenen)</w:t>
            </w:r>
          </w:p>
        </w:tc>
      </w:tr>
      <w:tr w:rsidR="006D031A" w14:paraId="2EE6C023" w14:textId="77777777">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046FFE"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Maaşlar</w:t>
            </w:r>
            <w:r>
              <w:rPr>
                <w:rFonts w:ascii="Cambria" w:eastAsia="Cambria" w:hAnsi="Cambria" w:cs="Cambria"/>
                <w:b/>
                <w:i/>
                <w:sz w:val="20"/>
                <w:szCs w:val="20"/>
                <w:vertAlign w:val="superscript"/>
              </w:rPr>
              <w:t>1</w:t>
            </w:r>
            <w:r>
              <w:rPr>
                <w:rFonts w:ascii="Cambria" w:eastAsia="Cambria" w:hAnsi="Cambria" w:cs="Cambria"/>
                <w:b/>
                <w:i/>
                <w:sz w:val="20"/>
                <w:szCs w:val="20"/>
              </w:rPr>
              <w:t xml:space="preserve">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494714" w14:textId="77777777" w:rsidR="006D031A" w:rsidRDefault="00036B69">
            <w:pPr>
              <w:spacing w:before="240" w:after="0" w:line="276" w:lineRule="auto"/>
              <w:jc w:val="both"/>
              <w:rPr>
                <w:rFonts w:ascii="Cambria" w:eastAsia="Cambria" w:hAnsi="Cambria" w:cs="Cambria"/>
                <w:b/>
                <w:i/>
              </w:rPr>
            </w:pPr>
            <w:r>
              <w:rPr>
                <w:rFonts w:ascii="Cambria" w:eastAsia="Cambria" w:hAnsi="Cambria" w:cs="Cambria"/>
                <w:b/>
                <w:i/>
              </w:rPr>
              <w:t>19.769.619,8</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38A201"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22.051.033,1</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ABF51B"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35.810.877,8</w:t>
            </w:r>
          </w:p>
        </w:tc>
      </w:tr>
      <w:tr w:rsidR="006D031A" w14:paraId="68030EC6" w14:textId="77777777">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65C273"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Birinci öğretim ek ders ücretleri</w:t>
            </w:r>
            <w:r>
              <w:rPr>
                <w:rFonts w:ascii="Cambria" w:eastAsia="Cambria" w:hAnsi="Cambria" w:cs="Cambria"/>
                <w:b/>
                <w:i/>
                <w:sz w:val="20"/>
                <w:szCs w:val="20"/>
                <w:vertAlign w:val="superscript"/>
              </w:rPr>
              <w:t xml:space="preserve">2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E1976A"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313.253,85</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A649E"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343.765,22</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72FA8F"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391.892,35</w:t>
            </w:r>
          </w:p>
        </w:tc>
      </w:tr>
      <w:tr w:rsidR="006D031A" w14:paraId="2DBEC1C4" w14:textId="77777777">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5A9F10"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(Varsa) İkinci öğretim ek ders ücretleri</w:t>
            </w:r>
            <w:r>
              <w:rPr>
                <w:rFonts w:ascii="Cambria" w:eastAsia="Cambria" w:hAnsi="Cambria" w:cs="Cambria"/>
                <w:b/>
                <w:i/>
                <w:sz w:val="20"/>
                <w:szCs w:val="20"/>
                <w:vertAlign w:val="superscript"/>
              </w:rPr>
              <w:t xml:space="preserve">2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95208D"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0E7EBE"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20F760"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2AD780C9" w14:textId="77777777">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1C5645"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(Varsa) Uzaktan öğretim ek ders ücretleri</w:t>
            </w:r>
            <w:r>
              <w:rPr>
                <w:rFonts w:ascii="Cambria" w:eastAsia="Cambria" w:hAnsi="Cambria" w:cs="Cambria"/>
                <w:b/>
                <w:i/>
                <w:sz w:val="20"/>
                <w:szCs w:val="20"/>
                <w:vertAlign w:val="superscript"/>
              </w:rPr>
              <w:t xml:space="preserve">2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265547"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A2782E"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E9726D"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0A57457A" w14:textId="77777777">
        <w:trPr>
          <w:trHeight w:val="34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7479E9" w14:textId="77777777" w:rsidR="006D031A" w:rsidRDefault="00036B69">
            <w:pPr>
              <w:spacing w:before="240" w:after="0" w:line="276" w:lineRule="auto"/>
              <w:jc w:val="right"/>
              <w:rPr>
                <w:rFonts w:ascii="Cambria" w:eastAsia="Cambria" w:hAnsi="Cambria" w:cs="Cambria"/>
                <w:b/>
                <w:i/>
                <w:sz w:val="34"/>
                <w:szCs w:val="34"/>
                <w:vertAlign w:val="superscript"/>
              </w:rPr>
            </w:pPr>
            <w:r>
              <w:rPr>
                <w:rFonts w:ascii="Cambria" w:eastAsia="Cambria" w:hAnsi="Cambria" w:cs="Cambria"/>
                <w:b/>
                <w:i/>
                <w:sz w:val="20"/>
                <w:szCs w:val="20"/>
              </w:rPr>
              <w:t>Toplam Ücretler</w:t>
            </w:r>
            <w:r>
              <w:rPr>
                <w:rFonts w:ascii="Cambria" w:eastAsia="Cambria" w:hAnsi="Cambria" w:cs="Cambria"/>
                <w:b/>
                <w:i/>
                <w:sz w:val="34"/>
                <w:szCs w:val="34"/>
                <w:vertAlign w:val="superscript"/>
              </w:rPr>
              <w:t>3</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759FC9"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20.082.873,65</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7FA815"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22.394.798,32</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5FDABD"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36.202.770,15</w:t>
            </w:r>
          </w:p>
        </w:tc>
      </w:tr>
      <w:tr w:rsidR="006D031A" w14:paraId="5F3926C0" w14:textId="77777777">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11115E"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Yolluklar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D417E5"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A57060"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D4F7F5"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00314D29" w14:textId="77777777">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908F29"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Hizmet </w:t>
            </w:r>
            <w:proofErr w:type="gramStart"/>
            <w:r>
              <w:rPr>
                <w:rFonts w:ascii="Cambria" w:eastAsia="Cambria" w:hAnsi="Cambria" w:cs="Cambria"/>
                <w:b/>
                <w:i/>
                <w:sz w:val="20"/>
                <w:szCs w:val="20"/>
              </w:rPr>
              <w:t>alımları(</w:t>
            </w:r>
            <w:proofErr w:type="gramEnd"/>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D0D196"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056273"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66.000</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9EB277"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66.000</w:t>
            </w:r>
          </w:p>
        </w:tc>
      </w:tr>
      <w:tr w:rsidR="006D031A" w14:paraId="21FC7F8E" w14:textId="77777777">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69CDC5"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lastRenderedPageBreak/>
              <w:t>Tüketim malları ve malzemeleri alımları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080165" w14:textId="77777777" w:rsidR="006D031A" w:rsidRDefault="00036B69">
            <w:pPr>
              <w:spacing w:before="240" w:after="0" w:line="276" w:lineRule="auto"/>
              <w:jc w:val="both"/>
              <w:rPr>
                <w:rFonts w:ascii="Cambria" w:eastAsia="Cambria" w:hAnsi="Cambria" w:cs="Cambria"/>
                <w:b/>
                <w:i/>
              </w:rPr>
            </w:pPr>
            <w:r>
              <w:rPr>
                <w:rFonts w:ascii="Cambria" w:eastAsia="Cambria" w:hAnsi="Cambria" w:cs="Cambria"/>
                <w:b/>
                <w:i/>
              </w:rPr>
              <w:t>112.108,80</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2A471A"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540.000</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F667E4"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610.000</w:t>
            </w:r>
          </w:p>
        </w:tc>
      </w:tr>
      <w:tr w:rsidR="006D031A" w14:paraId="6A40BC5E" w14:textId="77777777">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EB62960"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Bakım ve onarım giderleri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5E29F4"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7C6D01"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6E8067"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2D6D6287" w14:textId="77777777">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875C5B"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Yatırım </w:t>
            </w:r>
            <w:proofErr w:type="gramStart"/>
            <w:r>
              <w:rPr>
                <w:rFonts w:ascii="Cambria" w:eastAsia="Cambria" w:hAnsi="Cambria" w:cs="Cambria"/>
                <w:b/>
                <w:i/>
                <w:sz w:val="20"/>
                <w:szCs w:val="20"/>
              </w:rPr>
              <w:t>harcamaları(</w:t>
            </w:r>
            <w:proofErr w:type="gramEnd"/>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EEF2B6"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E22049"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FD6736"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3061A4BE" w14:textId="77777777">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699BB3"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Döner sermaye gelirleri</w:t>
            </w:r>
            <w:r>
              <w:rPr>
                <w:rFonts w:ascii="Cambria" w:eastAsia="Cambria" w:hAnsi="Cambria" w:cs="Cambria"/>
                <w:b/>
                <w:i/>
                <w:sz w:val="20"/>
                <w:szCs w:val="20"/>
                <w:vertAlign w:val="superscript"/>
              </w:rPr>
              <w:t xml:space="preserve">4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8706E1"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1FD24F"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D4021C"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3CF86F53" w14:textId="77777777">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F9EC2F"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Diğer</w:t>
            </w:r>
            <w:r>
              <w:rPr>
                <w:rFonts w:ascii="Cambria" w:eastAsia="Cambria" w:hAnsi="Cambria" w:cs="Cambria"/>
                <w:b/>
                <w:i/>
                <w:sz w:val="20"/>
                <w:szCs w:val="20"/>
                <w:vertAlign w:val="superscript"/>
              </w:rPr>
              <w:t xml:space="preserve">5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E694C7"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E657A1"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BCA451"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6D031A" w14:paraId="3B134D31" w14:textId="77777777">
        <w:trPr>
          <w:trHeight w:val="3780"/>
        </w:trPr>
        <w:tc>
          <w:tcPr>
            <w:tcW w:w="9775"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D389F7"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1 </w:t>
            </w:r>
            <w:r>
              <w:rPr>
                <w:rFonts w:ascii="Cambria" w:eastAsia="Cambria" w:hAnsi="Cambria" w:cs="Cambria"/>
                <w:b/>
                <w:i/>
                <w:sz w:val="20"/>
                <w:szCs w:val="20"/>
              </w:rPr>
              <w:t>Öğretim elemanlarına ödenen maaşları belirtiniz.</w:t>
            </w:r>
          </w:p>
          <w:p w14:paraId="4B6085CC"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2 </w:t>
            </w:r>
            <w:r>
              <w:rPr>
                <w:rFonts w:ascii="Cambria" w:eastAsia="Cambria" w:hAnsi="Cambria" w:cs="Cambria"/>
                <w:b/>
                <w:i/>
                <w:sz w:val="20"/>
                <w:szCs w:val="20"/>
              </w:rPr>
              <w:t>Öğretim elemanlarına ödenen ek ders ücretlerini belirtiniz</w:t>
            </w:r>
          </w:p>
          <w:p w14:paraId="50F9BE5F"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3 </w:t>
            </w:r>
            <w:r>
              <w:rPr>
                <w:rFonts w:ascii="Cambria" w:eastAsia="Cambria" w:hAnsi="Cambria" w:cs="Cambria"/>
                <w:b/>
                <w:i/>
                <w:sz w:val="20"/>
                <w:szCs w:val="20"/>
              </w:rPr>
              <w:t>Maaşları ve yapılan birinci, ikinci ve uzaktan öğretim ek ders ücretlerini toplayınız</w:t>
            </w:r>
          </w:p>
          <w:p w14:paraId="1809257F"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4 </w:t>
            </w:r>
            <w:r>
              <w:rPr>
                <w:rFonts w:ascii="Cambria" w:eastAsia="Cambria" w:hAnsi="Cambria" w:cs="Cambria"/>
                <w:b/>
                <w:i/>
                <w:sz w:val="20"/>
                <w:szCs w:val="20"/>
              </w:rPr>
              <w:t>Döner sermaye gelirlerinden program kullanımı için ayrılan miktarı belirtiniz.</w:t>
            </w:r>
          </w:p>
          <w:p w14:paraId="31F02A97"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5 </w:t>
            </w:r>
            <w:r>
              <w:rPr>
                <w:rFonts w:ascii="Cambria" w:eastAsia="Cambria" w:hAnsi="Cambria" w:cs="Cambria"/>
                <w:b/>
                <w:i/>
                <w:sz w:val="20"/>
                <w:szCs w:val="20"/>
              </w:rPr>
              <w:t>Öğrenci harçlar fonundan program kullanımı için ayrılan miktarı yazınız.</w:t>
            </w:r>
          </w:p>
          <w:p w14:paraId="659EB832"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5 </w:t>
            </w:r>
            <w:r>
              <w:rPr>
                <w:rFonts w:ascii="Cambria" w:eastAsia="Cambria" w:hAnsi="Cambria" w:cs="Cambria"/>
                <w:b/>
                <w:i/>
                <w:sz w:val="20"/>
                <w:szCs w:val="20"/>
              </w:rPr>
              <w:t>Miktar ve kaynak belirtiniz (örneğin; ikinci veya uzaktan öğretimden ek ders ücretleri için ayrılanların dışında yapılan bir tahsis vb.).</w:t>
            </w:r>
          </w:p>
          <w:p w14:paraId="150D5219" w14:textId="77777777" w:rsidR="006D031A" w:rsidRDefault="00036B6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6 </w:t>
            </w:r>
            <w:r>
              <w:rPr>
                <w:rFonts w:ascii="Cambria" w:eastAsia="Cambria" w:hAnsi="Cambria" w:cs="Cambria"/>
                <w:b/>
                <w:i/>
                <w:sz w:val="20"/>
                <w:szCs w:val="20"/>
              </w:rPr>
              <w:t>Kurum ziyareti sırasında güncelleştirilmiş tabloların sağlanması gerekmektedir.</w:t>
            </w:r>
          </w:p>
        </w:tc>
      </w:tr>
    </w:tbl>
    <w:p w14:paraId="6E852EE8"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i/>
        </w:rPr>
        <w:t xml:space="preserve"> </w:t>
      </w:r>
      <w:r>
        <w:rPr>
          <w:rFonts w:ascii="Cambria" w:eastAsia="Cambria" w:hAnsi="Cambria" w:cs="Cambria"/>
          <w:b/>
        </w:rPr>
        <w:t>8.2.Bütçenin Öğretim Kadrosu Açısından Yeterliliği</w:t>
      </w:r>
    </w:p>
    <w:p w14:paraId="06657FE2" w14:textId="77777777" w:rsidR="006D031A" w:rsidRDefault="00036B69">
      <w:pPr>
        <w:spacing w:before="240" w:after="60" w:line="276" w:lineRule="auto"/>
        <w:ind w:firstLine="20"/>
        <w:jc w:val="both"/>
        <w:rPr>
          <w:rFonts w:ascii="Cambria" w:eastAsia="Cambria" w:hAnsi="Cambria" w:cs="Cambria"/>
          <w:b/>
        </w:rPr>
      </w:pPr>
      <w:r>
        <w:rPr>
          <w:rFonts w:ascii="Cambria" w:eastAsia="Cambria" w:hAnsi="Cambria" w:cs="Cambria"/>
          <w:b/>
        </w:rPr>
        <w:t>8.2.1.Nitelikli bir öğretim kadrosunu çekme ve tutma açısından bütçenin yeterliliğini irdeleyiniz. Öğretim elemanlarına kendilerini geliştirmeleri için tanınan bütçesel olanakları (bilimsel toplantılara katılım, bilimsel yayın, proje teşviki vb.) anlatınız ve yeterliliklerini değerlendiriniz.</w:t>
      </w:r>
    </w:p>
    <w:p w14:paraId="7EE7AF7B" w14:textId="77777777" w:rsidR="006D031A" w:rsidRDefault="00036B69">
      <w:pPr>
        <w:spacing w:before="240" w:after="240" w:line="276" w:lineRule="auto"/>
        <w:jc w:val="both"/>
        <w:rPr>
          <w:rFonts w:ascii="Cambria" w:eastAsia="Cambria" w:hAnsi="Cambria" w:cs="Cambria"/>
        </w:rPr>
      </w:pPr>
      <w:r>
        <w:rPr>
          <w:rFonts w:ascii="Cambria" w:eastAsia="Cambria" w:hAnsi="Cambria" w:cs="Cambria"/>
        </w:rPr>
        <w:t xml:space="preserve">Öğretim elemanlarının niteliklerini artırmasında manevi desteğinin yanında maddi desteklerde önemlidir. Bundan dolayı üniversitemizde öğretim elemanlarına maddi destek sağlanması için “Alanya </w:t>
      </w:r>
      <w:proofErr w:type="spellStart"/>
      <w:r>
        <w:rPr>
          <w:rFonts w:ascii="Cambria" w:eastAsia="Cambria" w:hAnsi="Cambria" w:cs="Cambria"/>
        </w:rPr>
        <w:t>Alaaddin</w:t>
      </w:r>
      <w:proofErr w:type="spellEnd"/>
      <w:r>
        <w:rPr>
          <w:rFonts w:ascii="Cambria" w:eastAsia="Cambria" w:hAnsi="Cambria" w:cs="Cambria"/>
        </w:rPr>
        <w:t xml:space="preserve"> Keykubat Üniversitesi Akademik Teşvik Ödeneği Uygulamaları Usul ve İlkeleri” bulunmaktadır (Kanıt 8.2.</w:t>
      </w:r>
      <w:proofErr w:type="gramStart"/>
      <w:r>
        <w:rPr>
          <w:rFonts w:ascii="Cambria" w:eastAsia="Cambria" w:hAnsi="Cambria" w:cs="Cambria"/>
        </w:rPr>
        <w:t>1a</w:t>
      </w:r>
      <w:proofErr w:type="gramEnd"/>
      <w:r>
        <w:rPr>
          <w:rFonts w:ascii="Cambria" w:eastAsia="Cambria" w:hAnsi="Cambria" w:cs="Cambria"/>
        </w:rPr>
        <w:t xml:space="preserve">.). Bu ilkeler doğrultusunda belirtilen destek kaynaklarına göre turizm işletmeciliğinin öğretim elemanları maddi gelir sağlamaktadır. Ayrıca Alanya </w:t>
      </w:r>
      <w:proofErr w:type="spellStart"/>
      <w:r>
        <w:rPr>
          <w:rFonts w:ascii="Cambria" w:eastAsia="Cambria" w:hAnsi="Cambria" w:cs="Cambria"/>
        </w:rPr>
        <w:t>Alaaddin</w:t>
      </w:r>
      <w:proofErr w:type="spellEnd"/>
      <w:r>
        <w:rPr>
          <w:rFonts w:ascii="Cambria" w:eastAsia="Cambria" w:hAnsi="Cambria" w:cs="Cambria"/>
        </w:rPr>
        <w:t xml:space="preserve"> Keykubat Üniversitesi Destek ve Yardım Vakfı (ALKÜDEV) kurulmuştur (</w:t>
      </w:r>
      <w:proofErr w:type="spellStart"/>
      <w:r>
        <w:rPr>
          <w:rFonts w:ascii="Cambria" w:eastAsia="Cambria" w:hAnsi="Cambria" w:cs="Cambria"/>
        </w:rPr>
        <w:t>https</w:t>
      </w:r>
      <w:proofErr w:type="spellEnd"/>
      <w:r>
        <w:rPr>
          <w:rFonts w:ascii="Cambria" w:eastAsia="Cambria" w:hAnsi="Cambria" w:cs="Cambria"/>
        </w:rPr>
        <w:t>://www.alanya.edu.tr/haberler/</w:t>
      </w:r>
      <w:proofErr w:type="spellStart"/>
      <w:r>
        <w:rPr>
          <w:rFonts w:ascii="Cambria" w:eastAsia="Cambria" w:hAnsi="Cambria" w:cs="Cambria"/>
        </w:rPr>
        <w:t>alkudev</w:t>
      </w:r>
      <w:proofErr w:type="spellEnd"/>
      <w:r>
        <w:rPr>
          <w:rFonts w:ascii="Cambria" w:eastAsia="Cambria" w:hAnsi="Cambria" w:cs="Cambria"/>
        </w:rPr>
        <w:t>-kuruldu/). Vâkıfın bütçesi doğrultusunda üniversitemiz tarafından henüz taslak aşamada olan “ALKÜ Teşvik Yönergesi” kapsamında öğretim elemanlarının yayın performanslarına göre teşvik ödemeleri yapılması planlanmaktadır.  Bu taslak aşamasında olan “</w:t>
      </w:r>
      <w:proofErr w:type="spellStart"/>
      <w:r>
        <w:rPr>
          <w:rFonts w:ascii="Cambria" w:eastAsia="Cambria" w:hAnsi="Cambria" w:cs="Cambria"/>
        </w:rPr>
        <w:t>Alkü</w:t>
      </w:r>
      <w:proofErr w:type="spellEnd"/>
      <w:r>
        <w:rPr>
          <w:rFonts w:ascii="Cambria" w:eastAsia="Cambria" w:hAnsi="Cambria" w:cs="Cambria"/>
        </w:rPr>
        <w:t xml:space="preserve"> Teşvik Yönergesi” kanıt 8.2.1.b yer almaktadır.</w:t>
      </w:r>
    </w:p>
    <w:p w14:paraId="1943EC3C" w14:textId="77777777" w:rsidR="006D031A" w:rsidRDefault="00036B69">
      <w:pPr>
        <w:spacing w:before="240" w:after="120" w:line="276" w:lineRule="auto"/>
        <w:ind w:firstLine="20"/>
        <w:jc w:val="both"/>
        <w:rPr>
          <w:rFonts w:ascii="Cambria" w:eastAsia="Cambria" w:hAnsi="Cambria" w:cs="Cambria"/>
          <w:b/>
        </w:rPr>
      </w:pPr>
      <w:r>
        <w:rPr>
          <w:rFonts w:ascii="Cambria" w:eastAsia="Cambria" w:hAnsi="Cambria" w:cs="Cambria"/>
          <w:b/>
        </w:rPr>
        <w:t>8.2.2.Değişim programlarından yararlanan (varsa) akademik personele ilişkin olarak Tablo 8.2.2’yi doldurunuz ve irdeleme yapınız. Yoksa aşağıdaki tabloyu doldurmayınız.</w:t>
      </w:r>
    </w:p>
    <w:p w14:paraId="5DCA78A9" w14:textId="77777777" w:rsidR="006D031A" w:rsidRDefault="00036B69">
      <w:pPr>
        <w:spacing w:before="240" w:after="120" w:line="276" w:lineRule="auto"/>
        <w:jc w:val="both"/>
        <w:rPr>
          <w:rFonts w:ascii="Cambria" w:eastAsia="Cambria" w:hAnsi="Cambria" w:cs="Cambria"/>
          <w:shd w:val="clear" w:color="auto" w:fill="F2F2F2"/>
        </w:rPr>
      </w:pPr>
      <w:r>
        <w:rPr>
          <w:rFonts w:ascii="Cambria" w:eastAsia="Cambria" w:hAnsi="Cambria" w:cs="Cambria"/>
        </w:rPr>
        <w:lastRenderedPageBreak/>
        <w:t xml:space="preserve">Üniversitemizin değişim programlarından biri olan </w:t>
      </w:r>
      <w:proofErr w:type="spellStart"/>
      <w:r>
        <w:rPr>
          <w:rFonts w:ascii="Cambria" w:eastAsia="Cambria" w:hAnsi="Cambria" w:cs="Cambria"/>
        </w:rPr>
        <w:t>Erasmus</w:t>
      </w:r>
      <w:proofErr w:type="spellEnd"/>
      <w:r>
        <w:rPr>
          <w:rFonts w:ascii="Cambria" w:eastAsia="Cambria" w:hAnsi="Cambria" w:cs="Cambria"/>
        </w:rPr>
        <w:t xml:space="preserve"> programından 2024-2025 döneminde yararlanan </w:t>
      </w:r>
      <w:r>
        <w:rPr>
          <w:rFonts w:ascii="Cambria" w:eastAsia="Cambria" w:hAnsi="Cambria" w:cs="Cambria"/>
          <w:shd w:val="clear" w:color="auto" w:fill="F2F2F2"/>
        </w:rPr>
        <w:t xml:space="preserve">toplam öğretim elemanı sayımız 3 kişidir. Turizm Fakültesi Turizm İşletmeciliği Bölümünden Dr. </w:t>
      </w:r>
      <w:proofErr w:type="spellStart"/>
      <w:r>
        <w:rPr>
          <w:rFonts w:ascii="Cambria" w:eastAsia="Cambria" w:hAnsi="Cambria" w:cs="Cambria"/>
          <w:shd w:val="clear" w:color="auto" w:fill="F2F2F2"/>
        </w:rPr>
        <w:t>Öğr</w:t>
      </w:r>
      <w:proofErr w:type="spellEnd"/>
      <w:r>
        <w:rPr>
          <w:rFonts w:ascii="Cambria" w:eastAsia="Cambria" w:hAnsi="Cambria" w:cs="Cambria"/>
          <w:shd w:val="clear" w:color="auto" w:fill="F2F2F2"/>
        </w:rPr>
        <w:t xml:space="preserve">. Üyesi Egemen Güneş Tükenmez </w:t>
      </w:r>
      <w:proofErr w:type="gramStart"/>
      <w:r>
        <w:rPr>
          <w:rFonts w:ascii="Cambria" w:eastAsia="Cambria" w:hAnsi="Cambria" w:cs="Cambria"/>
          <w:shd w:val="clear" w:color="auto" w:fill="F2F2F2"/>
        </w:rPr>
        <w:t>18.11.2024 -</w:t>
      </w:r>
      <w:proofErr w:type="gramEnd"/>
      <w:r>
        <w:rPr>
          <w:rFonts w:ascii="Cambria" w:eastAsia="Cambria" w:hAnsi="Cambria" w:cs="Cambria"/>
          <w:shd w:val="clear" w:color="auto" w:fill="F2F2F2"/>
        </w:rPr>
        <w:t xml:space="preserve"> 22.11.2024 tarihleri arasında Litvanya </w:t>
      </w:r>
      <w:proofErr w:type="spellStart"/>
      <w:r>
        <w:rPr>
          <w:rFonts w:ascii="Cambria" w:eastAsia="Cambria" w:hAnsi="Cambria" w:cs="Cambria"/>
          <w:shd w:val="clear" w:color="auto" w:fill="F2F2F2"/>
        </w:rPr>
        <w:t>Kauno</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Kolegija</w:t>
      </w:r>
      <w:proofErr w:type="spellEnd"/>
      <w:r>
        <w:rPr>
          <w:rFonts w:ascii="Cambria" w:eastAsia="Cambria" w:hAnsi="Cambria" w:cs="Cambria"/>
          <w:shd w:val="clear" w:color="auto" w:fill="F2F2F2"/>
        </w:rPr>
        <w:t xml:space="preserve"> Üniversitesinde (Kanıt 8.2.2.a) ve 09. 10. 2023 – 13.10.2023 tarihleri arasında ise Karadağ'da bulunan </w:t>
      </w:r>
      <w:proofErr w:type="spellStart"/>
      <w:r>
        <w:rPr>
          <w:rFonts w:ascii="Cambria" w:eastAsia="Cambria" w:hAnsi="Cambria" w:cs="Cambria"/>
          <w:shd w:val="clear" w:color="auto" w:fill="F2F2F2"/>
        </w:rPr>
        <w:t>Univerzitet</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Mediteran</w:t>
      </w:r>
      <w:proofErr w:type="spellEnd"/>
      <w:r>
        <w:rPr>
          <w:rFonts w:ascii="Cambria" w:eastAsia="Cambria" w:hAnsi="Cambria" w:cs="Cambria"/>
          <w:shd w:val="clear" w:color="auto" w:fill="F2F2F2"/>
        </w:rPr>
        <w:t xml:space="preserve"> Podgorica üniversitesinde (Kanıt 8.2.2.b) ders vermiştir. Dr. </w:t>
      </w:r>
      <w:proofErr w:type="spellStart"/>
      <w:r>
        <w:rPr>
          <w:rFonts w:ascii="Cambria" w:eastAsia="Cambria" w:hAnsi="Cambria" w:cs="Cambria"/>
          <w:shd w:val="clear" w:color="auto" w:fill="F2F2F2"/>
        </w:rPr>
        <w:t>Öğr</w:t>
      </w:r>
      <w:proofErr w:type="spellEnd"/>
      <w:r>
        <w:rPr>
          <w:rFonts w:ascii="Cambria" w:eastAsia="Cambria" w:hAnsi="Cambria" w:cs="Cambria"/>
          <w:shd w:val="clear" w:color="auto" w:fill="F2F2F2"/>
        </w:rPr>
        <w:t>. Üyesi Burcu Karasakal 19.11.</w:t>
      </w:r>
      <w:proofErr w:type="gramStart"/>
      <w:r>
        <w:rPr>
          <w:rFonts w:ascii="Cambria" w:eastAsia="Cambria" w:hAnsi="Cambria" w:cs="Cambria"/>
          <w:shd w:val="clear" w:color="auto" w:fill="F2F2F2"/>
        </w:rPr>
        <w:t>2024 -</w:t>
      </w:r>
      <w:proofErr w:type="gramEnd"/>
      <w:r>
        <w:rPr>
          <w:rFonts w:ascii="Cambria" w:eastAsia="Cambria" w:hAnsi="Cambria" w:cs="Cambria"/>
          <w:shd w:val="clear" w:color="auto" w:fill="F2F2F2"/>
        </w:rPr>
        <w:t xml:space="preserve"> 25.11.2024 tarihleri arasında </w:t>
      </w:r>
      <w:proofErr w:type="spellStart"/>
      <w:r>
        <w:rPr>
          <w:rFonts w:ascii="Cambria" w:eastAsia="Cambria" w:hAnsi="Cambria" w:cs="Cambria"/>
          <w:shd w:val="clear" w:color="auto" w:fill="F2F2F2"/>
        </w:rPr>
        <w:t>Çekya</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Ambis</w:t>
      </w:r>
      <w:proofErr w:type="spellEnd"/>
      <w:r>
        <w:rPr>
          <w:rFonts w:ascii="Cambria" w:eastAsia="Cambria" w:hAnsi="Cambria" w:cs="Cambria"/>
          <w:shd w:val="clear" w:color="auto" w:fill="F2F2F2"/>
        </w:rPr>
        <w:t xml:space="preserve"> Üniversitesi ve 04.11.2024 - 08.11.2024 tarihleri arasında ise Atina </w:t>
      </w:r>
      <w:proofErr w:type="spellStart"/>
      <w:r>
        <w:rPr>
          <w:rFonts w:ascii="Cambria" w:eastAsia="Cambria" w:hAnsi="Cambria" w:cs="Cambria"/>
          <w:shd w:val="clear" w:color="auto" w:fill="F2F2F2"/>
        </w:rPr>
        <w:t>Scholes</w:t>
      </w:r>
      <w:proofErr w:type="spellEnd"/>
      <w:r>
        <w:rPr>
          <w:rFonts w:ascii="Cambria" w:eastAsia="Cambria" w:hAnsi="Cambria" w:cs="Cambria"/>
          <w:shd w:val="clear" w:color="auto" w:fill="F2F2F2"/>
        </w:rPr>
        <w:t xml:space="preserve"> Delta </w:t>
      </w:r>
      <w:proofErr w:type="spellStart"/>
      <w:r>
        <w:rPr>
          <w:rFonts w:ascii="Cambria" w:eastAsia="Cambria" w:hAnsi="Cambria" w:cs="Cambria"/>
          <w:shd w:val="clear" w:color="auto" w:fill="F2F2F2"/>
        </w:rPr>
        <w:t>Voreiou</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Ellados</w:t>
      </w:r>
      <w:proofErr w:type="spellEnd"/>
      <w:r>
        <w:rPr>
          <w:rFonts w:ascii="Cambria" w:eastAsia="Cambria" w:hAnsi="Cambria" w:cs="Cambria"/>
          <w:shd w:val="clear" w:color="auto" w:fill="F2F2F2"/>
        </w:rPr>
        <w:t xml:space="preserve"> üniversitesinde ders vermiştir (Kanıt 8.2.2.c).Ayrıca turizm işletmeciliği Bölümünden Arş. Gör. Necati ÇELİK,  </w:t>
      </w:r>
      <w:proofErr w:type="spellStart"/>
      <w:r>
        <w:rPr>
          <w:rFonts w:ascii="Cambria" w:eastAsia="Cambria" w:hAnsi="Cambria" w:cs="Cambria"/>
          <w:shd w:val="clear" w:color="auto" w:fill="F2F2F2"/>
        </w:rPr>
        <w:t>Erasmus</w:t>
      </w:r>
      <w:proofErr w:type="spellEnd"/>
      <w:r>
        <w:rPr>
          <w:rFonts w:ascii="Cambria" w:eastAsia="Cambria" w:hAnsi="Cambria" w:cs="Cambria"/>
          <w:shd w:val="clear" w:color="auto" w:fill="F2F2F2"/>
        </w:rPr>
        <w:t xml:space="preserve"> personel hareketliliği kapsamında Polonya </w:t>
      </w:r>
      <w:proofErr w:type="spellStart"/>
      <w:r>
        <w:rPr>
          <w:rFonts w:ascii="Cambria" w:eastAsia="Cambria" w:hAnsi="Cambria" w:cs="Cambria"/>
          <w:shd w:val="clear" w:color="auto" w:fill="F2F2F2"/>
        </w:rPr>
        <w:t>Kazimierz</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Wielki</w:t>
      </w:r>
      <w:proofErr w:type="spellEnd"/>
      <w:r>
        <w:rPr>
          <w:rFonts w:ascii="Cambria" w:eastAsia="Cambria" w:hAnsi="Cambria" w:cs="Cambria"/>
          <w:shd w:val="clear" w:color="auto" w:fill="F2F2F2"/>
        </w:rPr>
        <w:t xml:space="preserve"> Üniversitesi </w:t>
      </w:r>
      <w:proofErr w:type="spellStart"/>
      <w:r>
        <w:rPr>
          <w:rFonts w:ascii="Cambria" w:eastAsia="Cambria" w:hAnsi="Cambria" w:cs="Cambria"/>
          <w:shd w:val="clear" w:color="auto" w:fill="F2F2F2"/>
        </w:rPr>
        <w:t>sosyo</w:t>
      </w:r>
      <w:proofErr w:type="spellEnd"/>
      <w:r>
        <w:rPr>
          <w:rFonts w:ascii="Cambria" w:eastAsia="Cambria" w:hAnsi="Cambria" w:cs="Cambria"/>
          <w:shd w:val="clear" w:color="auto" w:fill="F2F2F2"/>
        </w:rPr>
        <w:t xml:space="preserve">-ekonomik Coğrafya ve Turizm Bölümüne ziyaret gerçekleştirmiştir (Kanıt 8.2.2.d). 23-29 Nisan 2024 tarihleri arasında Polonya'nın </w:t>
      </w:r>
      <w:proofErr w:type="spellStart"/>
      <w:r>
        <w:rPr>
          <w:rFonts w:ascii="Cambria" w:eastAsia="Cambria" w:hAnsi="Cambria" w:cs="Cambria"/>
          <w:shd w:val="clear" w:color="auto" w:fill="F2F2F2"/>
        </w:rPr>
        <w:t>Bydgoszcz</w:t>
      </w:r>
      <w:proofErr w:type="spellEnd"/>
      <w:r>
        <w:rPr>
          <w:rFonts w:ascii="Cambria" w:eastAsia="Cambria" w:hAnsi="Cambria" w:cs="Cambria"/>
          <w:shd w:val="clear" w:color="auto" w:fill="F2F2F2"/>
        </w:rPr>
        <w:t xml:space="preserve"> şehrinde bulunan </w:t>
      </w:r>
      <w:proofErr w:type="spellStart"/>
      <w:r>
        <w:rPr>
          <w:rFonts w:ascii="Cambria" w:eastAsia="Cambria" w:hAnsi="Cambria" w:cs="Cambria"/>
          <w:shd w:val="clear" w:color="auto" w:fill="F2F2F2"/>
        </w:rPr>
        <w:t>Kazimierz</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Wielki</w:t>
      </w:r>
      <w:proofErr w:type="spellEnd"/>
      <w:r>
        <w:rPr>
          <w:rFonts w:ascii="Cambria" w:eastAsia="Cambria" w:hAnsi="Cambria" w:cs="Cambria"/>
          <w:shd w:val="clear" w:color="auto" w:fill="F2F2F2"/>
        </w:rPr>
        <w:t xml:space="preserve"> Üniversitesi</w:t>
      </w:r>
      <w:r>
        <w:rPr>
          <w:rFonts w:ascii="Cambria" w:eastAsia="Cambria" w:hAnsi="Cambria" w:cs="Cambria"/>
          <w:b/>
          <w:shd w:val="clear" w:color="auto" w:fill="F2F2F2"/>
        </w:rPr>
        <w:t xml:space="preserve"> </w:t>
      </w:r>
      <w:r>
        <w:rPr>
          <w:rFonts w:ascii="Cambria" w:eastAsia="Cambria" w:hAnsi="Cambria" w:cs="Cambria"/>
          <w:shd w:val="clear" w:color="auto" w:fill="F2F2F2"/>
        </w:rPr>
        <w:t>Öğretim</w:t>
      </w:r>
      <w:r>
        <w:rPr>
          <w:rFonts w:ascii="Cambria" w:eastAsia="Cambria" w:hAnsi="Cambria" w:cs="Cambria"/>
          <w:b/>
        </w:rPr>
        <w:t xml:space="preserve"> </w:t>
      </w:r>
      <w:r>
        <w:rPr>
          <w:rFonts w:ascii="Cambria" w:eastAsia="Cambria" w:hAnsi="Cambria" w:cs="Cambria"/>
          <w:shd w:val="clear" w:color="auto" w:fill="F2F2F2"/>
        </w:rPr>
        <w:t xml:space="preserve">Üyeleri </w:t>
      </w:r>
      <w:proofErr w:type="spellStart"/>
      <w:r>
        <w:rPr>
          <w:rFonts w:ascii="Cambria" w:eastAsia="Cambria" w:hAnsi="Cambria" w:cs="Cambria"/>
          <w:shd w:val="clear" w:color="auto" w:fill="F2F2F2"/>
        </w:rPr>
        <w:t>Aleksandra</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Jezierska-Thöle</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Zbigniew</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Podgórski</w:t>
      </w:r>
      <w:proofErr w:type="spellEnd"/>
      <w:r>
        <w:rPr>
          <w:rFonts w:ascii="Cambria" w:eastAsia="Cambria" w:hAnsi="Cambria" w:cs="Cambria"/>
          <w:shd w:val="clear" w:color="auto" w:fill="F2F2F2"/>
        </w:rPr>
        <w:t xml:space="preserve"> ve </w:t>
      </w:r>
      <w:proofErr w:type="spellStart"/>
      <w:r>
        <w:rPr>
          <w:rFonts w:ascii="Cambria" w:eastAsia="Cambria" w:hAnsi="Cambria" w:cs="Cambria"/>
          <w:shd w:val="clear" w:color="auto" w:fill="F2F2F2"/>
        </w:rPr>
        <w:t>Alicja</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Gonia</w:t>
      </w:r>
      <w:proofErr w:type="spellEnd"/>
      <w:r>
        <w:rPr>
          <w:rFonts w:ascii="Cambria" w:eastAsia="Cambria" w:hAnsi="Cambria" w:cs="Cambria"/>
          <w:shd w:val="clear" w:color="auto" w:fill="F2F2F2"/>
        </w:rPr>
        <w:t xml:space="preserve"> (Kanıt 8.2.2.e) ve Sırbistan'ın </w:t>
      </w:r>
      <w:proofErr w:type="spellStart"/>
      <w:r>
        <w:rPr>
          <w:rFonts w:ascii="Cambria" w:eastAsia="Cambria" w:hAnsi="Cambria" w:cs="Cambria"/>
          <w:shd w:val="clear" w:color="auto" w:fill="F2F2F2"/>
        </w:rPr>
        <w:t>Novi</w:t>
      </w:r>
      <w:proofErr w:type="spellEnd"/>
      <w:r>
        <w:rPr>
          <w:rFonts w:ascii="Cambria" w:eastAsia="Cambria" w:hAnsi="Cambria" w:cs="Cambria"/>
          <w:shd w:val="clear" w:color="auto" w:fill="F2F2F2"/>
        </w:rPr>
        <w:t xml:space="preserve"> Sad Üniversitesi'nden gelen Dr. </w:t>
      </w:r>
      <w:proofErr w:type="spellStart"/>
      <w:r>
        <w:rPr>
          <w:rFonts w:ascii="Cambria" w:eastAsia="Cambria" w:hAnsi="Cambria" w:cs="Cambria"/>
          <w:shd w:val="clear" w:color="auto" w:fill="F2F2F2"/>
        </w:rPr>
        <w:t>Maja</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Mijatov</w:t>
      </w:r>
      <w:proofErr w:type="spellEnd"/>
      <w:r>
        <w:rPr>
          <w:rFonts w:ascii="Cambria" w:eastAsia="Cambria" w:hAnsi="Cambria" w:cs="Cambria"/>
          <w:shd w:val="clear" w:color="auto" w:fill="F2F2F2"/>
        </w:rPr>
        <w:t xml:space="preserve">, </w:t>
      </w:r>
      <w:proofErr w:type="spellStart"/>
      <w:r>
        <w:rPr>
          <w:rFonts w:ascii="Cambria" w:eastAsia="Cambria" w:hAnsi="Cambria" w:cs="Cambria"/>
          <w:shd w:val="clear" w:color="auto" w:fill="F2F2F2"/>
        </w:rPr>
        <w:t>Erasmus</w:t>
      </w:r>
      <w:proofErr w:type="spellEnd"/>
      <w:r>
        <w:rPr>
          <w:rFonts w:ascii="Cambria" w:eastAsia="Cambria" w:hAnsi="Cambria" w:cs="Cambria"/>
          <w:shd w:val="clear" w:color="auto" w:fill="F2F2F2"/>
        </w:rPr>
        <w:t xml:space="preserve"> ders verme hareketliliği kapsamında 14-18 Ekim 2024 tarihlerinde Turizm Fakültesi'ni ziyaret etmiştir (Kanıt 8.2.2.f).</w:t>
      </w:r>
    </w:p>
    <w:p w14:paraId="3B83D472" w14:textId="77777777" w:rsidR="006D031A" w:rsidRDefault="00036B69">
      <w:pPr>
        <w:spacing w:before="240" w:after="120" w:line="276" w:lineRule="auto"/>
        <w:jc w:val="center"/>
        <w:rPr>
          <w:rFonts w:ascii="Cambria" w:eastAsia="Cambria" w:hAnsi="Cambria" w:cs="Cambria"/>
          <w:b/>
          <w:i/>
        </w:rPr>
      </w:pPr>
      <w:r>
        <w:rPr>
          <w:rFonts w:ascii="Cambria" w:eastAsia="Cambria" w:hAnsi="Cambria" w:cs="Cambria"/>
          <w:b/>
          <w:i/>
        </w:rPr>
        <w:t>Tablo 8.2.2.Değişim Programlarından Yararlanan Akademik Personel Sayısı</w:t>
      </w:r>
    </w:p>
    <w:tbl>
      <w:tblPr>
        <w:tblStyle w:val="affffff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780"/>
        <w:gridCol w:w="780"/>
        <w:gridCol w:w="780"/>
        <w:gridCol w:w="780"/>
        <w:gridCol w:w="795"/>
        <w:gridCol w:w="780"/>
        <w:gridCol w:w="795"/>
        <w:gridCol w:w="780"/>
        <w:gridCol w:w="930"/>
      </w:tblGrid>
      <w:tr w:rsidR="006D031A" w14:paraId="38790857" w14:textId="77777777">
        <w:trPr>
          <w:trHeight w:val="300"/>
        </w:trPr>
        <w:tc>
          <w:tcPr>
            <w:tcW w:w="1680"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B79E63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Akademik yıl</w:t>
            </w:r>
          </w:p>
          <w:p w14:paraId="1E81ACC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Tür               </w:t>
            </w:r>
            <w:r>
              <w:rPr>
                <w:rFonts w:ascii="Cambria" w:eastAsia="Cambria" w:hAnsi="Cambria" w:cs="Cambria"/>
                <w:b/>
                <w:i/>
                <w:sz w:val="20"/>
                <w:szCs w:val="20"/>
              </w:rPr>
              <w:tab/>
            </w:r>
          </w:p>
        </w:tc>
        <w:tc>
          <w:tcPr>
            <w:tcW w:w="156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CE8EEE" w14:textId="77777777" w:rsidR="006D031A" w:rsidRDefault="00036B69">
            <w:pPr>
              <w:spacing w:after="0" w:line="276" w:lineRule="auto"/>
              <w:jc w:val="both"/>
              <w:rPr>
                <w:rFonts w:ascii="Cambria" w:eastAsia="Cambria" w:hAnsi="Cambria" w:cs="Cambria"/>
                <w:b/>
                <w:i/>
                <w:sz w:val="20"/>
                <w:szCs w:val="20"/>
                <w:vertAlign w:val="superscript"/>
              </w:rPr>
            </w:pPr>
            <w:r>
              <w:rPr>
                <w:rFonts w:ascii="Cambria" w:eastAsia="Cambria" w:hAnsi="Cambria" w:cs="Cambria"/>
                <w:b/>
                <w:i/>
                <w:sz w:val="20"/>
                <w:szCs w:val="20"/>
              </w:rPr>
              <w:t>[2024-2025]</w:t>
            </w:r>
            <w:r>
              <w:rPr>
                <w:rFonts w:ascii="Cambria" w:eastAsia="Cambria" w:hAnsi="Cambria" w:cs="Cambria"/>
                <w:b/>
                <w:i/>
                <w:sz w:val="20"/>
                <w:szCs w:val="20"/>
                <w:vertAlign w:val="superscript"/>
              </w:rPr>
              <w:t>1</w:t>
            </w:r>
          </w:p>
        </w:tc>
        <w:tc>
          <w:tcPr>
            <w:tcW w:w="156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24E4096"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[1 önceki yıl]</w:t>
            </w:r>
          </w:p>
        </w:tc>
        <w:tc>
          <w:tcPr>
            <w:tcW w:w="157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F10ABB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[2 önceki yıl]</w:t>
            </w:r>
          </w:p>
        </w:tc>
        <w:tc>
          <w:tcPr>
            <w:tcW w:w="157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D982A33"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[3önceki yıl]</w:t>
            </w:r>
          </w:p>
        </w:tc>
        <w:tc>
          <w:tcPr>
            <w:tcW w:w="93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197D2A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Toplam</w:t>
            </w:r>
          </w:p>
        </w:tc>
      </w:tr>
      <w:tr w:rsidR="006D031A" w14:paraId="443C2788" w14:textId="77777777">
        <w:trPr>
          <w:trHeight w:val="255"/>
        </w:trPr>
        <w:tc>
          <w:tcPr>
            <w:tcW w:w="1680"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641C9E0"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20"/>
                <w:szCs w:val="20"/>
              </w:rPr>
            </w:pP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A5443"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AF8FE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2FF9E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9368E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2CA9D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7D100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DC8B8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E16940"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930"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88F805C"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20"/>
                <w:szCs w:val="20"/>
              </w:rPr>
            </w:pPr>
          </w:p>
        </w:tc>
      </w:tr>
      <w:tr w:rsidR="006D031A" w14:paraId="3F90BD0B" w14:textId="77777777">
        <w:trPr>
          <w:trHeight w:val="25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C56BA4" w14:textId="77777777" w:rsidR="006D031A" w:rsidRDefault="00036B69">
            <w:pPr>
              <w:spacing w:after="0" w:line="276" w:lineRule="auto"/>
              <w:jc w:val="both"/>
              <w:rPr>
                <w:rFonts w:ascii="Cambria" w:eastAsia="Cambria" w:hAnsi="Cambria" w:cs="Cambria"/>
                <w:b/>
                <w:i/>
                <w:sz w:val="20"/>
                <w:szCs w:val="20"/>
              </w:rPr>
            </w:pPr>
            <w:proofErr w:type="spellStart"/>
            <w:r>
              <w:rPr>
                <w:rFonts w:ascii="Cambria" w:eastAsia="Cambria" w:hAnsi="Cambria" w:cs="Cambria"/>
                <w:b/>
                <w:i/>
                <w:sz w:val="20"/>
                <w:szCs w:val="20"/>
              </w:rPr>
              <w:t>Erasmus</w:t>
            </w:r>
            <w:proofErr w:type="spellEnd"/>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BF473E"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5</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1D1F78"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4D0181"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1</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3F939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2</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0D1C7C"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0A8FB9"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3</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387B6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E31E6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11EBD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11</w:t>
            </w:r>
          </w:p>
        </w:tc>
      </w:tr>
      <w:tr w:rsidR="006D031A" w14:paraId="2C6DC394" w14:textId="77777777">
        <w:trPr>
          <w:trHeight w:val="49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B11C40"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Mevlâna (Yurt dışı)</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95812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881D4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D795B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97696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B402D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DDCB3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C915E1"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5934F9"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52254D"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r>
      <w:tr w:rsidR="006D031A" w14:paraId="250116ED" w14:textId="77777777">
        <w:trPr>
          <w:trHeight w:val="25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F4DEFC"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Farabi (Yurt içi)</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1B1156"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74D50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D3DA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D29D1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E12D08"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897628"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86A5E3"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96C8A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9BE086"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r>
      <w:tr w:rsidR="006D031A" w14:paraId="43F24A51" w14:textId="77777777">
        <w:trPr>
          <w:trHeight w:val="34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D935F3" w14:textId="77777777" w:rsidR="006D031A" w:rsidRDefault="00036B69">
            <w:pPr>
              <w:spacing w:after="0" w:line="276" w:lineRule="auto"/>
              <w:jc w:val="right"/>
              <w:rPr>
                <w:rFonts w:ascii="Cambria" w:eastAsia="Cambria" w:hAnsi="Cambria" w:cs="Cambria"/>
                <w:b/>
                <w:i/>
                <w:vertAlign w:val="superscript"/>
              </w:rPr>
            </w:pPr>
            <w:r>
              <w:rPr>
                <w:rFonts w:ascii="Cambria" w:eastAsia="Cambria" w:hAnsi="Cambria" w:cs="Cambria"/>
                <w:b/>
                <w:i/>
              </w:rPr>
              <w:t>Toplam-1</w:t>
            </w:r>
            <w:r>
              <w:rPr>
                <w:rFonts w:ascii="Cambria" w:eastAsia="Cambria" w:hAnsi="Cambria" w:cs="Cambria"/>
                <w:b/>
                <w:i/>
                <w:vertAlign w:val="superscript"/>
              </w:rPr>
              <w:t>2</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F7796D"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5</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FA35BE"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ECB07C"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1</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3B65A1"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2</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B6B07F"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9DDE44"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3</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64A049"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65D23A"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3F06BD" w14:textId="77777777" w:rsidR="006D031A" w:rsidRDefault="00036B69">
            <w:pPr>
              <w:spacing w:after="0" w:line="276" w:lineRule="auto"/>
              <w:jc w:val="both"/>
              <w:rPr>
                <w:rFonts w:ascii="Cambria" w:eastAsia="Cambria" w:hAnsi="Cambria" w:cs="Cambria"/>
                <w:b/>
                <w:i/>
              </w:rPr>
            </w:pPr>
            <w:r>
              <w:rPr>
                <w:rFonts w:ascii="Cambria" w:eastAsia="Cambria" w:hAnsi="Cambria" w:cs="Cambria"/>
                <w:b/>
                <w:i/>
              </w:rPr>
              <w:t>11</w:t>
            </w:r>
          </w:p>
        </w:tc>
      </w:tr>
      <w:tr w:rsidR="006D031A" w14:paraId="4FB9544D" w14:textId="77777777">
        <w:trPr>
          <w:trHeight w:val="675"/>
        </w:trPr>
        <w:tc>
          <w:tcPr>
            <w:tcW w:w="8880" w:type="dxa"/>
            <w:gridSpan w:val="10"/>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19CE1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vertAlign w:val="superscript"/>
              </w:rPr>
              <w:t>1</w:t>
            </w:r>
            <w:r>
              <w:rPr>
                <w:rFonts w:ascii="Cambria" w:eastAsia="Cambria" w:hAnsi="Cambria" w:cs="Cambria"/>
                <w:b/>
                <w:i/>
              </w:rPr>
              <w:t>:</w:t>
            </w:r>
            <w:r>
              <w:rPr>
                <w:rFonts w:ascii="Cambria" w:eastAsia="Cambria" w:hAnsi="Cambria" w:cs="Cambria"/>
                <w:b/>
                <w:i/>
                <w:sz w:val="20"/>
                <w:szCs w:val="20"/>
              </w:rPr>
              <w:t xml:space="preserve"> Örneğin, 2024-2025 gibi yazılmalıdır.</w:t>
            </w:r>
          </w:p>
          <w:p w14:paraId="1604C2FE"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2</w:t>
            </w:r>
            <w:r>
              <w:rPr>
                <w:rFonts w:ascii="Cambria" w:eastAsia="Cambria" w:hAnsi="Cambria" w:cs="Cambria"/>
                <w:b/>
                <w:i/>
                <w:sz w:val="20"/>
                <w:szCs w:val="20"/>
              </w:rPr>
              <w:t xml:space="preserve">: Değişim programları yoluyla giden ve gelenlerin toplamıdır. </w:t>
            </w:r>
            <w:proofErr w:type="gramStart"/>
            <w:r>
              <w:rPr>
                <w:rFonts w:ascii="Cambria" w:eastAsia="Cambria" w:hAnsi="Cambria" w:cs="Cambria"/>
                <w:b/>
                <w:i/>
                <w:sz w:val="20"/>
                <w:szCs w:val="20"/>
              </w:rPr>
              <w:t>( Faydalanma</w:t>
            </w:r>
            <w:proofErr w:type="gramEnd"/>
            <w:r>
              <w:rPr>
                <w:rFonts w:ascii="Cambria" w:eastAsia="Cambria" w:hAnsi="Cambria" w:cs="Cambria"/>
                <w:b/>
                <w:i/>
                <w:sz w:val="20"/>
                <w:szCs w:val="20"/>
              </w:rPr>
              <w:t xml:space="preserve"> Sayısı)</w:t>
            </w:r>
          </w:p>
        </w:tc>
      </w:tr>
    </w:tbl>
    <w:p w14:paraId="13E3F97F" w14:textId="77777777" w:rsidR="006D031A" w:rsidRDefault="00036B69">
      <w:pPr>
        <w:spacing w:before="240" w:after="0" w:line="276" w:lineRule="auto"/>
        <w:jc w:val="both"/>
        <w:rPr>
          <w:rFonts w:ascii="Cambria" w:eastAsia="Cambria" w:hAnsi="Cambria" w:cs="Cambria"/>
          <w:b/>
        </w:rPr>
      </w:pPr>
      <w:r>
        <w:rPr>
          <w:rFonts w:ascii="Cambria" w:eastAsia="Cambria" w:hAnsi="Cambria" w:cs="Cambria"/>
          <w:b/>
        </w:rPr>
        <w:t>8.3.Altyapı ve Donanım Desteği</w:t>
      </w:r>
    </w:p>
    <w:p w14:paraId="2BE749B7"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8.3.1.Altyapı ve donanımı temin etmek, bakımını yapmak ve işletmek için sağlanan parasal desteğin yeterliliğini irdeleyiniz.</w:t>
      </w:r>
    </w:p>
    <w:p w14:paraId="6303BD62" w14:textId="77777777" w:rsidR="006D031A" w:rsidRDefault="00036B69">
      <w:pPr>
        <w:spacing w:before="240" w:after="0" w:line="276" w:lineRule="auto"/>
        <w:jc w:val="both"/>
        <w:rPr>
          <w:rFonts w:ascii="Cambria" w:eastAsia="Cambria" w:hAnsi="Cambria" w:cs="Cambria"/>
          <w:b/>
          <w:i/>
          <w:color w:val="FF0000"/>
        </w:rPr>
      </w:pPr>
      <w:r>
        <w:rPr>
          <w:rFonts w:ascii="Cambria" w:eastAsia="Cambria" w:hAnsi="Cambria" w:cs="Cambria"/>
        </w:rPr>
        <w:t>İlgili açıklama 8.1.1. maddesinde yapılmıştır.</w:t>
      </w:r>
    </w:p>
    <w:p w14:paraId="21853285"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8.4.Teknik ve İdari Personelin Sayıca ve Nitelik Olarak Yeterliliği</w:t>
      </w:r>
    </w:p>
    <w:p w14:paraId="0DEFCA99" w14:textId="77777777" w:rsidR="006D031A" w:rsidRDefault="00036B69">
      <w:pPr>
        <w:spacing w:before="240" w:after="0" w:line="276" w:lineRule="auto"/>
        <w:ind w:firstLine="20"/>
        <w:jc w:val="both"/>
        <w:rPr>
          <w:rFonts w:ascii="Cambria" w:eastAsia="Cambria" w:hAnsi="Cambria" w:cs="Cambria"/>
          <w:b/>
        </w:rPr>
      </w:pPr>
      <w:r>
        <w:rPr>
          <w:rFonts w:ascii="Cambria" w:eastAsia="Cambria" w:hAnsi="Cambria" w:cs="Cambria"/>
          <w:b/>
        </w:rPr>
        <w:t>8.4.1.Programa destek veren teknik ve idari personelin sayıca yeterliği konusunda bilgi veriniz. Tablo 8.4.1’i doldurunuz ve nitelik açısından irdeleme yapınız.</w:t>
      </w:r>
    </w:p>
    <w:p w14:paraId="433BFE7D" w14:textId="77777777" w:rsidR="006D031A" w:rsidRDefault="00036B69">
      <w:pPr>
        <w:spacing w:before="240" w:after="0" w:line="276" w:lineRule="auto"/>
        <w:ind w:firstLine="20"/>
        <w:jc w:val="both"/>
        <w:rPr>
          <w:rFonts w:ascii="Cambria" w:eastAsia="Cambria" w:hAnsi="Cambria" w:cs="Cambria"/>
        </w:rPr>
      </w:pPr>
      <w:r>
        <w:rPr>
          <w:rFonts w:ascii="Cambria" w:eastAsia="Cambria" w:hAnsi="Cambria" w:cs="Cambria"/>
        </w:rPr>
        <w:t xml:space="preserve"> Turizm işletmeciliği bölümüne idari işlerde fakülte sekreteri destek olmaktadır.  Bölümde Doç. Dr. Tuna Akçay vekil olarak fakülte sekreterliğini yürütmektedir.</w:t>
      </w:r>
    </w:p>
    <w:p w14:paraId="6F9ED002" w14:textId="77777777" w:rsidR="006D031A" w:rsidRDefault="00036B69">
      <w:pPr>
        <w:spacing w:before="240" w:after="0" w:line="276" w:lineRule="auto"/>
        <w:jc w:val="center"/>
        <w:rPr>
          <w:rFonts w:ascii="Cambria" w:eastAsia="Cambria" w:hAnsi="Cambria" w:cs="Cambria"/>
          <w:b/>
          <w:i/>
        </w:rPr>
      </w:pPr>
      <w:r>
        <w:rPr>
          <w:rFonts w:ascii="Cambria" w:eastAsia="Cambria" w:hAnsi="Cambria" w:cs="Cambria"/>
          <w:b/>
          <w:i/>
        </w:rPr>
        <w:t>Tablo 8.4.1. Fakülte/Yüksekokul İdari Personel Listesi</w:t>
      </w:r>
    </w:p>
    <w:tbl>
      <w:tblPr>
        <w:tblStyle w:val="affffffb"/>
        <w:tblW w:w="94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3"/>
        <w:gridCol w:w="1776"/>
        <w:gridCol w:w="1349"/>
        <w:gridCol w:w="1557"/>
        <w:gridCol w:w="1027"/>
        <w:gridCol w:w="809"/>
        <w:gridCol w:w="925"/>
      </w:tblGrid>
      <w:tr w:rsidR="006D031A" w14:paraId="4B1EAE1C" w14:textId="77777777">
        <w:trPr>
          <w:trHeight w:val="247"/>
        </w:trPr>
        <w:tc>
          <w:tcPr>
            <w:tcW w:w="1983"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9ECB52"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Adı ve Soyadı</w:t>
            </w:r>
          </w:p>
        </w:tc>
        <w:tc>
          <w:tcPr>
            <w:tcW w:w="1776"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78EAE685"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Kadro Derecesi</w:t>
            </w:r>
          </w:p>
        </w:tc>
        <w:tc>
          <w:tcPr>
            <w:tcW w:w="1349"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69A856F"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 xml:space="preserve"> </w:t>
            </w:r>
          </w:p>
        </w:tc>
        <w:tc>
          <w:tcPr>
            <w:tcW w:w="1557"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50FDDCBF"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Eğitim Düzeyi</w:t>
            </w:r>
          </w:p>
        </w:tc>
        <w:tc>
          <w:tcPr>
            <w:tcW w:w="2761" w:type="dxa"/>
            <w:gridSpan w:val="3"/>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60A7B08"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Deneyim süresi (yıl)</w:t>
            </w:r>
          </w:p>
        </w:tc>
      </w:tr>
      <w:tr w:rsidR="006D031A" w14:paraId="7789E33E" w14:textId="77777777">
        <w:trPr>
          <w:trHeight w:val="203"/>
        </w:trPr>
        <w:tc>
          <w:tcPr>
            <w:tcW w:w="1983"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0A3798"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16"/>
                <w:szCs w:val="16"/>
              </w:rPr>
            </w:pPr>
          </w:p>
        </w:tc>
        <w:tc>
          <w:tcPr>
            <w:tcW w:w="1776"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A03B0BC"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16"/>
                <w:szCs w:val="16"/>
              </w:rPr>
            </w:pP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A01981"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Görevi</w:t>
            </w:r>
          </w:p>
        </w:tc>
        <w:tc>
          <w:tcPr>
            <w:tcW w:w="1557"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5AFF3158"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16"/>
                <w:szCs w:val="16"/>
              </w:rPr>
            </w:pP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14E1C0"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Özel sektör</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2541FD"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Kamu</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616C71"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Bu kurumda</w:t>
            </w:r>
          </w:p>
        </w:tc>
      </w:tr>
      <w:tr w:rsidR="006D031A" w14:paraId="560E998A" w14:textId="77777777">
        <w:trPr>
          <w:trHeight w:val="261"/>
        </w:trPr>
        <w:tc>
          <w:tcPr>
            <w:tcW w:w="198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DFCA90"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Leyla ÇETİN</w:t>
            </w:r>
          </w:p>
        </w:tc>
        <w:tc>
          <w:tcPr>
            <w:tcW w:w="17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6AFF0E"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Şef</w:t>
            </w: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C7A8F4"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Öğrenci işlerinde şef</w:t>
            </w:r>
          </w:p>
        </w:tc>
        <w:tc>
          <w:tcPr>
            <w:tcW w:w="15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A995EB"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Lisans</w:t>
            </w: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E94D30"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42E4CE"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20</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509FC8"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10</w:t>
            </w:r>
          </w:p>
        </w:tc>
      </w:tr>
      <w:tr w:rsidR="006D031A" w14:paraId="42E7ECE6" w14:textId="77777777">
        <w:trPr>
          <w:trHeight w:val="378"/>
        </w:trPr>
        <w:tc>
          <w:tcPr>
            <w:tcW w:w="198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2533D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lastRenderedPageBreak/>
              <w:t>Nilüfer BOZKURT</w:t>
            </w:r>
          </w:p>
        </w:tc>
        <w:tc>
          <w:tcPr>
            <w:tcW w:w="17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4206AF"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Bilgisayar İşletmeni</w:t>
            </w: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074A08"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Personel ve yazı işleri</w:t>
            </w:r>
          </w:p>
        </w:tc>
        <w:tc>
          <w:tcPr>
            <w:tcW w:w="15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AFE27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Ön Lisans</w:t>
            </w: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8F7C4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8</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9F2DEC"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22</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B17BD1"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10</w:t>
            </w:r>
          </w:p>
        </w:tc>
      </w:tr>
      <w:tr w:rsidR="006D031A" w14:paraId="7468D4A2" w14:textId="77777777">
        <w:trPr>
          <w:trHeight w:val="261"/>
        </w:trPr>
        <w:tc>
          <w:tcPr>
            <w:tcW w:w="198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78039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Gülcan KAYA</w:t>
            </w:r>
          </w:p>
        </w:tc>
        <w:tc>
          <w:tcPr>
            <w:tcW w:w="17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2E1E4E"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Bilgisayar İşletmeni</w:t>
            </w: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4D727F"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Bölüm sekreteri</w:t>
            </w:r>
          </w:p>
        </w:tc>
        <w:tc>
          <w:tcPr>
            <w:tcW w:w="15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2E5C02"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Ön Lisans</w:t>
            </w: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8CABD0"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A84AC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7</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4912F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7</w:t>
            </w:r>
          </w:p>
        </w:tc>
      </w:tr>
      <w:tr w:rsidR="006D031A" w14:paraId="6DF9A848" w14:textId="77777777">
        <w:trPr>
          <w:trHeight w:val="378"/>
        </w:trPr>
        <w:tc>
          <w:tcPr>
            <w:tcW w:w="198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B23B51"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Ayhan ÇAY</w:t>
            </w:r>
          </w:p>
        </w:tc>
        <w:tc>
          <w:tcPr>
            <w:tcW w:w="17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9A84FD"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Teknisyen</w:t>
            </w: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ECD3C5"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 xml:space="preserve">İdari ve mali </w:t>
            </w:r>
            <w:proofErr w:type="gramStart"/>
            <w:r>
              <w:rPr>
                <w:rFonts w:ascii="Cambria" w:eastAsia="Cambria" w:hAnsi="Cambria" w:cs="Cambria"/>
                <w:b/>
                <w:i/>
                <w:sz w:val="16"/>
                <w:szCs w:val="16"/>
              </w:rPr>
              <w:t>işler  sorumlusu</w:t>
            </w:r>
            <w:proofErr w:type="gramEnd"/>
          </w:p>
        </w:tc>
        <w:tc>
          <w:tcPr>
            <w:tcW w:w="15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852221"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Lisans</w:t>
            </w: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7B259A"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5E6812"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18</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CB86A7"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8</w:t>
            </w:r>
          </w:p>
        </w:tc>
      </w:tr>
      <w:tr w:rsidR="006D031A" w14:paraId="5E34CE3B" w14:textId="77777777">
        <w:trPr>
          <w:trHeight w:val="261"/>
        </w:trPr>
        <w:tc>
          <w:tcPr>
            <w:tcW w:w="198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B9B67D"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Kübra YILDIZ</w:t>
            </w:r>
          </w:p>
        </w:tc>
        <w:tc>
          <w:tcPr>
            <w:tcW w:w="17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9A9546"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4/b Büro Personeli</w:t>
            </w: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5DA3A7"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Öğrenci işlerinde şef</w:t>
            </w:r>
          </w:p>
        </w:tc>
        <w:tc>
          <w:tcPr>
            <w:tcW w:w="15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5C1602"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Lisans</w:t>
            </w: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C52A7D"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FBB647"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1.5</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8CBCD4"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1.5</w:t>
            </w:r>
          </w:p>
        </w:tc>
      </w:tr>
      <w:tr w:rsidR="006D031A" w14:paraId="274BA997" w14:textId="77777777">
        <w:trPr>
          <w:trHeight w:val="247"/>
        </w:trPr>
        <w:tc>
          <w:tcPr>
            <w:tcW w:w="198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D896A2"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Hatice GÜNEŞ</w:t>
            </w:r>
          </w:p>
        </w:tc>
        <w:tc>
          <w:tcPr>
            <w:tcW w:w="17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179F97"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4/b Temizlik</w:t>
            </w:r>
          </w:p>
        </w:tc>
        <w:tc>
          <w:tcPr>
            <w:tcW w:w="13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523C6B" w14:textId="77777777" w:rsidR="006D031A" w:rsidRDefault="00036B69">
            <w:pPr>
              <w:spacing w:after="0" w:line="276" w:lineRule="auto"/>
              <w:jc w:val="center"/>
              <w:rPr>
                <w:rFonts w:ascii="Cambria" w:eastAsia="Cambria" w:hAnsi="Cambria" w:cs="Cambria"/>
                <w:b/>
                <w:i/>
                <w:sz w:val="16"/>
                <w:szCs w:val="16"/>
              </w:rPr>
            </w:pPr>
            <w:r>
              <w:rPr>
                <w:rFonts w:ascii="Cambria" w:eastAsia="Cambria" w:hAnsi="Cambria" w:cs="Cambria"/>
                <w:b/>
                <w:i/>
                <w:sz w:val="16"/>
                <w:szCs w:val="16"/>
              </w:rPr>
              <w:t>Temizlik görevlisi</w:t>
            </w:r>
          </w:p>
        </w:tc>
        <w:tc>
          <w:tcPr>
            <w:tcW w:w="15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E4C989"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Lise</w:t>
            </w:r>
          </w:p>
        </w:tc>
        <w:tc>
          <w:tcPr>
            <w:tcW w:w="10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45F91"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1 ay</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A30C80"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2</w:t>
            </w:r>
          </w:p>
        </w:tc>
        <w:tc>
          <w:tcPr>
            <w:tcW w:w="9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2367A3" w14:textId="77777777" w:rsidR="006D031A" w:rsidRDefault="00036B69">
            <w:pPr>
              <w:spacing w:after="0" w:line="276" w:lineRule="auto"/>
              <w:jc w:val="both"/>
              <w:rPr>
                <w:rFonts w:ascii="Cambria" w:eastAsia="Cambria" w:hAnsi="Cambria" w:cs="Cambria"/>
                <w:b/>
                <w:i/>
                <w:sz w:val="16"/>
                <w:szCs w:val="16"/>
              </w:rPr>
            </w:pPr>
            <w:r>
              <w:rPr>
                <w:rFonts w:ascii="Cambria" w:eastAsia="Cambria" w:hAnsi="Cambria" w:cs="Cambria"/>
                <w:b/>
                <w:i/>
                <w:sz w:val="16"/>
                <w:szCs w:val="16"/>
              </w:rPr>
              <w:t>2</w:t>
            </w:r>
          </w:p>
        </w:tc>
      </w:tr>
    </w:tbl>
    <w:p w14:paraId="1CB5C360" w14:textId="77777777" w:rsidR="006D031A" w:rsidRDefault="00036B69">
      <w:pPr>
        <w:spacing w:before="240" w:after="0" w:line="276" w:lineRule="auto"/>
        <w:ind w:firstLine="20"/>
        <w:jc w:val="both"/>
        <w:rPr>
          <w:rFonts w:ascii="Cambria" w:eastAsia="Cambria" w:hAnsi="Cambria" w:cs="Cambria"/>
          <w:b/>
          <w:i/>
        </w:rPr>
      </w:pPr>
      <w:r>
        <w:rPr>
          <w:rFonts w:ascii="Cambria" w:eastAsia="Cambria" w:hAnsi="Cambria" w:cs="Cambria"/>
          <w:b/>
          <w:i/>
        </w:rPr>
        <w:t xml:space="preserve"> </w:t>
      </w:r>
      <w:r>
        <w:rPr>
          <w:rFonts w:ascii="Cambria" w:eastAsia="Cambria" w:hAnsi="Cambria" w:cs="Cambria"/>
        </w:rPr>
        <w:t>Tablo 8.4.1. incelendiğinde;</w:t>
      </w:r>
    </w:p>
    <w:p w14:paraId="0414F23A" w14:textId="77777777" w:rsidR="006D031A" w:rsidRDefault="00036B69">
      <w:pPr>
        <w:spacing w:before="240" w:after="0" w:line="276" w:lineRule="auto"/>
        <w:jc w:val="both"/>
        <w:rPr>
          <w:rFonts w:ascii="Cambria" w:eastAsia="Cambria" w:hAnsi="Cambria" w:cs="Cambria"/>
        </w:rPr>
      </w:pPr>
      <w:r>
        <w:rPr>
          <w:rFonts w:ascii="Cambria" w:eastAsia="Cambria" w:hAnsi="Cambria" w:cs="Cambria"/>
        </w:rPr>
        <w:t>Leyla Çetin, şef olup öğrenci işlerinde öğrencilerin kayıt, ders kaydı, öğrenci belgesi, tecil, not döküm belgesi, kayıt dondurma, ilişik kesme, yatay geçiş, muafiyet, burs, geçici mezuniyet, diploma vb. iş ve işlemleri yürütmek, lisans eğitim -öğretim ve sınav yönetmeliği ile ilgili yönetmelik değişikliklerini takip etmek ve duyurularını yapmak, öğrenci işleri ile ilgili aylık dönemlik yazışmaları hazırlamak, EBYS sisteminde birimiyle ilgili yazışmaları takip etmek sonuçlandırmak, öğrencilerin yatay geçiş işlemleri ve ders muafiyet istekleri için gerekli belgeleri hazırlamak, fakülteye kayıt yaptıran öğrencilerin her türlü yazışmalarını yapmak ve yaz okulu ile ilgili her türlü yazışma ve işlemleri yapma gibi konularda (Kanıt 8.4.1.a)</w:t>
      </w:r>
    </w:p>
    <w:p w14:paraId="329D3EF6" w14:textId="77777777" w:rsidR="006D031A" w:rsidRDefault="00036B69">
      <w:pPr>
        <w:spacing w:before="240" w:after="0" w:line="276" w:lineRule="auto"/>
        <w:jc w:val="both"/>
        <w:rPr>
          <w:rFonts w:ascii="Cambria" w:eastAsia="Cambria" w:hAnsi="Cambria" w:cs="Cambria"/>
        </w:rPr>
      </w:pPr>
      <w:r>
        <w:rPr>
          <w:rFonts w:ascii="Cambria" w:eastAsia="Cambria" w:hAnsi="Cambria" w:cs="Cambria"/>
        </w:rPr>
        <w:t>Kübra Yıldız, öğrencilerle ilgili her türlü duyuruları yapmak, öğrencilerle ilgili evrakların arşivlenmesini sağlamak, fakülte kurullarının (Yönetim Kurulu, Fakülte Kurulu, Fakülte Genel Kurulu, Fakülte Disiplin Kurulu) gündemlerini bir gün önceden hazırlamak, alınan kararları karar defterine yazmak, kararları ilgili birimlere ulaşmasını sağlamak, mazereti nedeniyle sınavlara giremeyen öğrencilerin yönetim kurulu kararlarını ilgili bölümlere ve öğrencilere bildirmek, her yılsonunda başarı oranlarını tanzim etmek gibi konularda (Kanıt 8.4.1.b)</w:t>
      </w:r>
    </w:p>
    <w:p w14:paraId="55853D6E" w14:textId="77777777" w:rsidR="006D031A" w:rsidRDefault="00036B69">
      <w:pPr>
        <w:spacing w:before="240" w:after="0" w:line="276" w:lineRule="auto"/>
        <w:jc w:val="both"/>
        <w:rPr>
          <w:rFonts w:ascii="Cambria" w:eastAsia="Cambria" w:hAnsi="Cambria" w:cs="Cambria"/>
        </w:rPr>
      </w:pPr>
      <w:r>
        <w:rPr>
          <w:rFonts w:ascii="Cambria" w:eastAsia="Cambria" w:hAnsi="Cambria" w:cs="Cambria"/>
        </w:rPr>
        <w:t xml:space="preserve">Nilüfer Bozkurt,  yazı işlerinde fakültenin birim içi ve birim dışı yazışmalarını “Resmi Yazışmalarda Uyulacak Esas ve Usuller Hakkındaki Yönetmelik” e uygun olarak düzenlenmesi, imzaya çıkacak yazıları hazırlar ilgili yerlere ulaştırması, evrakları yükseköğretim üst kuruluşları ve yükseköğretim kurumları saklama süreli standart dosya </w:t>
      </w:r>
      <w:proofErr w:type="spellStart"/>
      <w:r>
        <w:rPr>
          <w:rFonts w:ascii="Cambria" w:eastAsia="Cambria" w:hAnsi="Cambria" w:cs="Cambria"/>
        </w:rPr>
        <w:t>planı’na</w:t>
      </w:r>
      <w:proofErr w:type="spellEnd"/>
      <w:r>
        <w:rPr>
          <w:rFonts w:ascii="Cambria" w:eastAsia="Cambria" w:hAnsi="Cambria" w:cs="Cambria"/>
        </w:rPr>
        <w:t xml:space="preserve"> uygun olarak arşivlemesi, günlük devam çizelgesini aylık olarak hazırlaması ve arşivlemesi, fakültedeki akademik ve idari personelin her türlü posta evraklarının teslim alınıp dağıtım işlerini yapması, iç ve dış posta işlemlerinin düzenli yürütülmesi, fakültede oluşturulan kurul ve komisyonların görev tanımları ve listesini arşivlemesi ve fakültede oluşturulan komisyonların yazışmalarını yapması gibi konularda (Kanıt 8.4.1.c.)</w:t>
      </w:r>
    </w:p>
    <w:p w14:paraId="73928B89" w14:textId="77777777" w:rsidR="006D031A" w:rsidRDefault="00036B69">
      <w:pPr>
        <w:spacing w:before="240" w:after="0" w:line="276" w:lineRule="auto"/>
        <w:jc w:val="both"/>
        <w:rPr>
          <w:rFonts w:ascii="Cambria" w:eastAsia="Cambria" w:hAnsi="Cambria" w:cs="Cambria"/>
        </w:rPr>
      </w:pPr>
      <w:r>
        <w:rPr>
          <w:rFonts w:ascii="Cambria" w:eastAsia="Cambria" w:hAnsi="Cambria" w:cs="Cambria"/>
        </w:rPr>
        <w:t>Gülcan Kaya,  bölüm sekreterliğinde fakülte- bölüm arası ve bölümler arası yazışmaları yapmak ve ilgili yere teslim edilmesi, bölüme gelen evrakların imza karşılığı teslim alınmasını sağlamak ve evrakı kaydetmek ve bölüm başkanlığına iletmesi, bölüm kurulu kararlarının ve bölümden gidecek olan yazıların üst yazılarının bölüm başkanlığı gözetiminde hazırlayarak, kayıt ve dosyalanmasını sağlaması, dekanlık makamından gelen ve cevap bekleyen yazıların bölüm başkanlığınca gereğinin yapılmasını sağlamak ve yazıların gününde dekanlığa iletilmesini sağlamak, dekanlıktan gelen öğrenci ile ilgili “Fakülte Yönetim Kurulu” kararlarını ilgili öğretim elemanlarına duyurulmasını sağlaması,  bölümlere gelen posta ve diğer belge ve malzemeleri dekanlıktan teslim alıp dağıtımını sağlaması ve toplantı duyurularını yapmak bölüm kurulu raporlarını iletilmesi gibi konularda (Kanıt 8.4.1.ç).</w:t>
      </w:r>
    </w:p>
    <w:p w14:paraId="57FFFA28" w14:textId="77777777" w:rsidR="006D031A" w:rsidRDefault="00036B69">
      <w:pPr>
        <w:spacing w:before="240" w:after="0" w:line="276" w:lineRule="auto"/>
        <w:jc w:val="both"/>
        <w:rPr>
          <w:rFonts w:ascii="Cambria" w:eastAsia="Cambria" w:hAnsi="Cambria" w:cs="Cambria"/>
        </w:rPr>
      </w:pPr>
      <w:r>
        <w:rPr>
          <w:rFonts w:ascii="Cambria" w:eastAsia="Cambria" w:hAnsi="Cambria" w:cs="Cambria"/>
        </w:rPr>
        <w:lastRenderedPageBreak/>
        <w:t xml:space="preserve">Ayhan Çay,  fakültenin yolluk yevmiye, ek ders ücretleri, fazla mesai, maaşlar ve satın alma evrakları dahil bütün harcamaların evrakını bütçe tertibine ve usulüne uygun olarak hazırlamak, strateji geliştirme dairesi başkanlığına teslim ederek takibini yapmak, her türlü ödemenin zamanında yapılması ve gerekli önlemleri alması, akademik, idari ve yabancı uyruklu personelin SGK primlerinin gününde ödenmesi, fakülte kadrosuna atanan ve ayrılan personelin KBS giriş ve çıkış işlemlerini gününde yapması, SGK ile ilgili iş ve işlemlerin (Kesenek Sistemi </w:t>
      </w:r>
      <w:proofErr w:type="spellStart"/>
      <w:r>
        <w:rPr>
          <w:rFonts w:ascii="Cambria" w:eastAsia="Cambria" w:hAnsi="Cambria" w:cs="Cambria"/>
        </w:rPr>
        <w:t>vb</w:t>
      </w:r>
      <w:proofErr w:type="spellEnd"/>
      <w:r>
        <w:rPr>
          <w:rFonts w:ascii="Cambria" w:eastAsia="Cambria" w:hAnsi="Cambria" w:cs="Cambria"/>
        </w:rPr>
        <w:t>) mevzuata uygun olarak ve zamanında yapılması,  görevden ayrılan, göreve başlayan, izinli, raporlu ya da geçici görevli personelin iş ve işlemlerini takip etmesi, harcama ve tahakkukla ilgili dosyaları tutması, yedeklemesi, usulüne uygun olarak arşivlemesi gibi konularda (Kanıt 8.4.1.d).</w:t>
      </w:r>
    </w:p>
    <w:p w14:paraId="122CC63F" w14:textId="77777777" w:rsidR="006D031A" w:rsidRDefault="00036B69">
      <w:pPr>
        <w:spacing w:before="240" w:after="0" w:line="276" w:lineRule="auto"/>
        <w:jc w:val="both"/>
        <w:rPr>
          <w:rFonts w:ascii="Cambria" w:eastAsia="Cambria" w:hAnsi="Cambria" w:cs="Cambria"/>
        </w:rPr>
      </w:pPr>
      <w:r>
        <w:rPr>
          <w:rFonts w:ascii="Cambria" w:eastAsia="Cambria" w:hAnsi="Cambria" w:cs="Cambria"/>
        </w:rPr>
        <w:t xml:space="preserve">Hatice </w:t>
      </w:r>
      <w:proofErr w:type="gramStart"/>
      <w:r>
        <w:rPr>
          <w:rFonts w:ascii="Cambria" w:eastAsia="Cambria" w:hAnsi="Cambria" w:cs="Cambria"/>
        </w:rPr>
        <w:t>Güneş,  temizlik</w:t>
      </w:r>
      <w:proofErr w:type="gramEnd"/>
      <w:r>
        <w:rPr>
          <w:rFonts w:ascii="Cambria" w:eastAsia="Cambria" w:hAnsi="Cambria" w:cs="Cambria"/>
        </w:rPr>
        <w:t xml:space="preserve"> personeli olup turizm fakültesinin hem idari hem de akademik personelin ofislerinin,  dersliklerin, WC ve genel alanlarının temizliğinden sorumludur. Ayrıca akademik personele yiyecek ve içecek sunumunda çalışmaktadır.</w:t>
      </w:r>
    </w:p>
    <w:p w14:paraId="5ABE2013" w14:textId="77777777" w:rsidR="006D031A" w:rsidRDefault="00036B69">
      <w:pPr>
        <w:spacing w:before="240" w:after="120" w:line="276" w:lineRule="auto"/>
        <w:ind w:firstLine="20"/>
        <w:jc w:val="both"/>
        <w:rPr>
          <w:rFonts w:ascii="Cambria" w:eastAsia="Cambria" w:hAnsi="Cambria" w:cs="Cambria"/>
          <w:b/>
        </w:rPr>
      </w:pPr>
      <w:r>
        <w:rPr>
          <w:rFonts w:ascii="Cambria" w:eastAsia="Cambria" w:hAnsi="Cambria" w:cs="Cambria"/>
          <w:b/>
        </w:rPr>
        <w:t>8.4.2.İdari personele kendilerini geliştirmeleri için tanınan bütçesel olanakları (kişisel gelişim toplantılarına katılma, yeni bir teknolojik ve hukuki uygulamayı öğrenmek için seminerlere katılım vb.) anlatınız ve yeterliliklerini değerlendiriniz. Değişim programlarından yararlanan (varsa) idari personele ilişkin olarak Tablo 8.4.2.’yi doldurunuz ve irdeleme yapınız. Değişim programlarından yararlanan idari personel yok ise, aşağıdaki tabloyu boş bırakınız.</w:t>
      </w:r>
    </w:p>
    <w:p w14:paraId="4AE153CA" w14:textId="77777777" w:rsidR="006D031A" w:rsidRDefault="00036B69">
      <w:pPr>
        <w:spacing w:before="240" w:after="120" w:line="276" w:lineRule="auto"/>
        <w:jc w:val="both"/>
        <w:rPr>
          <w:rFonts w:ascii="Cambria" w:eastAsia="Cambria" w:hAnsi="Cambria" w:cs="Cambria"/>
        </w:rPr>
      </w:pPr>
      <w:r>
        <w:rPr>
          <w:rFonts w:ascii="Cambria" w:eastAsia="Cambria" w:hAnsi="Cambria" w:cs="Cambria"/>
        </w:rPr>
        <w:t>Turizm Fakültesinde görev yapan idari personel değişim programlarından faydalanmamıştır.</w:t>
      </w:r>
    </w:p>
    <w:p w14:paraId="415852E3" w14:textId="77777777" w:rsidR="006D031A" w:rsidRDefault="00036B69">
      <w:pPr>
        <w:spacing w:before="240" w:after="120" w:line="276" w:lineRule="auto"/>
        <w:ind w:firstLine="20"/>
        <w:jc w:val="center"/>
        <w:rPr>
          <w:rFonts w:ascii="Cambria" w:eastAsia="Cambria" w:hAnsi="Cambria" w:cs="Cambria"/>
          <w:b/>
          <w:i/>
        </w:rPr>
      </w:pPr>
      <w:r>
        <w:rPr>
          <w:rFonts w:ascii="Cambria" w:eastAsia="Cambria" w:hAnsi="Cambria" w:cs="Cambria"/>
          <w:b/>
          <w:i/>
        </w:rPr>
        <w:t>Tablo 8.4.2.Değişim Programlarından Yararlanan İdari Personel Sayısı</w:t>
      </w:r>
    </w:p>
    <w:tbl>
      <w:tblPr>
        <w:tblStyle w:val="affffffc"/>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780"/>
        <w:gridCol w:w="780"/>
        <w:gridCol w:w="780"/>
        <w:gridCol w:w="780"/>
        <w:gridCol w:w="795"/>
        <w:gridCol w:w="780"/>
        <w:gridCol w:w="795"/>
        <w:gridCol w:w="780"/>
        <w:gridCol w:w="930"/>
      </w:tblGrid>
      <w:tr w:rsidR="006D031A" w14:paraId="78C03FFD" w14:textId="77777777">
        <w:trPr>
          <w:trHeight w:val="540"/>
        </w:trPr>
        <w:tc>
          <w:tcPr>
            <w:tcW w:w="168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70948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Akademik yıl</w:t>
            </w:r>
          </w:p>
          <w:p w14:paraId="1DFEAC2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Tür               </w:t>
            </w:r>
            <w:r>
              <w:rPr>
                <w:rFonts w:ascii="Cambria" w:eastAsia="Cambria" w:hAnsi="Cambria" w:cs="Cambria"/>
                <w:b/>
                <w:i/>
                <w:sz w:val="20"/>
                <w:szCs w:val="20"/>
              </w:rPr>
              <w:tab/>
            </w:r>
          </w:p>
        </w:tc>
        <w:tc>
          <w:tcPr>
            <w:tcW w:w="156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E1F1521" w14:textId="77777777" w:rsidR="006D031A" w:rsidRPr="00D460A3" w:rsidRDefault="00036B69">
            <w:pPr>
              <w:spacing w:after="0" w:line="276" w:lineRule="auto"/>
              <w:jc w:val="both"/>
              <w:rPr>
                <w:rFonts w:ascii="Cambria" w:eastAsia="Cambria" w:hAnsi="Cambria" w:cs="Cambria"/>
                <w:b/>
                <w:i/>
                <w:sz w:val="20"/>
                <w:szCs w:val="20"/>
                <w:vertAlign w:val="superscript"/>
              </w:rPr>
            </w:pPr>
            <w:r w:rsidRPr="00D460A3">
              <w:rPr>
                <w:rFonts w:ascii="Cambria" w:eastAsia="Cambria" w:hAnsi="Cambria" w:cs="Cambria"/>
                <w:b/>
                <w:i/>
                <w:sz w:val="20"/>
                <w:szCs w:val="20"/>
              </w:rPr>
              <w:t xml:space="preserve">[Cari </w:t>
            </w:r>
            <w:proofErr w:type="spellStart"/>
            <w:r w:rsidRPr="00D460A3">
              <w:rPr>
                <w:rFonts w:ascii="Cambria" w:eastAsia="Cambria" w:hAnsi="Cambria" w:cs="Cambria"/>
                <w:b/>
                <w:i/>
                <w:sz w:val="20"/>
                <w:szCs w:val="20"/>
              </w:rPr>
              <w:t>Akad.yıl</w:t>
            </w:r>
            <w:proofErr w:type="spellEnd"/>
            <w:r w:rsidRPr="00D460A3">
              <w:rPr>
                <w:rFonts w:ascii="Cambria" w:eastAsia="Cambria" w:hAnsi="Cambria" w:cs="Cambria"/>
                <w:b/>
                <w:i/>
                <w:sz w:val="20"/>
                <w:szCs w:val="20"/>
              </w:rPr>
              <w:t>]</w:t>
            </w:r>
            <w:r w:rsidRPr="00D460A3">
              <w:rPr>
                <w:rFonts w:ascii="Cambria" w:eastAsia="Cambria" w:hAnsi="Cambria" w:cs="Cambria"/>
                <w:b/>
                <w:i/>
                <w:sz w:val="20"/>
                <w:szCs w:val="20"/>
                <w:vertAlign w:val="superscript"/>
              </w:rPr>
              <w:t>1</w:t>
            </w:r>
          </w:p>
        </w:tc>
        <w:tc>
          <w:tcPr>
            <w:tcW w:w="156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97A7F56" w14:textId="77777777" w:rsidR="006D031A" w:rsidRPr="00D460A3" w:rsidRDefault="00036B69">
            <w:pPr>
              <w:spacing w:after="0" w:line="276" w:lineRule="auto"/>
              <w:jc w:val="both"/>
              <w:rPr>
                <w:rFonts w:ascii="Cambria" w:eastAsia="Cambria" w:hAnsi="Cambria" w:cs="Cambria"/>
                <w:b/>
                <w:i/>
                <w:sz w:val="20"/>
                <w:szCs w:val="20"/>
              </w:rPr>
            </w:pPr>
            <w:r w:rsidRPr="00D460A3">
              <w:rPr>
                <w:rFonts w:ascii="Cambria" w:eastAsia="Cambria" w:hAnsi="Cambria" w:cs="Cambria"/>
                <w:b/>
                <w:i/>
                <w:sz w:val="20"/>
                <w:szCs w:val="20"/>
              </w:rPr>
              <w:t>[1 önceki yıl]</w:t>
            </w:r>
          </w:p>
        </w:tc>
        <w:tc>
          <w:tcPr>
            <w:tcW w:w="157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B73D2BF" w14:textId="77777777" w:rsidR="006D031A" w:rsidRPr="00D460A3" w:rsidRDefault="00036B69">
            <w:pPr>
              <w:spacing w:after="0" w:line="276" w:lineRule="auto"/>
              <w:jc w:val="both"/>
              <w:rPr>
                <w:rFonts w:ascii="Cambria" w:eastAsia="Cambria" w:hAnsi="Cambria" w:cs="Cambria"/>
                <w:b/>
                <w:i/>
                <w:sz w:val="20"/>
                <w:szCs w:val="20"/>
              </w:rPr>
            </w:pPr>
            <w:r w:rsidRPr="00D460A3">
              <w:rPr>
                <w:rFonts w:ascii="Cambria" w:eastAsia="Cambria" w:hAnsi="Cambria" w:cs="Cambria"/>
                <w:b/>
                <w:i/>
                <w:sz w:val="20"/>
                <w:szCs w:val="20"/>
              </w:rPr>
              <w:t>[2 önceki yıl]</w:t>
            </w:r>
          </w:p>
        </w:tc>
        <w:tc>
          <w:tcPr>
            <w:tcW w:w="157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7568AE51" w14:textId="77777777" w:rsidR="006D031A" w:rsidRPr="00D460A3" w:rsidRDefault="00036B69">
            <w:pPr>
              <w:spacing w:after="0" w:line="276" w:lineRule="auto"/>
              <w:jc w:val="both"/>
              <w:rPr>
                <w:rFonts w:ascii="Cambria" w:eastAsia="Cambria" w:hAnsi="Cambria" w:cs="Cambria"/>
                <w:b/>
                <w:i/>
                <w:sz w:val="20"/>
                <w:szCs w:val="20"/>
              </w:rPr>
            </w:pPr>
            <w:r w:rsidRPr="00D460A3">
              <w:rPr>
                <w:rFonts w:ascii="Cambria" w:eastAsia="Cambria" w:hAnsi="Cambria" w:cs="Cambria"/>
                <w:b/>
                <w:i/>
                <w:sz w:val="20"/>
                <w:szCs w:val="20"/>
              </w:rPr>
              <w:t>[3önceki yıl]</w:t>
            </w:r>
          </w:p>
        </w:tc>
        <w:tc>
          <w:tcPr>
            <w:tcW w:w="93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BF45DD3"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Toplam</w:t>
            </w:r>
          </w:p>
        </w:tc>
      </w:tr>
      <w:tr w:rsidR="006D031A" w14:paraId="7BD9628E" w14:textId="77777777">
        <w:trPr>
          <w:trHeight w:val="255"/>
        </w:trPr>
        <w:tc>
          <w:tcPr>
            <w:tcW w:w="168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63D309"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20"/>
                <w:szCs w:val="20"/>
              </w:rPr>
            </w:pP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A3B92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026EC1"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5F8FF9"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22FD3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5975A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2A058"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CE174E"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Giden</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60BBD0"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Gelen</w:t>
            </w:r>
          </w:p>
        </w:tc>
        <w:tc>
          <w:tcPr>
            <w:tcW w:w="930"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1120869" w14:textId="77777777" w:rsidR="006D031A" w:rsidRDefault="006D031A">
            <w:pPr>
              <w:widowControl w:val="0"/>
              <w:pBdr>
                <w:top w:val="nil"/>
                <w:left w:val="nil"/>
                <w:bottom w:val="nil"/>
                <w:right w:val="nil"/>
                <w:between w:val="nil"/>
              </w:pBdr>
              <w:spacing w:after="0" w:line="276" w:lineRule="auto"/>
              <w:rPr>
                <w:rFonts w:ascii="Cambria" w:eastAsia="Cambria" w:hAnsi="Cambria" w:cs="Cambria"/>
                <w:b/>
                <w:i/>
                <w:sz w:val="20"/>
                <w:szCs w:val="20"/>
              </w:rPr>
            </w:pPr>
          </w:p>
        </w:tc>
      </w:tr>
      <w:tr w:rsidR="006D031A" w14:paraId="2ED63AA7" w14:textId="77777777">
        <w:trPr>
          <w:trHeight w:val="25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A6ED8D" w14:textId="77777777" w:rsidR="006D031A" w:rsidRDefault="00036B69">
            <w:pPr>
              <w:spacing w:after="0" w:line="276" w:lineRule="auto"/>
              <w:jc w:val="both"/>
              <w:rPr>
                <w:rFonts w:ascii="Cambria" w:eastAsia="Cambria" w:hAnsi="Cambria" w:cs="Cambria"/>
                <w:b/>
                <w:i/>
                <w:sz w:val="20"/>
                <w:szCs w:val="20"/>
              </w:rPr>
            </w:pPr>
            <w:proofErr w:type="spellStart"/>
            <w:r>
              <w:rPr>
                <w:rFonts w:ascii="Cambria" w:eastAsia="Cambria" w:hAnsi="Cambria" w:cs="Cambria"/>
                <w:b/>
                <w:i/>
                <w:sz w:val="20"/>
                <w:szCs w:val="20"/>
              </w:rPr>
              <w:t>Erasmus</w:t>
            </w:r>
            <w:proofErr w:type="spellEnd"/>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F41FC0"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72E750"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20A46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4EFF8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AE5D53"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3F0D39"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EB15E7"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B422B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4EAF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r>
      <w:tr w:rsidR="006D031A" w14:paraId="482F0405" w14:textId="77777777">
        <w:trPr>
          <w:trHeight w:val="49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94F25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Mevlâna (Yurt dışı)</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2282A8"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FB5759"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52D5E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E4362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FEB4C9"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A607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032F6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3DBC5D"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6FF5A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r>
      <w:tr w:rsidR="006D031A" w14:paraId="58D1811B" w14:textId="77777777">
        <w:trPr>
          <w:trHeight w:val="255"/>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BA082F"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Farabi (Yurt içi)</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D8E12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421BC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 </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2FE11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DAA2E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A8E58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79D21E"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7EA894"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16343F"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DF1FBE"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r>
      <w:tr w:rsidR="006D031A" w14:paraId="02059082" w14:textId="77777777">
        <w:trPr>
          <w:trHeight w:val="300"/>
        </w:trPr>
        <w:tc>
          <w:tcPr>
            <w:tcW w:w="16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52D4C7" w14:textId="77777777" w:rsidR="006D031A" w:rsidRDefault="00036B69">
            <w:pPr>
              <w:spacing w:after="0" w:line="276" w:lineRule="auto"/>
              <w:jc w:val="right"/>
              <w:rPr>
                <w:rFonts w:ascii="Cambria" w:eastAsia="Cambria" w:hAnsi="Cambria" w:cs="Cambria"/>
                <w:b/>
                <w:i/>
                <w:sz w:val="20"/>
                <w:szCs w:val="20"/>
                <w:vertAlign w:val="superscript"/>
              </w:rPr>
            </w:pPr>
            <w:r>
              <w:rPr>
                <w:rFonts w:ascii="Cambria" w:eastAsia="Cambria" w:hAnsi="Cambria" w:cs="Cambria"/>
                <w:b/>
                <w:i/>
                <w:sz w:val="20"/>
                <w:szCs w:val="20"/>
              </w:rPr>
              <w:t>Toplam-1</w:t>
            </w:r>
            <w:r>
              <w:rPr>
                <w:rFonts w:ascii="Cambria" w:eastAsia="Cambria" w:hAnsi="Cambria" w:cs="Cambria"/>
                <w:b/>
                <w:i/>
                <w:sz w:val="20"/>
                <w:szCs w:val="20"/>
                <w:vertAlign w:val="superscript"/>
              </w:rPr>
              <w:t>2</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B9CCAF"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EE08C1"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D289E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01998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6B500A"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EA8FD5"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9CD67E"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DD59D8"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CC848B"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20"/>
                <w:szCs w:val="20"/>
              </w:rPr>
              <w:t>0</w:t>
            </w:r>
          </w:p>
        </w:tc>
      </w:tr>
      <w:tr w:rsidR="006D031A" w14:paraId="0B0C1E07" w14:textId="77777777">
        <w:trPr>
          <w:trHeight w:val="675"/>
        </w:trPr>
        <w:tc>
          <w:tcPr>
            <w:tcW w:w="8880" w:type="dxa"/>
            <w:gridSpan w:val="10"/>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856DB2" w14:textId="77777777" w:rsidR="006D031A" w:rsidRDefault="00036B69">
            <w:pPr>
              <w:spacing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1</w:t>
            </w:r>
            <w:r>
              <w:rPr>
                <w:rFonts w:ascii="Cambria" w:eastAsia="Cambria" w:hAnsi="Cambria" w:cs="Cambria"/>
                <w:b/>
                <w:i/>
                <w:sz w:val="20"/>
                <w:szCs w:val="20"/>
              </w:rPr>
              <w:t>: Örneğin, 2024-2025 gibi yazılmalıdır.</w:t>
            </w:r>
          </w:p>
          <w:p w14:paraId="5BCE0E6C" w14:textId="77777777" w:rsidR="006D031A" w:rsidRDefault="00036B69">
            <w:pPr>
              <w:spacing w:after="0" w:line="276" w:lineRule="auto"/>
              <w:jc w:val="both"/>
              <w:rPr>
                <w:rFonts w:ascii="Cambria" w:eastAsia="Cambria" w:hAnsi="Cambria" w:cs="Cambria"/>
                <w:b/>
                <w:i/>
                <w:sz w:val="20"/>
                <w:szCs w:val="20"/>
              </w:rPr>
            </w:pPr>
            <w:proofErr w:type="gramStart"/>
            <w:r>
              <w:rPr>
                <w:rFonts w:ascii="Cambria" w:eastAsia="Cambria" w:hAnsi="Cambria" w:cs="Cambria"/>
                <w:b/>
                <w:i/>
                <w:sz w:val="34"/>
                <w:szCs w:val="34"/>
                <w:vertAlign w:val="superscript"/>
              </w:rPr>
              <w:t>2</w:t>
            </w:r>
            <w:r>
              <w:rPr>
                <w:rFonts w:ascii="Cambria" w:eastAsia="Cambria" w:hAnsi="Cambria" w:cs="Cambria"/>
                <w:b/>
                <w:i/>
                <w:sz w:val="20"/>
                <w:szCs w:val="20"/>
              </w:rPr>
              <w:t>:Değişim</w:t>
            </w:r>
            <w:proofErr w:type="gramEnd"/>
            <w:r>
              <w:rPr>
                <w:rFonts w:ascii="Cambria" w:eastAsia="Cambria" w:hAnsi="Cambria" w:cs="Cambria"/>
                <w:b/>
                <w:i/>
                <w:sz w:val="20"/>
                <w:szCs w:val="20"/>
              </w:rPr>
              <w:t xml:space="preserve"> programları yoluyla giden ve gelenlerin toplamıdır.</w:t>
            </w:r>
          </w:p>
        </w:tc>
      </w:tr>
    </w:tbl>
    <w:p w14:paraId="6AE8AF62" w14:textId="77777777" w:rsidR="006D031A" w:rsidRDefault="00036B69">
      <w:pPr>
        <w:pBdr>
          <w:top w:val="nil"/>
          <w:left w:val="nil"/>
          <w:bottom w:val="nil"/>
          <w:right w:val="nil"/>
          <w:between w:val="nil"/>
        </w:pBdr>
        <w:spacing w:before="240" w:after="0" w:line="360" w:lineRule="auto"/>
        <w:jc w:val="both"/>
        <w:rPr>
          <w:rFonts w:ascii="Cambria" w:eastAsia="Cambria" w:hAnsi="Cambria" w:cs="Cambria"/>
          <w:b/>
        </w:rPr>
      </w:pPr>
      <w:r>
        <w:rPr>
          <w:rFonts w:ascii="Cambria" w:eastAsia="Cambria" w:hAnsi="Cambria" w:cs="Cambria"/>
          <w:b/>
        </w:rPr>
        <w:t>ÖLÇÜT 9: SÜREKLİ İYİLEŞTİRME</w:t>
      </w:r>
    </w:p>
    <w:p w14:paraId="7B9D2F52" w14:textId="77777777" w:rsidR="006D031A" w:rsidRDefault="00036B69">
      <w:pPr>
        <w:pBdr>
          <w:top w:val="nil"/>
          <w:left w:val="nil"/>
          <w:bottom w:val="nil"/>
          <w:right w:val="nil"/>
          <w:between w:val="nil"/>
        </w:pBdr>
        <w:spacing w:after="120" w:line="276" w:lineRule="auto"/>
        <w:jc w:val="both"/>
        <w:rPr>
          <w:rFonts w:ascii="Cambria" w:eastAsia="Cambria" w:hAnsi="Cambria" w:cs="Cambria"/>
          <w:b/>
        </w:rPr>
      </w:pPr>
      <w:r>
        <w:rPr>
          <w:rFonts w:ascii="Cambria" w:eastAsia="Cambria" w:hAnsi="Cambria" w:cs="Cambria"/>
          <w:b/>
        </w:rPr>
        <w:t>9.1.Sürekli İyileştirme Faaliyetleri ve Sistematiği</w:t>
      </w:r>
    </w:p>
    <w:p w14:paraId="582D4C35" w14:textId="77777777" w:rsidR="006D031A" w:rsidRDefault="00036B69">
      <w:pPr>
        <w:pBdr>
          <w:top w:val="nil"/>
          <w:left w:val="nil"/>
          <w:bottom w:val="nil"/>
          <w:right w:val="nil"/>
          <w:between w:val="nil"/>
        </w:pBdr>
        <w:spacing w:after="0" w:line="240" w:lineRule="auto"/>
        <w:jc w:val="both"/>
        <w:rPr>
          <w:rFonts w:ascii="Cambria" w:eastAsia="Cambria" w:hAnsi="Cambria" w:cs="Cambria"/>
        </w:rPr>
      </w:pPr>
      <w:bookmarkStart w:id="61" w:name="_heading=h.2szc72q" w:colFirst="0" w:colLast="0"/>
      <w:bookmarkEnd w:id="61"/>
      <w:r>
        <w:rPr>
          <w:rFonts w:ascii="Cambria" w:eastAsia="Cambria" w:hAnsi="Cambria" w:cs="Cambria"/>
          <w:b/>
        </w:rPr>
        <w:t>9.1.1.</w:t>
      </w:r>
      <w:r>
        <w:rPr>
          <w:rFonts w:ascii="Cambria" w:eastAsia="Cambria" w:hAnsi="Cambria" w:cs="Cambria"/>
        </w:rPr>
        <w:t xml:space="preserve">İlk kez değerlendirilen programlarda son üç (3) yıl içinde, daha önce değerlendirilmiş ve akreditasyonun sürekliliği için başvuran bir programda ise bir önceki TURAK genel veya ara değerlendirmesinden bu yana; somut verilere dayalı olarak belirlenen gelişmeye açık yönleri ve yetersizlikleri gidermek için programla ilgili yaptığınız sürekli iyileştirme çalışmalarını kanıtlarıyla açıklayınız. Yapılan sürekli iyileştirme çalışmalarının, başta Ölçüt 2 ve Ölçüt 3 ile ilgili olanlar olmak üzere, programın gelişmeye açık tüm alanları ile ilgili, sistematik bir biçimde toplanmış, somut verilere dayalı olması gerektiğini dikkate alınız. Bu kanıtlar, sürekli iyileştirme için oluşturulan çözüm önerilerinin, bu önerileri uygulamaya alan sorumluların, bu uygulamaların gerçekleştirilme zamanlarının, gerçekleştirilenlerin izlenmesinin ve yapılan iyileştirmelere dönük yeterlilik değerlendirmelerinin kayıtları veya kanıtlarıdır. </w:t>
      </w:r>
    </w:p>
    <w:p w14:paraId="5CD16AFD" w14:textId="77777777" w:rsidR="006D031A" w:rsidRDefault="006D031A">
      <w:pPr>
        <w:pBdr>
          <w:top w:val="nil"/>
          <w:left w:val="nil"/>
          <w:bottom w:val="nil"/>
          <w:right w:val="nil"/>
          <w:between w:val="nil"/>
        </w:pBdr>
        <w:spacing w:after="0" w:line="240" w:lineRule="auto"/>
        <w:rPr>
          <w:rFonts w:ascii="Cambria" w:eastAsia="Cambria" w:hAnsi="Cambria" w:cs="Cambria"/>
        </w:rPr>
      </w:pPr>
    </w:p>
    <w:p w14:paraId="69024EAA" w14:textId="153A5684" w:rsidR="006D031A" w:rsidRDefault="00036B69">
      <w:p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 xml:space="preserve">Sürekli iyileştirme kapsamında öncelikle ders müfredatı güncellenmiş, staj eklenmiş ve yabancı dil sayıları </w:t>
      </w:r>
      <w:r w:rsidR="00D460A3">
        <w:rPr>
          <w:rFonts w:ascii="Cambria" w:eastAsia="Cambria" w:hAnsi="Cambria" w:cs="Cambria"/>
        </w:rPr>
        <w:t>TURAK</w:t>
      </w:r>
      <w:r>
        <w:rPr>
          <w:rFonts w:ascii="Cambria" w:eastAsia="Cambria" w:hAnsi="Cambria" w:cs="Cambria"/>
        </w:rPr>
        <w:t xml:space="preserve"> kriterleri ile uygun hale getirilmiştir (</w:t>
      </w:r>
      <w:hyperlink r:id="rId66">
        <w:r>
          <w:rPr>
            <w:rFonts w:ascii="Cambria" w:eastAsia="Cambria" w:hAnsi="Cambria" w:cs="Cambria"/>
            <w:color w:val="0000FF"/>
            <w:u w:val="single"/>
          </w:rPr>
          <w:t>https://turizm.alanya.edu.tr/bolumler/turizm-isletmeciligi-bolumu/ders-katalogu/</w:t>
        </w:r>
      </w:hyperlink>
      <w:r>
        <w:rPr>
          <w:rFonts w:ascii="Cambria" w:eastAsia="Cambria" w:hAnsi="Cambria" w:cs="Cambria"/>
        </w:rPr>
        <w:t>). Fakültemizde sürekli iyileştirme çalışmaları kapsamında sistematik olarak üniversite sürekli iyileştirme ve eylem araştırması yönergesine uygun olarak (</w:t>
      </w:r>
      <w:hyperlink r:id="rId67">
        <w:r>
          <w:rPr>
            <w:rFonts w:ascii="Cambria" w:eastAsia="Cambria" w:hAnsi="Cambria" w:cs="Cambria"/>
            <w:color w:val="0000FF"/>
            <w:u w:val="single"/>
          </w:rPr>
          <w:t>https://www.alanya.edu.tr/media/dgoltbqr/yo-088-surekli-iyilestirme-ve-eylem-arastirmasi-yonergesi.pdf</w:t>
        </w:r>
      </w:hyperlink>
      <w:r>
        <w:rPr>
          <w:rFonts w:ascii="Cambria" w:eastAsia="Cambria" w:hAnsi="Cambria" w:cs="Cambria"/>
        </w:rPr>
        <w:t xml:space="preserve">) her yıl iç paydaş, dış paydaş, öğrenci, akademik, idari ve mezun </w:t>
      </w:r>
      <w:proofErr w:type="gramStart"/>
      <w:r>
        <w:rPr>
          <w:rFonts w:ascii="Cambria" w:eastAsia="Cambria" w:hAnsi="Cambria" w:cs="Cambria"/>
        </w:rPr>
        <w:t>memnuniyet  anketleri</w:t>
      </w:r>
      <w:proofErr w:type="gramEnd"/>
      <w:r>
        <w:rPr>
          <w:rFonts w:ascii="Cambria" w:eastAsia="Cambria" w:hAnsi="Cambria" w:cs="Cambria"/>
        </w:rPr>
        <w:t xml:space="preserve"> yapılmaktadır.</w:t>
      </w:r>
      <w:r>
        <w:t xml:space="preserve"> (</w:t>
      </w:r>
      <w:hyperlink r:id="rId68">
        <w:r>
          <w:rPr>
            <w:rFonts w:ascii="Cambria" w:eastAsia="Cambria" w:hAnsi="Cambria" w:cs="Cambria"/>
            <w:color w:val="0000FF"/>
            <w:u w:val="single"/>
          </w:rPr>
          <w:t>https://turizm.alanya.edu.tr/kalite/anketler/</w:t>
        </w:r>
      </w:hyperlink>
      <w:r>
        <w:rPr>
          <w:rFonts w:ascii="Cambria" w:eastAsia="Cambria" w:hAnsi="Cambria" w:cs="Cambria"/>
        </w:rPr>
        <w:t>). İyileştirmeye yönelik maddeler belirlenip bir sonraki seneye planlama yapılmaktadır. Ayrıca üniversitenin 11.12.2024 tarihinde yapılan periyodik iç tetkik değerlendirmesinde fakültenin ve üniversitenin sosyal medya yönergesinin eksik olduğu tespit edilmiştir (Kanıt 9.1.1.a). Bu kapsamda iyileştirme eylem planları içerisinde bu eksiklikler giderilmiştir (</w:t>
      </w:r>
      <w:hyperlink r:id="rId69">
        <w:r>
          <w:rPr>
            <w:rFonts w:ascii="Cambria" w:eastAsia="Cambria" w:hAnsi="Cambria" w:cs="Cambria"/>
            <w:color w:val="0000FF"/>
            <w:u w:val="single"/>
          </w:rPr>
          <w:t>https://www.alanya.edu.tr/media/d4ultx4x/yo-076-sosyal-medya-kullanim-yonergesi.pdf</w:t>
        </w:r>
      </w:hyperlink>
      <w:r>
        <w:rPr>
          <w:rFonts w:ascii="Cambria" w:eastAsia="Cambria" w:hAnsi="Cambria" w:cs="Cambria"/>
        </w:rPr>
        <w:t xml:space="preserve"> ).</w:t>
      </w:r>
    </w:p>
    <w:p w14:paraId="1890B909" w14:textId="77777777" w:rsidR="006D031A" w:rsidRDefault="006D031A">
      <w:pPr>
        <w:pBdr>
          <w:top w:val="nil"/>
          <w:left w:val="nil"/>
          <w:bottom w:val="nil"/>
          <w:right w:val="nil"/>
          <w:between w:val="nil"/>
        </w:pBdr>
        <w:spacing w:after="0" w:line="360" w:lineRule="auto"/>
        <w:ind w:firstLine="567"/>
        <w:jc w:val="both"/>
        <w:rPr>
          <w:rFonts w:ascii="Cambria" w:eastAsia="Cambria" w:hAnsi="Cambria" w:cs="Cambria"/>
          <w:b/>
        </w:rPr>
      </w:pPr>
    </w:p>
    <w:p w14:paraId="0317499E" w14:textId="77777777" w:rsidR="006D031A" w:rsidRDefault="00036B69">
      <w:pPr>
        <w:pBdr>
          <w:top w:val="nil"/>
          <w:left w:val="nil"/>
          <w:bottom w:val="nil"/>
          <w:right w:val="nil"/>
          <w:between w:val="nil"/>
        </w:pBdr>
        <w:spacing w:after="0" w:line="360" w:lineRule="auto"/>
        <w:ind w:firstLine="567"/>
        <w:jc w:val="both"/>
        <w:rPr>
          <w:rFonts w:ascii="Cambria" w:eastAsia="Cambria" w:hAnsi="Cambria" w:cs="Cambria"/>
        </w:rPr>
      </w:pPr>
      <w:r>
        <w:rPr>
          <w:rFonts w:ascii="Cambria" w:eastAsia="Cambria" w:hAnsi="Cambria" w:cs="Cambria"/>
          <w:b/>
        </w:rPr>
        <w:t>9.2.Sürekli İyileştirme İçin Eylem Planı</w:t>
      </w:r>
    </w:p>
    <w:p w14:paraId="2F6FE07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62" w:name="_heading=h.dysj6sza697j" w:colFirst="0" w:colLast="0"/>
      <w:bookmarkEnd w:id="62"/>
      <w:r>
        <w:rPr>
          <w:rFonts w:ascii="Cambria" w:eastAsia="Cambria" w:hAnsi="Cambria" w:cs="Cambria"/>
          <w:b/>
        </w:rPr>
        <w:t>9.2.1</w:t>
      </w:r>
      <w:r>
        <w:rPr>
          <w:rFonts w:ascii="Cambria" w:eastAsia="Cambria" w:hAnsi="Cambria" w:cs="Cambria"/>
        </w:rPr>
        <w:t>.</w:t>
      </w:r>
      <w:r>
        <w:rPr>
          <w:rFonts w:ascii="Cambria" w:eastAsia="Cambria" w:hAnsi="Cambria" w:cs="Cambria"/>
          <w:b/>
        </w:rPr>
        <w:t>Daha önce değerlendirilmiş bir programda</w:t>
      </w:r>
      <w:r>
        <w:rPr>
          <w:rFonts w:ascii="Cambria" w:eastAsia="Cambria" w:hAnsi="Cambria" w:cs="Cambria"/>
        </w:rPr>
        <w:t>; bir önceki TURAK genel veya ara değerlendirmesinden bu yana programın gelişmeye açık tüm alanlarıyla ilgili uygulamaya koyduğunuz eylem planını ve eylem planlarındaki faaliyetlerin gerçekleştirilme durumlarını irdeleyiniz. Ek I.6’yı hazırlayınız.</w:t>
      </w:r>
    </w:p>
    <w:p w14:paraId="72039D5C" w14:textId="77777777" w:rsidR="006D031A" w:rsidRDefault="00036B69">
      <w:pPr>
        <w:pBdr>
          <w:top w:val="nil"/>
          <w:left w:val="nil"/>
          <w:bottom w:val="nil"/>
          <w:right w:val="nil"/>
          <w:between w:val="nil"/>
        </w:pBdr>
        <w:spacing w:after="0" w:line="360" w:lineRule="auto"/>
        <w:ind w:firstLine="567"/>
        <w:jc w:val="center"/>
        <w:rPr>
          <w:rFonts w:ascii="Cambria" w:eastAsia="Cambria" w:hAnsi="Cambria" w:cs="Cambria"/>
          <w:b/>
        </w:rPr>
      </w:pPr>
      <w:r>
        <w:rPr>
          <w:rFonts w:ascii="Cambria" w:eastAsia="Cambria" w:hAnsi="Cambria" w:cs="Cambria"/>
          <w:b/>
        </w:rPr>
        <w:t>B- EKLER</w:t>
      </w:r>
    </w:p>
    <w:p w14:paraId="0FB8B8A1"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i/>
          <w:sz w:val="20"/>
          <w:szCs w:val="20"/>
        </w:rPr>
      </w:pPr>
      <w:r>
        <w:rPr>
          <w:rFonts w:ascii="Cambria" w:eastAsia="Cambria" w:hAnsi="Cambria" w:cs="Cambria"/>
          <w:i/>
          <w:sz w:val="20"/>
          <w:szCs w:val="20"/>
        </w:rPr>
        <w:t xml:space="preserve">(Hazırlanacak ekler, konu başlığı ve madde numarasına göre düzenlenmeli ve listelenmelidir. </w:t>
      </w:r>
    </w:p>
    <w:p w14:paraId="3C8FA2AC"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sz w:val="20"/>
          <w:szCs w:val="20"/>
        </w:rPr>
      </w:pPr>
      <w:r>
        <w:rPr>
          <w:rFonts w:ascii="Cambria" w:eastAsia="Cambria" w:hAnsi="Cambria" w:cs="Cambria"/>
          <w:i/>
          <w:sz w:val="20"/>
          <w:szCs w:val="20"/>
        </w:rPr>
        <w:t>Bu grup ekler, ayrı bir klasörde sunulmalıdır.)</w:t>
      </w:r>
    </w:p>
    <w:p w14:paraId="6D608470" w14:textId="77777777" w:rsidR="006D031A" w:rsidRDefault="006D031A">
      <w:pPr>
        <w:pBdr>
          <w:top w:val="nil"/>
          <w:left w:val="nil"/>
          <w:bottom w:val="nil"/>
          <w:right w:val="nil"/>
          <w:between w:val="nil"/>
        </w:pBdr>
        <w:spacing w:after="0" w:line="360" w:lineRule="auto"/>
        <w:ind w:firstLine="567"/>
        <w:jc w:val="center"/>
        <w:rPr>
          <w:rFonts w:ascii="Cambria" w:eastAsia="Cambria" w:hAnsi="Cambria" w:cs="Cambria"/>
          <w:b/>
        </w:rPr>
      </w:pPr>
      <w:bookmarkStart w:id="63" w:name="_heading=h.c69gpgfa9ylh" w:colFirst="0" w:colLast="0"/>
      <w:bookmarkEnd w:id="63"/>
    </w:p>
    <w:p w14:paraId="2AC5A25E" w14:textId="77777777" w:rsidR="006D031A" w:rsidRDefault="00036B69">
      <w:pPr>
        <w:pBdr>
          <w:top w:val="nil"/>
          <w:left w:val="nil"/>
          <w:bottom w:val="nil"/>
          <w:right w:val="nil"/>
          <w:between w:val="nil"/>
        </w:pBdr>
        <w:spacing w:after="0" w:line="360" w:lineRule="auto"/>
        <w:ind w:firstLine="567"/>
        <w:jc w:val="center"/>
        <w:rPr>
          <w:rFonts w:ascii="Cambria" w:eastAsia="Cambria" w:hAnsi="Cambria" w:cs="Cambria"/>
          <w:b/>
        </w:rPr>
      </w:pPr>
      <w:r>
        <w:rPr>
          <w:rFonts w:ascii="Cambria" w:eastAsia="Cambria" w:hAnsi="Cambria" w:cs="Cambria"/>
          <w:b/>
        </w:rPr>
        <w:t>Ek I: PROGRAMA İLİŞKİN EK BİLGİLER</w:t>
      </w:r>
    </w:p>
    <w:p w14:paraId="7AF2B65A"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I.1: Ders İzlenceleri</w:t>
      </w:r>
    </w:p>
    <w:p w14:paraId="4C4AA27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Ölçüt 4.</w:t>
      </w:r>
      <w:proofErr w:type="gramStart"/>
      <w:r>
        <w:rPr>
          <w:rFonts w:ascii="Cambria" w:eastAsia="Cambria" w:hAnsi="Cambria" w:cs="Cambria"/>
        </w:rPr>
        <w:t>1.4'de</w:t>
      </w:r>
      <w:proofErr w:type="gramEnd"/>
      <w:r>
        <w:rPr>
          <w:rFonts w:ascii="Cambria" w:eastAsia="Cambria" w:hAnsi="Cambria" w:cs="Cambria"/>
        </w:rPr>
        <w:t xml:space="preserve"> belirtildiği şekilde, ders izlencelerini burada veriniz. Ders izlenceleri başvuru yapan üniversitenin Bilgi paketinde tanımlı ve güncel olmalı ve bu sistemden alınan belge, </w:t>
      </w:r>
      <w:proofErr w:type="spellStart"/>
      <w:r>
        <w:rPr>
          <w:rFonts w:ascii="Cambria" w:eastAsia="Cambria" w:hAnsi="Cambria" w:cs="Cambria"/>
        </w:rPr>
        <w:t>pdf</w:t>
      </w:r>
      <w:proofErr w:type="spellEnd"/>
      <w:r>
        <w:rPr>
          <w:rFonts w:ascii="Cambria" w:eastAsia="Cambria" w:hAnsi="Cambria" w:cs="Cambria"/>
        </w:rPr>
        <w:t xml:space="preserve"> dosyası şeklinde düzenlenmelidir. Ders izlenceleri; elektronik ortamda, her yarıyıl ayrı bir klasör olacak ve ders planındaki dersleri eksiksiz kapsayacak şekilde düzenlenmelidir.</w:t>
      </w:r>
    </w:p>
    <w:p w14:paraId="66478E2A" w14:textId="77777777" w:rsidR="006D031A" w:rsidRDefault="006D031A">
      <w:pPr>
        <w:spacing w:after="0" w:line="240" w:lineRule="auto"/>
        <w:jc w:val="both"/>
        <w:rPr>
          <w:rFonts w:ascii="Cambria" w:eastAsia="Cambria" w:hAnsi="Cambria" w:cs="Cambria"/>
        </w:rPr>
      </w:pPr>
    </w:p>
    <w:p w14:paraId="6225C06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b/>
        </w:rPr>
      </w:pPr>
      <w:bookmarkStart w:id="64" w:name="_heading=h.36ei31r" w:colFirst="0" w:colLast="0"/>
      <w:bookmarkEnd w:id="64"/>
      <w:r>
        <w:rPr>
          <w:rFonts w:ascii="Cambria" w:eastAsia="Cambria" w:hAnsi="Cambria" w:cs="Cambria"/>
          <w:b/>
        </w:rPr>
        <w:t>I.2: Öğretim Elemanlarının Özgeçmişleri</w:t>
      </w:r>
    </w:p>
    <w:p w14:paraId="5D539692"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rPr>
        <w:t xml:space="preserve">Ölçüt </w:t>
      </w:r>
      <w:proofErr w:type="gramStart"/>
      <w:r>
        <w:rPr>
          <w:rFonts w:ascii="Cambria" w:eastAsia="Cambria" w:hAnsi="Cambria" w:cs="Cambria"/>
        </w:rPr>
        <w:t>5'de</w:t>
      </w:r>
      <w:proofErr w:type="gramEnd"/>
      <w:r>
        <w:rPr>
          <w:rFonts w:ascii="Cambria" w:eastAsia="Cambria" w:hAnsi="Cambria" w:cs="Cambria"/>
        </w:rPr>
        <w:t xml:space="preserve"> belirtildiği şekilde, programı yürüten bölümdeki tüm öğretim üyelerinin, öğretim görevlilerinin ve DSÜ öğretim elemanlarının özgeçmişlerini veriniz. Özgeçmişler </w:t>
      </w:r>
      <w:proofErr w:type="spellStart"/>
      <w:r>
        <w:rPr>
          <w:rFonts w:ascii="Cambria" w:eastAsia="Cambria" w:hAnsi="Cambria" w:cs="Cambria"/>
        </w:rPr>
        <w:t>YÖKSİS’ten</w:t>
      </w:r>
      <w:proofErr w:type="spellEnd"/>
      <w:r>
        <w:rPr>
          <w:rFonts w:ascii="Cambria" w:eastAsia="Cambria" w:hAnsi="Cambria" w:cs="Cambria"/>
        </w:rPr>
        <w:t xml:space="preserve"> </w:t>
      </w:r>
      <w:proofErr w:type="spellStart"/>
      <w:r>
        <w:rPr>
          <w:rFonts w:ascii="Cambria" w:eastAsia="Cambria" w:hAnsi="Cambria" w:cs="Cambria"/>
        </w:rPr>
        <w:t>pdf</w:t>
      </w:r>
      <w:proofErr w:type="spellEnd"/>
      <w:r>
        <w:rPr>
          <w:rFonts w:ascii="Cambria" w:eastAsia="Cambria" w:hAnsi="Cambria" w:cs="Cambria"/>
        </w:rPr>
        <w:t xml:space="preserve"> formatında indirilmelidir. </w:t>
      </w:r>
    </w:p>
    <w:p w14:paraId="6AC446BD"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bookmarkStart w:id="65" w:name="_heading=h.45jfvxd" w:colFirst="0" w:colLast="0"/>
      <w:bookmarkEnd w:id="65"/>
      <w:r>
        <w:rPr>
          <w:rFonts w:ascii="Cambria" w:eastAsia="Cambria" w:hAnsi="Cambria" w:cs="Cambria"/>
          <w:b/>
        </w:rPr>
        <w:t>I.3. Ders İçerik Dosyaları</w:t>
      </w:r>
    </w:p>
    <w:p w14:paraId="06DAA97D"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rPr>
        <w:t xml:space="preserve">Akreditasyon süreçlerinde kullanılmak ve incelenmek üzere, her ders için bir dosya elektronik ortamda hazırlanmalıdır. Bu amaçla, her yarıyıl için bir klasör, klasörler içinde de ayrı ayrı olmak üzere ders dosyaları yer almalıdır. Bu klasörlerde zorunlu veya seçmeli, uygulamalı ve/veya teorik bir dönemde açılan tüm derslerin dosyaları bulunmalıdır. Tüm yabancı dil derslerine ait dosyalar, belli bir sıra ve düzen içinde hazırlanmalıdır. Yabancı dil derslerine ait dosyalar, ayrı bir klasörde bulundurulmalıdır. Elektronik ortamda, her yarıyıl ayrı bir klasör olacak ve ders planındaki dersleri eksiksiz kapsayacak şekilde düzenlenmelidir. </w:t>
      </w:r>
    </w:p>
    <w:p w14:paraId="0DA4D863"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Bir ders dosyasında aşağıdaki bilgi ve belgeler bulunmalıdır. Programlar isterlerse ilave bilgi ve belgeler de ekleyebilirler.  </w:t>
      </w:r>
    </w:p>
    <w:p w14:paraId="080DF56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Dersi yürüten öğretim elemanının özgeçmişi,</w:t>
      </w:r>
    </w:p>
    <w:p w14:paraId="1A8B528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 Dersin güncel Bologna Bilgi Paketindeki içeriğine ilişkin çıktısı,</w:t>
      </w:r>
    </w:p>
    <w:p w14:paraId="6DEA833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 Dersin çıktıları ile programın kendine özgü çıktılarının çaprazlama ilişkisinin gösterildiği çapraz tablo,</w:t>
      </w:r>
    </w:p>
    <w:p w14:paraId="58B81A2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lastRenderedPageBreak/>
        <w:t>4) Ders kapsamında bir önceki yılda ara, final ve bütünleme sınavlarında sorulmuş sorular ve cevap anahtarları,</w:t>
      </w:r>
    </w:p>
    <w:p w14:paraId="29D0809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 Ders kapsamında bir önceki yılda ara, final ve bütünleme sınavlarında sorulmuş soruların dersin öğrenim çıktısıyla ilişkisini gösteren çapraz tablolar,</w:t>
      </w:r>
    </w:p>
    <w:p w14:paraId="3EE3128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6) Ders kapsamında bir önceki yılda ara, final ve bütünleme sınavlarında sınıf ortalamasına göre düşük, orta ve yüksek almış en az 3 öğrencinin sınav kağıdının </w:t>
      </w:r>
      <w:proofErr w:type="gramStart"/>
      <w:r>
        <w:rPr>
          <w:rFonts w:ascii="Cambria" w:eastAsia="Cambria" w:hAnsi="Cambria" w:cs="Cambria"/>
        </w:rPr>
        <w:t>fotokopisi,-</w:t>
      </w:r>
      <w:proofErr w:type="gramEnd"/>
      <w:r>
        <w:rPr>
          <w:rFonts w:ascii="Cambria" w:eastAsia="Cambria" w:hAnsi="Cambria" w:cs="Cambria"/>
        </w:rPr>
        <w:t>turizm coğrafyası</w:t>
      </w:r>
    </w:p>
    <w:p w14:paraId="284B8D4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 Ders kapsamında verilen ödevlerden örnekler, ödevlerin puanlama kriterleri, vb. egemen hoca</w:t>
      </w:r>
    </w:p>
    <w:p w14:paraId="7578BA4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8) Uygulama dersi ise, varsa uygulama yönergesi ve uygulamadan örnekler (fotoğraf, video kaydı vb.),</w:t>
      </w:r>
    </w:p>
    <w:p w14:paraId="338E566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9) Dersin genel öğrenci memnuniyetine ilişkin anket vb. çalışmalarını sonuçlarına dair rapor.</w:t>
      </w:r>
    </w:p>
    <w:p w14:paraId="7695CB4A" w14:textId="77777777" w:rsidR="006D031A" w:rsidRDefault="006D031A">
      <w:pPr>
        <w:pBdr>
          <w:top w:val="nil"/>
          <w:left w:val="nil"/>
          <w:bottom w:val="nil"/>
          <w:right w:val="nil"/>
          <w:between w:val="nil"/>
        </w:pBdr>
        <w:spacing w:after="0" w:line="276" w:lineRule="auto"/>
        <w:ind w:firstLine="567"/>
        <w:rPr>
          <w:rFonts w:ascii="Cambria" w:eastAsia="Cambria" w:hAnsi="Cambria" w:cs="Cambria"/>
          <w:b/>
        </w:rPr>
      </w:pPr>
    </w:p>
    <w:p w14:paraId="6BA4CB38" w14:textId="77777777" w:rsidR="006D031A" w:rsidRDefault="00036B69">
      <w:pPr>
        <w:pBdr>
          <w:top w:val="nil"/>
          <w:left w:val="nil"/>
          <w:bottom w:val="nil"/>
          <w:right w:val="nil"/>
          <w:between w:val="nil"/>
        </w:pBdr>
        <w:spacing w:after="0" w:line="276" w:lineRule="auto"/>
        <w:ind w:firstLine="567"/>
        <w:rPr>
          <w:rFonts w:ascii="Cambria" w:eastAsia="Cambria" w:hAnsi="Cambria" w:cs="Cambria"/>
          <w:b/>
        </w:rPr>
      </w:pPr>
      <w:r>
        <w:rPr>
          <w:rFonts w:ascii="Cambria" w:eastAsia="Cambria" w:hAnsi="Cambria" w:cs="Cambria"/>
          <w:b/>
        </w:rPr>
        <w:t>I.4. Alan Uygulama Deneyimi Dosyası</w:t>
      </w:r>
    </w:p>
    <w:p w14:paraId="2C150E91"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rPr>
        <w:t>Alan uygulama deneyimi, en az 1 yarıyıllık (3+1; 6+2; 7+1 gibi) sektör uygulamaları veya işbaşı eğitimi şeklinde yapılıyorsa, bu amaçla bir dosya hazırlanmalıdır. Bu dosya, saha ziyareti sırasında incelenecektir. Dosya aşağıdaki bilgi ve belgeleri içermelidir. Programlar ilave belgeler koyabilirler. Böyle bir uygulaması olmayan programlar, bu madde altında böyle bir uygulamanın yapılmadığını belirtmelidirler</w:t>
      </w:r>
    </w:p>
    <w:p w14:paraId="3EDCA7D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Yönerge,</w:t>
      </w:r>
    </w:p>
    <w:p w14:paraId="321EE04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 Yapılan protokol veya anlaşma örnekleri,</w:t>
      </w:r>
    </w:p>
    <w:p w14:paraId="658EFE7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 Dönemlik sektör uygulamaları dersi değerlendirme formu,</w:t>
      </w:r>
    </w:p>
    <w:p w14:paraId="39C468E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 Varsa dönemlik sektör uygulamalarına ilişkin tematik rapor,</w:t>
      </w:r>
    </w:p>
    <w:p w14:paraId="3EF8572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 Varsa dönemlik sektör uygulamalarına ilişkin öğrenci görüşlerine ilişkin rapor,</w:t>
      </w:r>
    </w:p>
    <w:p w14:paraId="5835589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 Varsa dönemlik sektör uygulamalarına ilişkin sektör görüşlerine ilişkin rapor,</w:t>
      </w:r>
    </w:p>
    <w:p w14:paraId="1193E99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 Dönemlik sektör uygulamalarından başarılı olmuş 3 öğrenci dosyası,</w:t>
      </w:r>
    </w:p>
    <w:p w14:paraId="7274950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8) Dönemlik sektör uygulamalarından başarısız olmuş öğrenci varsa buna ilişkin rapor veya dosya,</w:t>
      </w:r>
    </w:p>
    <w:p w14:paraId="7D8510B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9) Dönemlik sektör uygulamalarının denetlenmesine ilişkin kanıtlar.</w:t>
      </w:r>
    </w:p>
    <w:p w14:paraId="74DF3616" w14:textId="77777777" w:rsidR="006D031A" w:rsidRDefault="006D031A">
      <w:pPr>
        <w:pBdr>
          <w:top w:val="nil"/>
          <w:left w:val="nil"/>
          <w:bottom w:val="nil"/>
          <w:right w:val="nil"/>
          <w:between w:val="nil"/>
        </w:pBdr>
        <w:spacing w:after="0" w:line="240" w:lineRule="auto"/>
        <w:ind w:firstLine="567"/>
        <w:rPr>
          <w:rFonts w:ascii="Cambria" w:eastAsia="Cambria" w:hAnsi="Cambria" w:cs="Cambria"/>
          <w:b/>
        </w:rPr>
      </w:pPr>
    </w:p>
    <w:p w14:paraId="322AE2B4" w14:textId="77777777" w:rsidR="006D031A" w:rsidRDefault="00036B69">
      <w:pPr>
        <w:pBdr>
          <w:top w:val="nil"/>
          <w:left w:val="nil"/>
          <w:bottom w:val="nil"/>
          <w:right w:val="nil"/>
          <w:between w:val="nil"/>
        </w:pBdr>
        <w:spacing w:after="0" w:line="276" w:lineRule="auto"/>
        <w:ind w:firstLine="567"/>
        <w:rPr>
          <w:rFonts w:ascii="Cambria" w:eastAsia="Cambria" w:hAnsi="Cambria" w:cs="Cambria"/>
          <w:b/>
        </w:rPr>
      </w:pPr>
      <w:r>
        <w:rPr>
          <w:rFonts w:ascii="Cambria" w:eastAsia="Cambria" w:hAnsi="Cambria" w:cs="Cambria"/>
          <w:b/>
        </w:rPr>
        <w:t>I.5. Staj Dosyası</w:t>
      </w:r>
    </w:p>
    <w:p w14:paraId="3247DED8" w14:textId="77777777" w:rsidR="006D031A" w:rsidRDefault="00036B69">
      <w:pPr>
        <w:pBdr>
          <w:top w:val="nil"/>
          <w:left w:val="nil"/>
          <w:bottom w:val="nil"/>
          <w:right w:val="nil"/>
          <w:between w:val="nil"/>
        </w:pBdr>
        <w:spacing w:after="120" w:line="240" w:lineRule="auto"/>
        <w:ind w:firstLine="567"/>
        <w:rPr>
          <w:rFonts w:ascii="Cambria" w:eastAsia="Cambria" w:hAnsi="Cambria" w:cs="Cambria"/>
        </w:rPr>
      </w:pPr>
      <w:r>
        <w:rPr>
          <w:rFonts w:ascii="Cambria" w:eastAsia="Cambria" w:hAnsi="Cambria" w:cs="Cambria"/>
        </w:rPr>
        <w:t>Stajlar için bir dosya hazırlayınız. Bu dosya, saha ziyareti sırasında incelenecektir. Dosya aşağıdaki bilgi ve belgeleri içermelidir. Programlar ilave belgeler koyabilirler.</w:t>
      </w:r>
    </w:p>
    <w:p w14:paraId="0A3CDAF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Staj komisyonu atama yazısı (YK kararı),</w:t>
      </w:r>
    </w:p>
    <w:p w14:paraId="5BA7F43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 Staj yönergesi,</w:t>
      </w:r>
    </w:p>
    <w:p w14:paraId="554FCED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 Staj dosyası veya staj değerlendirme formu</w:t>
      </w:r>
    </w:p>
    <w:p w14:paraId="71BE320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 Geçmiş yıllar için staj değerlendirmelerine ilişkin staj komisyonu kararları,</w:t>
      </w:r>
    </w:p>
    <w:p w14:paraId="2891BA9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 Staj görüşmesi yapılıyorsa, stajdan başarılı olmuş 3 öğrencinin dosyası,</w:t>
      </w:r>
    </w:p>
    <w:p w14:paraId="79B0058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 Staj değerlendirmesinden başarısız öğrenci varsa buna ilişkin dosya veya rapor,</w:t>
      </w:r>
    </w:p>
    <w:p w14:paraId="70CFE6C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 Varsa staj komisyonu ve/veya sektör görüşü tematik raporu,</w:t>
      </w:r>
    </w:p>
    <w:p w14:paraId="72D43946"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8) Varsa, stajlardan duyulan memnuniyete ilişkin araştırma sonuçları,</w:t>
      </w:r>
    </w:p>
    <w:p w14:paraId="52A6376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9) Öğrencilerin stajlarının denetlenmesine ilişkin kanıtlar.</w:t>
      </w:r>
    </w:p>
    <w:p w14:paraId="4DA93A52"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p>
    <w:p w14:paraId="702F40F1"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I.6. Sürekli İyileştirme İçin Eylem Planı</w:t>
      </w:r>
    </w:p>
    <w:p w14:paraId="5FDB3FA1" w14:textId="77777777" w:rsidR="006D031A" w:rsidRDefault="00036B69">
      <w:pPr>
        <w:pBdr>
          <w:top w:val="nil"/>
          <w:left w:val="nil"/>
          <w:bottom w:val="nil"/>
          <w:right w:val="nil"/>
          <w:between w:val="nil"/>
        </w:pBdr>
        <w:spacing w:after="0" w:line="240" w:lineRule="auto"/>
        <w:ind w:firstLine="567"/>
        <w:rPr>
          <w:rFonts w:ascii="Cambria" w:eastAsia="Cambria" w:hAnsi="Cambria" w:cs="Cambria"/>
        </w:rPr>
      </w:pPr>
      <w:r>
        <w:rPr>
          <w:rFonts w:ascii="Cambria" w:eastAsia="Cambria" w:hAnsi="Cambria" w:cs="Cambria"/>
        </w:rPr>
        <w:t>Programda ölçüt 9.2.1 için uygulanan eylem planını aşağıdaki tabloya işleyiniz. Bu amaçla tarafınızca hazırlanmış bir eylem planı varsa, bu planı kullanarak durumu açıklayınız ve eklere koyunuz. Böyle bir eylem planı yoksa, aşağıdaki örneği kullanarak yapılanları açıklayabilirsiniz.</w:t>
      </w:r>
    </w:p>
    <w:p w14:paraId="7924FAD9" w14:textId="77777777" w:rsidR="006D031A" w:rsidRDefault="00036B69">
      <w:pPr>
        <w:pBdr>
          <w:top w:val="nil"/>
          <w:left w:val="nil"/>
          <w:bottom w:val="nil"/>
          <w:right w:val="nil"/>
          <w:between w:val="nil"/>
        </w:pBdr>
        <w:spacing w:before="120" w:after="120" w:line="240" w:lineRule="auto"/>
        <w:jc w:val="center"/>
        <w:rPr>
          <w:rFonts w:ascii="Cambria" w:eastAsia="Cambria" w:hAnsi="Cambria" w:cs="Cambria"/>
          <w:b/>
          <w:i/>
          <w:sz w:val="20"/>
          <w:szCs w:val="20"/>
        </w:rPr>
      </w:pPr>
      <w:r>
        <w:rPr>
          <w:rFonts w:ascii="Cambria" w:eastAsia="Cambria" w:hAnsi="Cambria" w:cs="Cambria"/>
          <w:b/>
          <w:i/>
          <w:sz w:val="20"/>
          <w:szCs w:val="20"/>
        </w:rPr>
        <w:t xml:space="preserve">Ek-Tablo I.6. TURAK Genel veya Ara Değerlendirmesi Sonrası Gelişime Açık Alanlar için </w:t>
      </w:r>
      <w:r>
        <w:rPr>
          <w:rFonts w:ascii="Cambria" w:eastAsia="Cambria" w:hAnsi="Cambria" w:cs="Cambria"/>
          <w:b/>
          <w:i/>
          <w:sz w:val="20"/>
          <w:szCs w:val="20"/>
          <w:u w:val="single"/>
        </w:rPr>
        <w:t>Eylem Planı Örneği</w:t>
      </w:r>
    </w:p>
    <w:tbl>
      <w:tblPr>
        <w:tblStyle w:val="affffffd"/>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1466"/>
        <w:gridCol w:w="1664"/>
        <w:gridCol w:w="1471"/>
        <w:gridCol w:w="1357"/>
        <w:gridCol w:w="1419"/>
      </w:tblGrid>
      <w:tr w:rsidR="006D031A" w14:paraId="1E260D9E" w14:textId="77777777">
        <w:trPr>
          <w:trHeight w:val="499"/>
          <w:jc w:val="center"/>
        </w:trPr>
        <w:tc>
          <w:tcPr>
            <w:tcW w:w="1685" w:type="dxa"/>
            <w:vAlign w:val="center"/>
          </w:tcPr>
          <w:p w14:paraId="1AB83E3C"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t>Gelişime açık alan(</w:t>
            </w:r>
            <w:proofErr w:type="spellStart"/>
            <w:r>
              <w:rPr>
                <w:rFonts w:ascii="Cambria" w:eastAsia="Cambria" w:hAnsi="Cambria" w:cs="Cambria"/>
                <w:b/>
                <w:sz w:val="22"/>
                <w:szCs w:val="22"/>
              </w:rPr>
              <w:t>lar</w:t>
            </w:r>
            <w:proofErr w:type="spellEnd"/>
            <w:r>
              <w:rPr>
                <w:rFonts w:ascii="Cambria" w:eastAsia="Cambria" w:hAnsi="Cambria" w:cs="Cambria"/>
                <w:b/>
                <w:sz w:val="22"/>
                <w:szCs w:val="22"/>
              </w:rPr>
              <w:t xml:space="preserve">) </w:t>
            </w:r>
            <w:r>
              <w:rPr>
                <w:rFonts w:ascii="Cambria" w:eastAsia="Cambria" w:hAnsi="Cambria" w:cs="Cambria"/>
                <w:b/>
                <w:sz w:val="22"/>
                <w:szCs w:val="22"/>
              </w:rPr>
              <w:lastRenderedPageBreak/>
              <w:t>(Boyut/madde)</w:t>
            </w:r>
          </w:p>
        </w:tc>
        <w:tc>
          <w:tcPr>
            <w:tcW w:w="1466" w:type="dxa"/>
            <w:vAlign w:val="center"/>
          </w:tcPr>
          <w:p w14:paraId="293850C0"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lastRenderedPageBreak/>
              <w:t xml:space="preserve">İyileştirmeye Yönelik </w:t>
            </w:r>
            <w:r>
              <w:rPr>
                <w:rFonts w:ascii="Cambria" w:eastAsia="Cambria" w:hAnsi="Cambria" w:cs="Cambria"/>
                <w:b/>
                <w:sz w:val="22"/>
                <w:szCs w:val="22"/>
              </w:rPr>
              <w:lastRenderedPageBreak/>
              <w:t>Planlanan Faaliyetler</w:t>
            </w:r>
          </w:p>
          <w:p w14:paraId="707E9E21"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t xml:space="preserve"> (Ne yapılacak)</w:t>
            </w:r>
          </w:p>
        </w:tc>
        <w:tc>
          <w:tcPr>
            <w:tcW w:w="1664" w:type="dxa"/>
            <w:vAlign w:val="center"/>
          </w:tcPr>
          <w:p w14:paraId="448543A9"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lastRenderedPageBreak/>
              <w:t xml:space="preserve">Uygulama Aşamaları ve </w:t>
            </w:r>
            <w:r>
              <w:rPr>
                <w:rFonts w:ascii="Cambria" w:eastAsia="Cambria" w:hAnsi="Cambria" w:cs="Cambria"/>
                <w:b/>
                <w:sz w:val="22"/>
                <w:szCs w:val="22"/>
              </w:rPr>
              <w:lastRenderedPageBreak/>
              <w:t>Sorumluları (Ne yapıldı)</w:t>
            </w:r>
          </w:p>
        </w:tc>
        <w:tc>
          <w:tcPr>
            <w:tcW w:w="1471" w:type="dxa"/>
          </w:tcPr>
          <w:p w14:paraId="478184FC"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lastRenderedPageBreak/>
              <w:t>Kontrol</w:t>
            </w:r>
          </w:p>
          <w:p w14:paraId="4ED7822D"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lastRenderedPageBreak/>
              <w:t>Mekanizmaları ve Periyotları</w:t>
            </w:r>
          </w:p>
        </w:tc>
        <w:tc>
          <w:tcPr>
            <w:tcW w:w="1357" w:type="dxa"/>
            <w:vAlign w:val="center"/>
          </w:tcPr>
          <w:p w14:paraId="3CA9CEE4"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lastRenderedPageBreak/>
              <w:t xml:space="preserve">Plandan Sapma </w:t>
            </w:r>
            <w:r>
              <w:rPr>
                <w:rFonts w:ascii="Cambria" w:eastAsia="Cambria" w:hAnsi="Cambria" w:cs="Cambria"/>
                <w:b/>
                <w:sz w:val="22"/>
                <w:szCs w:val="22"/>
              </w:rPr>
              <w:lastRenderedPageBreak/>
              <w:t xml:space="preserve">Durumunda Alınan Önlemler </w:t>
            </w:r>
          </w:p>
        </w:tc>
        <w:tc>
          <w:tcPr>
            <w:tcW w:w="1419" w:type="dxa"/>
          </w:tcPr>
          <w:p w14:paraId="5972D2CC"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lastRenderedPageBreak/>
              <w:t xml:space="preserve">Plan İyileşme </w:t>
            </w:r>
            <w:r>
              <w:rPr>
                <w:rFonts w:ascii="Cambria" w:eastAsia="Cambria" w:hAnsi="Cambria" w:cs="Cambria"/>
                <w:b/>
                <w:sz w:val="22"/>
                <w:szCs w:val="22"/>
              </w:rPr>
              <w:lastRenderedPageBreak/>
              <w:t>Sağlandı mı?</w:t>
            </w:r>
          </w:p>
          <w:p w14:paraId="250DD160"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b/>
                <w:sz w:val="22"/>
                <w:szCs w:val="22"/>
              </w:rPr>
              <w:t>(Evet/Hayır)</w:t>
            </w:r>
          </w:p>
        </w:tc>
      </w:tr>
      <w:tr w:rsidR="006D031A" w14:paraId="507AC441" w14:textId="77777777">
        <w:trPr>
          <w:trHeight w:val="70"/>
          <w:jc w:val="center"/>
        </w:trPr>
        <w:tc>
          <w:tcPr>
            <w:tcW w:w="1685" w:type="dxa"/>
          </w:tcPr>
          <w:p w14:paraId="34E533A7" w14:textId="77777777" w:rsidR="006D031A" w:rsidRDefault="006D031A">
            <w:pPr>
              <w:spacing w:line="240" w:lineRule="auto"/>
              <w:ind w:firstLine="0"/>
              <w:jc w:val="center"/>
              <w:rPr>
                <w:rFonts w:ascii="Cambria" w:eastAsia="Cambria" w:hAnsi="Cambria" w:cs="Cambria"/>
                <w:color w:val="FF0000"/>
                <w:sz w:val="22"/>
                <w:szCs w:val="22"/>
              </w:rPr>
            </w:pPr>
          </w:p>
        </w:tc>
        <w:tc>
          <w:tcPr>
            <w:tcW w:w="1466" w:type="dxa"/>
          </w:tcPr>
          <w:p w14:paraId="57FB4B8F" w14:textId="77777777" w:rsidR="006D031A" w:rsidRDefault="006D031A">
            <w:pPr>
              <w:spacing w:line="240" w:lineRule="auto"/>
              <w:ind w:firstLine="0"/>
              <w:rPr>
                <w:rFonts w:ascii="Cambria" w:eastAsia="Cambria" w:hAnsi="Cambria" w:cs="Cambria"/>
                <w:b/>
                <w:sz w:val="22"/>
                <w:szCs w:val="22"/>
              </w:rPr>
            </w:pPr>
          </w:p>
        </w:tc>
        <w:tc>
          <w:tcPr>
            <w:tcW w:w="1664" w:type="dxa"/>
          </w:tcPr>
          <w:p w14:paraId="5E8E8823" w14:textId="77777777" w:rsidR="006D031A" w:rsidRDefault="00036B69">
            <w:pPr>
              <w:spacing w:line="240" w:lineRule="auto"/>
              <w:ind w:firstLine="0"/>
              <w:jc w:val="center"/>
              <w:rPr>
                <w:rFonts w:ascii="Cambria" w:eastAsia="Cambria" w:hAnsi="Cambria" w:cs="Cambria"/>
                <w:sz w:val="22"/>
                <w:szCs w:val="22"/>
              </w:rPr>
            </w:pPr>
            <w:r>
              <w:rPr>
                <w:rFonts w:ascii="Cambria" w:eastAsia="Cambria" w:hAnsi="Cambria" w:cs="Cambria"/>
                <w:sz w:val="22"/>
                <w:szCs w:val="22"/>
              </w:rPr>
              <w:t>Ders müfredatının güncellenerek TURAK kriterlerine uygun hale getirilmesi.</w:t>
            </w:r>
          </w:p>
        </w:tc>
        <w:tc>
          <w:tcPr>
            <w:tcW w:w="1471" w:type="dxa"/>
          </w:tcPr>
          <w:p w14:paraId="1D0982BB" w14:textId="77777777" w:rsidR="006D031A" w:rsidRDefault="006D031A">
            <w:pPr>
              <w:spacing w:line="240" w:lineRule="auto"/>
              <w:ind w:firstLine="0"/>
              <w:rPr>
                <w:rFonts w:ascii="Cambria" w:eastAsia="Cambria" w:hAnsi="Cambria" w:cs="Cambria"/>
                <w:b/>
                <w:sz w:val="22"/>
                <w:szCs w:val="22"/>
              </w:rPr>
            </w:pPr>
          </w:p>
        </w:tc>
        <w:tc>
          <w:tcPr>
            <w:tcW w:w="1357" w:type="dxa"/>
          </w:tcPr>
          <w:p w14:paraId="10E8F583" w14:textId="77777777" w:rsidR="006D031A" w:rsidRDefault="006D031A">
            <w:pPr>
              <w:spacing w:line="240" w:lineRule="auto"/>
              <w:ind w:firstLine="0"/>
              <w:rPr>
                <w:rFonts w:ascii="Cambria" w:eastAsia="Cambria" w:hAnsi="Cambria" w:cs="Cambria"/>
                <w:b/>
                <w:sz w:val="22"/>
                <w:szCs w:val="22"/>
              </w:rPr>
            </w:pPr>
          </w:p>
        </w:tc>
        <w:tc>
          <w:tcPr>
            <w:tcW w:w="1419" w:type="dxa"/>
          </w:tcPr>
          <w:p w14:paraId="541F5132" w14:textId="77777777" w:rsidR="006D031A" w:rsidRDefault="00036B69">
            <w:pPr>
              <w:spacing w:line="240" w:lineRule="auto"/>
              <w:ind w:firstLine="0"/>
              <w:jc w:val="center"/>
              <w:rPr>
                <w:rFonts w:ascii="Cambria" w:eastAsia="Cambria" w:hAnsi="Cambria" w:cs="Cambria"/>
                <w:sz w:val="22"/>
                <w:szCs w:val="22"/>
              </w:rPr>
            </w:pPr>
            <w:r>
              <w:rPr>
                <w:rFonts w:ascii="Cambria" w:eastAsia="Cambria" w:hAnsi="Cambria" w:cs="Cambria"/>
                <w:sz w:val="22"/>
                <w:szCs w:val="22"/>
              </w:rPr>
              <w:t>Evet</w:t>
            </w:r>
          </w:p>
        </w:tc>
      </w:tr>
      <w:tr w:rsidR="006D031A" w14:paraId="11B0E443" w14:textId="77777777">
        <w:trPr>
          <w:jc w:val="center"/>
        </w:trPr>
        <w:tc>
          <w:tcPr>
            <w:tcW w:w="1685" w:type="dxa"/>
          </w:tcPr>
          <w:p w14:paraId="10C7CA55" w14:textId="77777777" w:rsidR="006D031A" w:rsidRDefault="006D031A">
            <w:pPr>
              <w:spacing w:line="240" w:lineRule="auto"/>
              <w:ind w:firstLine="0"/>
              <w:jc w:val="center"/>
              <w:rPr>
                <w:rFonts w:ascii="Cambria" w:eastAsia="Cambria" w:hAnsi="Cambria" w:cs="Cambria"/>
                <w:sz w:val="22"/>
                <w:szCs w:val="22"/>
              </w:rPr>
            </w:pPr>
          </w:p>
        </w:tc>
        <w:tc>
          <w:tcPr>
            <w:tcW w:w="1466" w:type="dxa"/>
          </w:tcPr>
          <w:p w14:paraId="5BA9D4C0" w14:textId="77777777" w:rsidR="006D031A" w:rsidRDefault="006D031A">
            <w:pPr>
              <w:spacing w:line="240" w:lineRule="auto"/>
              <w:ind w:firstLine="0"/>
              <w:rPr>
                <w:rFonts w:ascii="Cambria" w:eastAsia="Cambria" w:hAnsi="Cambria" w:cs="Cambria"/>
                <w:b/>
                <w:sz w:val="22"/>
                <w:szCs w:val="22"/>
              </w:rPr>
            </w:pPr>
          </w:p>
        </w:tc>
        <w:tc>
          <w:tcPr>
            <w:tcW w:w="1664" w:type="dxa"/>
          </w:tcPr>
          <w:p w14:paraId="1D53BA98" w14:textId="77777777" w:rsidR="006D031A" w:rsidRDefault="00036B69">
            <w:pPr>
              <w:spacing w:line="240" w:lineRule="auto"/>
              <w:ind w:firstLine="0"/>
              <w:jc w:val="center"/>
              <w:rPr>
                <w:rFonts w:ascii="Cambria" w:eastAsia="Cambria" w:hAnsi="Cambria" w:cs="Cambria"/>
                <w:sz w:val="22"/>
                <w:szCs w:val="22"/>
              </w:rPr>
            </w:pPr>
            <w:r>
              <w:rPr>
                <w:rFonts w:ascii="Cambria" w:eastAsia="Cambria" w:hAnsi="Cambria" w:cs="Cambria"/>
                <w:sz w:val="22"/>
                <w:szCs w:val="22"/>
              </w:rPr>
              <w:t>Yabancı dil saatinin TURAK kriterlerine göre arttırılması.</w:t>
            </w:r>
          </w:p>
        </w:tc>
        <w:tc>
          <w:tcPr>
            <w:tcW w:w="1471" w:type="dxa"/>
          </w:tcPr>
          <w:p w14:paraId="302A21D3" w14:textId="77777777" w:rsidR="006D031A" w:rsidRDefault="006D031A">
            <w:pPr>
              <w:spacing w:line="240" w:lineRule="auto"/>
              <w:ind w:firstLine="0"/>
              <w:rPr>
                <w:rFonts w:ascii="Cambria" w:eastAsia="Cambria" w:hAnsi="Cambria" w:cs="Cambria"/>
                <w:b/>
                <w:sz w:val="22"/>
                <w:szCs w:val="22"/>
              </w:rPr>
            </w:pPr>
          </w:p>
        </w:tc>
        <w:tc>
          <w:tcPr>
            <w:tcW w:w="1357" w:type="dxa"/>
          </w:tcPr>
          <w:p w14:paraId="5B6075DD" w14:textId="77777777" w:rsidR="006D031A" w:rsidRDefault="006D031A">
            <w:pPr>
              <w:spacing w:line="240" w:lineRule="auto"/>
              <w:ind w:firstLine="0"/>
              <w:rPr>
                <w:rFonts w:ascii="Cambria" w:eastAsia="Cambria" w:hAnsi="Cambria" w:cs="Cambria"/>
                <w:b/>
                <w:sz w:val="22"/>
                <w:szCs w:val="22"/>
              </w:rPr>
            </w:pPr>
          </w:p>
        </w:tc>
        <w:tc>
          <w:tcPr>
            <w:tcW w:w="1419" w:type="dxa"/>
          </w:tcPr>
          <w:p w14:paraId="1E9693CD"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sz w:val="22"/>
                <w:szCs w:val="22"/>
              </w:rPr>
              <w:t>Evet</w:t>
            </w:r>
          </w:p>
        </w:tc>
      </w:tr>
      <w:tr w:rsidR="006D031A" w14:paraId="7E2F8193" w14:textId="77777777">
        <w:trPr>
          <w:jc w:val="center"/>
        </w:trPr>
        <w:tc>
          <w:tcPr>
            <w:tcW w:w="1685" w:type="dxa"/>
          </w:tcPr>
          <w:p w14:paraId="4A318813" w14:textId="77777777" w:rsidR="006D031A" w:rsidRDefault="006D031A">
            <w:pPr>
              <w:spacing w:line="240" w:lineRule="auto"/>
              <w:ind w:firstLine="0"/>
              <w:jc w:val="center"/>
              <w:rPr>
                <w:rFonts w:ascii="Cambria" w:eastAsia="Cambria" w:hAnsi="Cambria" w:cs="Cambria"/>
                <w:sz w:val="22"/>
                <w:szCs w:val="22"/>
              </w:rPr>
            </w:pPr>
          </w:p>
        </w:tc>
        <w:tc>
          <w:tcPr>
            <w:tcW w:w="1466" w:type="dxa"/>
          </w:tcPr>
          <w:p w14:paraId="693E2168" w14:textId="77777777" w:rsidR="006D031A" w:rsidRDefault="006D031A">
            <w:pPr>
              <w:spacing w:line="240" w:lineRule="auto"/>
              <w:ind w:firstLine="0"/>
              <w:rPr>
                <w:rFonts w:ascii="Cambria" w:eastAsia="Cambria" w:hAnsi="Cambria" w:cs="Cambria"/>
                <w:b/>
                <w:sz w:val="22"/>
                <w:szCs w:val="22"/>
              </w:rPr>
            </w:pPr>
          </w:p>
        </w:tc>
        <w:tc>
          <w:tcPr>
            <w:tcW w:w="1664" w:type="dxa"/>
          </w:tcPr>
          <w:p w14:paraId="0F949130" w14:textId="77777777" w:rsidR="006D031A" w:rsidRDefault="00036B69">
            <w:pPr>
              <w:spacing w:line="240" w:lineRule="auto"/>
              <w:ind w:firstLine="0"/>
              <w:jc w:val="center"/>
              <w:rPr>
                <w:rFonts w:ascii="Cambria" w:eastAsia="Cambria" w:hAnsi="Cambria" w:cs="Cambria"/>
                <w:sz w:val="22"/>
                <w:szCs w:val="22"/>
              </w:rPr>
            </w:pPr>
            <w:r>
              <w:rPr>
                <w:rFonts w:ascii="Cambria" w:eastAsia="Cambria" w:hAnsi="Cambria" w:cs="Cambria"/>
                <w:sz w:val="22"/>
                <w:szCs w:val="22"/>
              </w:rPr>
              <w:t>Ders müfredatına staj uygulamasının eklenmesi.</w:t>
            </w:r>
          </w:p>
        </w:tc>
        <w:tc>
          <w:tcPr>
            <w:tcW w:w="1471" w:type="dxa"/>
          </w:tcPr>
          <w:p w14:paraId="5192A252" w14:textId="77777777" w:rsidR="006D031A" w:rsidRDefault="006D031A">
            <w:pPr>
              <w:spacing w:line="240" w:lineRule="auto"/>
              <w:ind w:firstLine="0"/>
              <w:rPr>
                <w:rFonts w:ascii="Cambria" w:eastAsia="Cambria" w:hAnsi="Cambria" w:cs="Cambria"/>
                <w:b/>
                <w:sz w:val="22"/>
                <w:szCs w:val="22"/>
              </w:rPr>
            </w:pPr>
          </w:p>
        </w:tc>
        <w:tc>
          <w:tcPr>
            <w:tcW w:w="1357" w:type="dxa"/>
          </w:tcPr>
          <w:p w14:paraId="016A135D" w14:textId="77777777" w:rsidR="006D031A" w:rsidRDefault="006D031A">
            <w:pPr>
              <w:spacing w:line="240" w:lineRule="auto"/>
              <w:ind w:firstLine="0"/>
              <w:rPr>
                <w:rFonts w:ascii="Cambria" w:eastAsia="Cambria" w:hAnsi="Cambria" w:cs="Cambria"/>
                <w:b/>
                <w:sz w:val="22"/>
                <w:szCs w:val="22"/>
              </w:rPr>
            </w:pPr>
          </w:p>
        </w:tc>
        <w:tc>
          <w:tcPr>
            <w:tcW w:w="1419" w:type="dxa"/>
          </w:tcPr>
          <w:p w14:paraId="5D7575A7"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sz w:val="22"/>
                <w:szCs w:val="22"/>
              </w:rPr>
              <w:t>Evet</w:t>
            </w:r>
          </w:p>
        </w:tc>
      </w:tr>
      <w:tr w:rsidR="006D031A" w14:paraId="428D5811" w14:textId="77777777">
        <w:trPr>
          <w:jc w:val="center"/>
        </w:trPr>
        <w:tc>
          <w:tcPr>
            <w:tcW w:w="1685" w:type="dxa"/>
          </w:tcPr>
          <w:p w14:paraId="7F8ADE02" w14:textId="77777777" w:rsidR="006D031A" w:rsidRDefault="006D031A">
            <w:pPr>
              <w:spacing w:line="240" w:lineRule="auto"/>
              <w:ind w:firstLine="0"/>
              <w:jc w:val="center"/>
              <w:rPr>
                <w:rFonts w:ascii="Cambria" w:eastAsia="Cambria" w:hAnsi="Cambria" w:cs="Cambria"/>
                <w:sz w:val="22"/>
                <w:szCs w:val="22"/>
              </w:rPr>
            </w:pPr>
          </w:p>
        </w:tc>
        <w:tc>
          <w:tcPr>
            <w:tcW w:w="1466" w:type="dxa"/>
          </w:tcPr>
          <w:p w14:paraId="0D73EB71" w14:textId="77777777" w:rsidR="006D031A" w:rsidRDefault="006D031A">
            <w:pPr>
              <w:spacing w:line="240" w:lineRule="auto"/>
              <w:ind w:firstLine="0"/>
              <w:rPr>
                <w:rFonts w:ascii="Cambria" w:eastAsia="Cambria" w:hAnsi="Cambria" w:cs="Cambria"/>
                <w:b/>
                <w:sz w:val="22"/>
                <w:szCs w:val="22"/>
              </w:rPr>
            </w:pPr>
          </w:p>
        </w:tc>
        <w:tc>
          <w:tcPr>
            <w:tcW w:w="1664" w:type="dxa"/>
          </w:tcPr>
          <w:p w14:paraId="331BF324" w14:textId="77777777" w:rsidR="006D031A" w:rsidRDefault="00036B69">
            <w:pPr>
              <w:spacing w:line="240" w:lineRule="auto"/>
              <w:ind w:firstLine="0"/>
              <w:jc w:val="center"/>
              <w:rPr>
                <w:rFonts w:ascii="Cambria" w:eastAsia="Cambria" w:hAnsi="Cambria" w:cs="Cambria"/>
                <w:sz w:val="22"/>
                <w:szCs w:val="22"/>
              </w:rPr>
            </w:pPr>
            <w:r>
              <w:rPr>
                <w:rFonts w:ascii="Cambria" w:eastAsia="Cambria" w:hAnsi="Cambria" w:cs="Cambria"/>
                <w:sz w:val="22"/>
                <w:szCs w:val="22"/>
              </w:rPr>
              <w:t>Rektörlük C Blok kısmında Turizm Fakültesine 5 derslik tahsis edilmesi</w:t>
            </w:r>
          </w:p>
        </w:tc>
        <w:tc>
          <w:tcPr>
            <w:tcW w:w="1471" w:type="dxa"/>
          </w:tcPr>
          <w:p w14:paraId="524B828B" w14:textId="77777777" w:rsidR="006D031A" w:rsidRDefault="006D031A">
            <w:pPr>
              <w:spacing w:line="240" w:lineRule="auto"/>
              <w:ind w:firstLine="0"/>
              <w:rPr>
                <w:rFonts w:ascii="Cambria" w:eastAsia="Cambria" w:hAnsi="Cambria" w:cs="Cambria"/>
                <w:b/>
                <w:sz w:val="22"/>
                <w:szCs w:val="22"/>
              </w:rPr>
            </w:pPr>
          </w:p>
        </w:tc>
        <w:tc>
          <w:tcPr>
            <w:tcW w:w="1357" w:type="dxa"/>
          </w:tcPr>
          <w:p w14:paraId="35DBFFDD" w14:textId="77777777" w:rsidR="006D031A" w:rsidRDefault="006D031A">
            <w:pPr>
              <w:spacing w:line="240" w:lineRule="auto"/>
              <w:ind w:firstLine="0"/>
              <w:rPr>
                <w:rFonts w:ascii="Cambria" w:eastAsia="Cambria" w:hAnsi="Cambria" w:cs="Cambria"/>
                <w:b/>
                <w:sz w:val="22"/>
                <w:szCs w:val="22"/>
              </w:rPr>
            </w:pPr>
          </w:p>
        </w:tc>
        <w:tc>
          <w:tcPr>
            <w:tcW w:w="1419" w:type="dxa"/>
          </w:tcPr>
          <w:p w14:paraId="53F3944E"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sz w:val="22"/>
                <w:szCs w:val="22"/>
              </w:rPr>
              <w:t>Evet</w:t>
            </w:r>
          </w:p>
        </w:tc>
      </w:tr>
      <w:tr w:rsidR="006D031A" w14:paraId="6A3CA3F2" w14:textId="77777777">
        <w:trPr>
          <w:jc w:val="center"/>
        </w:trPr>
        <w:tc>
          <w:tcPr>
            <w:tcW w:w="1685" w:type="dxa"/>
          </w:tcPr>
          <w:p w14:paraId="437854F3" w14:textId="77777777" w:rsidR="006D031A" w:rsidRDefault="006D031A">
            <w:pPr>
              <w:spacing w:line="240" w:lineRule="auto"/>
              <w:ind w:firstLine="0"/>
              <w:jc w:val="center"/>
              <w:rPr>
                <w:rFonts w:ascii="Cambria" w:eastAsia="Cambria" w:hAnsi="Cambria" w:cs="Cambria"/>
                <w:b/>
                <w:sz w:val="22"/>
                <w:szCs w:val="22"/>
              </w:rPr>
            </w:pPr>
          </w:p>
        </w:tc>
        <w:tc>
          <w:tcPr>
            <w:tcW w:w="1466" w:type="dxa"/>
          </w:tcPr>
          <w:p w14:paraId="7A5FC0C5" w14:textId="77777777" w:rsidR="006D031A" w:rsidRDefault="006D031A">
            <w:pPr>
              <w:spacing w:line="240" w:lineRule="auto"/>
              <w:ind w:firstLine="0"/>
              <w:rPr>
                <w:rFonts w:ascii="Cambria" w:eastAsia="Cambria" w:hAnsi="Cambria" w:cs="Cambria"/>
                <w:b/>
                <w:sz w:val="22"/>
                <w:szCs w:val="22"/>
              </w:rPr>
            </w:pPr>
          </w:p>
        </w:tc>
        <w:tc>
          <w:tcPr>
            <w:tcW w:w="1664" w:type="dxa"/>
          </w:tcPr>
          <w:p w14:paraId="4673453F" w14:textId="77777777" w:rsidR="006D031A" w:rsidRDefault="00036B69">
            <w:pPr>
              <w:spacing w:line="240" w:lineRule="auto"/>
              <w:ind w:firstLine="0"/>
              <w:jc w:val="left"/>
              <w:rPr>
                <w:rFonts w:ascii="Cambria" w:eastAsia="Cambria" w:hAnsi="Cambria" w:cs="Cambria"/>
                <w:sz w:val="22"/>
                <w:szCs w:val="22"/>
              </w:rPr>
            </w:pPr>
            <w:r>
              <w:rPr>
                <w:rFonts w:ascii="Cambria" w:eastAsia="Cambria" w:hAnsi="Cambria" w:cs="Cambria"/>
                <w:sz w:val="22"/>
                <w:szCs w:val="22"/>
              </w:rPr>
              <w:t>Alanya Belediyesi Personeline Akademik gözden Alanya turizmi eğitimi verilmesi (I.6.a)</w:t>
            </w:r>
          </w:p>
        </w:tc>
        <w:tc>
          <w:tcPr>
            <w:tcW w:w="1471" w:type="dxa"/>
          </w:tcPr>
          <w:p w14:paraId="4F344925" w14:textId="77777777" w:rsidR="006D031A" w:rsidRDefault="006D031A">
            <w:pPr>
              <w:spacing w:line="240" w:lineRule="auto"/>
              <w:ind w:firstLine="0"/>
              <w:rPr>
                <w:rFonts w:ascii="Cambria" w:eastAsia="Cambria" w:hAnsi="Cambria" w:cs="Cambria"/>
                <w:b/>
                <w:sz w:val="22"/>
                <w:szCs w:val="22"/>
              </w:rPr>
            </w:pPr>
          </w:p>
        </w:tc>
        <w:tc>
          <w:tcPr>
            <w:tcW w:w="1357" w:type="dxa"/>
          </w:tcPr>
          <w:p w14:paraId="23E6E051" w14:textId="77777777" w:rsidR="006D031A" w:rsidRDefault="006D031A">
            <w:pPr>
              <w:spacing w:line="240" w:lineRule="auto"/>
              <w:ind w:firstLine="0"/>
              <w:rPr>
                <w:rFonts w:ascii="Cambria" w:eastAsia="Cambria" w:hAnsi="Cambria" w:cs="Cambria"/>
                <w:b/>
                <w:sz w:val="22"/>
                <w:szCs w:val="22"/>
              </w:rPr>
            </w:pPr>
          </w:p>
        </w:tc>
        <w:tc>
          <w:tcPr>
            <w:tcW w:w="1419" w:type="dxa"/>
          </w:tcPr>
          <w:p w14:paraId="6B384F07" w14:textId="77777777" w:rsidR="006D031A" w:rsidRDefault="00036B69">
            <w:pPr>
              <w:spacing w:line="240" w:lineRule="auto"/>
              <w:ind w:firstLine="0"/>
              <w:jc w:val="center"/>
              <w:rPr>
                <w:rFonts w:ascii="Cambria" w:eastAsia="Cambria" w:hAnsi="Cambria" w:cs="Cambria"/>
                <w:b/>
                <w:sz w:val="22"/>
                <w:szCs w:val="22"/>
              </w:rPr>
            </w:pPr>
            <w:r>
              <w:rPr>
                <w:rFonts w:ascii="Cambria" w:eastAsia="Cambria" w:hAnsi="Cambria" w:cs="Cambria"/>
                <w:sz w:val="22"/>
                <w:szCs w:val="22"/>
              </w:rPr>
              <w:t>Evet</w:t>
            </w:r>
          </w:p>
        </w:tc>
      </w:tr>
      <w:tr w:rsidR="006D031A" w14:paraId="7EE31E78" w14:textId="77777777">
        <w:trPr>
          <w:jc w:val="center"/>
        </w:trPr>
        <w:tc>
          <w:tcPr>
            <w:tcW w:w="1685" w:type="dxa"/>
          </w:tcPr>
          <w:p w14:paraId="336A640A" w14:textId="77777777" w:rsidR="006D031A" w:rsidRDefault="006D031A">
            <w:pPr>
              <w:spacing w:line="240" w:lineRule="auto"/>
              <w:ind w:hanging="2"/>
              <w:jc w:val="center"/>
              <w:rPr>
                <w:rFonts w:ascii="Cambria" w:eastAsia="Cambria" w:hAnsi="Cambria" w:cs="Cambria"/>
                <w:b/>
                <w:sz w:val="22"/>
                <w:szCs w:val="22"/>
              </w:rPr>
            </w:pPr>
          </w:p>
        </w:tc>
        <w:tc>
          <w:tcPr>
            <w:tcW w:w="1466" w:type="dxa"/>
          </w:tcPr>
          <w:p w14:paraId="138CA768" w14:textId="77777777" w:rsidR="006D031A" w:rsidRDefault="006D031A">
            <w:pPr>
              <w:spacing w:line="240" w:lineRule="auto"/>
              <w:ind w:hanging="2"/>
              <w:rPr>
                <w:rFonts w:ascii="Cambria" w:eastAsia="Cambria" w:hAnsi="Cambria" w:cs="Cambria"/>
                <w:b/>
                <w:sz w:val="22"/>
                <w:szCs w:val="22"/>
              </w:rPr>
            </w:pPr>
          </w:p>
        </w:tc>
        <w:tc>
          <w:tcPr>
            <w:tcW w:w="1664" w:type="dxa"/>
          </w:tcPr>
          <w:p w14:paraId="15FEF71B" w14:textId="77777777" w:rsidR="006D031A" w:rsidRDefault="00036B69">
            <w:pPr>
              <w:spacing w:line="240" w:lineRule="auto"/>
              <w:ind w:hanging="2"/>
              <w:jc w:val="center"/>
              <w:rPr>
                <w:rFonts w:ascii="Cambria" w:eastAsia="Cambria" w:hAnsi="Cambria" w:cs="Cambria"/>
                <w:sz w:val="22"/>
                <w:szCs w:val="22"/>
              </w:rPr>
            </w:pPr>
            <w:r>
              <w:rPr>
                <w:rFonts w:ascii="Cambria" w:eastAsia="Cambria" w:hAnsi="Cambria" w:cs="Cambria"/>
                <w:sz w:val="22"/>
                <w:szCs w:val="22"/>
              </w:rPr>
              <w:t>Bölüme iki tane Araştırma Görevlisi talep edilmesi (Kanıt I.6.b)</w:t>
            </w:r>
          </w:p>
        </w:tc>
        <w:tc>
          <w:tcPr>
            <w:tcW w:w="1471" w:type="dxa"/>
          </w:tcPr>
          <w:p w14:paraId="715A94BB" w14:textId="77777777" w:rsidR="006D031A" w:rsidRDefault="006D031A">
            <w:pPr>
              <w:spacing w:line="240" w:lineRule="auto"/>
              <w:ind w:hanging="2"/>
              <w:rPr>
                <w:rFonts w:ascii="Cambria" w:eastAsia="Cambria" w:hAnsi="Cambria" w:cs="Cambria"/>
                <w:b/>
                <w:sz w:val="22"/>
                <w:szCs w:val="22"/>
              </w:rPr>
            </w:pPr>
          </w:p>
        </w:tc>
        <w:tc>
          <w:tcPr>
            <w:tcW w:w="1357" w:type="dxa"/>
          </w:tcPr>
          <w:p w14:paraId="3B08C68A" w14:textId="77777777" w:rsidR="006D031A" w:rsidRDefault="006D031A">
            <w:pPr>
              <w:spacing w:line="240" w:lineRule="auto"/>
              <w:ind w:hanging="2"/>
              <w:rPr>
                <w:rFonts w:ascii="Cambria" w:eastAsia="Cambria" w:hAnsi="Cambria" w:cs="Cambria"/>
                <w:b/>
                <w:sz w:val="22"/>
                <w:szCs w:val="22"/>
              </w:rPr>
            </w:pPr>
          </w:p>
        </w:tc>
        <w:tc>
          <w:tcPr>
            <w:tcW w:w="1419" w:type="dxa"/>
          </w:tcPr>
          <w:p w14:paraId="5AB578AB" w14:textId="75F4C395" w:rsidR="006D031A" w:rsidRPr="00A614F1" w:rsidRDefault="00A614F1" w:rsidP="00A614F1">
            <w:pPr>
              <w:spacing w:line="240" w:lineRule="auto"/>
              <w:ind w:hanging="2"/>
              <w:jc w:val="center"/>
              <w:rPr>
                <w:rFonts w:ascii="Cambria" w:eastAsia="Cambria" w:hAnsi="Cambria" w:cs="Cambria"/>
                <w:bCs/>
                <w:sz w:val="22"/>
                <w:szCs w:val="22"/>
              </w:rPr>
            </w:pPr>
            <w:r w:rsidRPr="00A614F1">
              <w:rPr>
                <w:rFonts w:ascii="Cambria" w:eastAsia="Cambria" w:hAnsi="Cambria" w:cs="Cambria"/>
                <w:bCs/>
                <w:sz w:val="22"/>
                <w:szCs w:val="22"/>
              </w:rPr>
              <w:t xml:space="preserve">Talep </w:t>
            </w:r>
            <w:r>
              <w:rPr>
                <w:rFonts w:ascii="Cambria" w:eastAsia="Cambria" w:hAnsi="Cambria" w:cs="Cambria"/>
                <w:bCs/>
                <w:sz w:val="22"/>
                <w:szCs w:val="22"/>
              </w:rPr>
              <w:t>e</w:t>
            </w:r>
            <w:r w:rsidRPr="00A614F1">
              <w:rPr>
                <w:rFonts w:ascii="Cambria" w:eastAsia="Cambria" w:hAnsi="Cambria" w:cs="Cambria"/>
                <w:bCs/>
                <w:sz w:val="22"/>
                <w:szCs w:val="22"/>
              </w:rPr>
              <w:t>dilmiştir</w:t>
            </w:r>
          </w:p>
        </w:tc>
      </w:tr>
    </w:tbl>
    <w:p w14:paraId="6A14E670" w14:textId="77777777" w:rsidR="006D031A" w:rsidRDefault="006D031A">
      <w:pPr>
        <w:pBdr>
          <w:top w:val="nil"/>
          <w:left w:val="nil"/>
          <w:bottom w:val="nil"/>
          <w:right w:val="nil"/>
          <w:between w:val="nil"/>
        </w:pBdr>
        <w:spacing w:after="0" w:line="276" w:lineRule="auto"/>
        <w:rPr>
          <w:rFonts w:ascii="Cambria" w:eastAsia="Cambria" w:hAnsi="Cambria" w:cs="Cambria"/>
          <w:b/>
          <w:sz w:val="24"/>
          <w:szCs w:val="24"/>
        </w:rPr>
      </w:pPr>
    </w:p>
    <w:p w14:paraId="3ED958D7" w14:textId="77777777" w:rsidR="006D031A" w:rsidRDefault="006D031A">
      <w:pPr>
        <w:pBdr>
          <w:top w:val="nil"/>
          <w:left w:val="nil"/>
          <w:bottom w:val="nil"/>
          <w:right w:val="nil"/>
          <w:between w:val="nil"/>
        </w:pBdr>
        <w:spacing w:after="0" w:line="276" w:lineRule="auto"/>
        <w:ind w:firstLine="567"/>
        <w:jc w:val="center"/>
        <w:rPr>
          <w:rFonts w:ascii="Cambria" w:eastAsia="Cambria" w:hAnsi="Cambria" w:cs="Cambria"/>
          <w:b/>
          <w:sz w:val="24"/>
          <w:szCs w:val="24"/>
        </w:rPr>
      </w:pPr>
    </w:p>
    <w:p w14:paraId="3331F723" w14:textId="77777777" w:rsidR="006D031A" w:rsidRDefault="00036B69">
      <w:pPr>
        <w:pBdr>
          <w:top w:val="nil"/>
          <w:left w:val="nil"/>
          <w:bottom w:val="nil"/>
          <w:right w:val="nil"/>
          <w:between w:val="nil"/>
        </w:pBdr>
        <w:spacing w:after="0" w:line="276" w:lineRule="auto"/>
        <w:ind w:firstLine="567"/>
        <w:jc w:val="center"/>
        <w:rPr>
          <w:rFonts w:ascii="Cambria" w:eastAsia="Cambria" w:hAnsi="Cambria" w:cs="Cambria"/>
          <w:b/>
          <w:sz w:val="24"/>
          <w:szCs w:val="24"/>
        </w:rPr>
      </w:pPr>
      <w:r>
        <w:rPr>
          <w:rFonts w:ascii="Cambria" w:eastAsia="Cambria" w:hAnsi="Cambria" w:cs="Cambria"/>
          <w:b/>
          <w:sz w:val="24"/>
          <w:szCs w:val="24"/>
        </w:rPr>
        <w:t>EK II: KURUM PROFİLİ</w:t>
      </w:r>
    </w:p>
    <w:p w14:paraId="1EE2DB0D" w14:textId="77777777" w:rsidR="006D031A" w:rsidRDefault="00036B69">
      <w:pPr>
        <w:pBdr>
          <w:top w:val="nil"/>
          <w:left w:val="nil"/>
          <w:bottom w:val="nil"/>
          <w:right w:val="nil"/>
          <w:between w:val="nil"/>
        </w:pBdr>
        <w:spacing w:after="0" w:line="240" w:lineRule="auto"/>
        <w:jc w:val="center"/>
        <w:rPr>
          <w:rFonts w:ascii="Cambria" w:eastAsia="Cambria" w:hAnsi="Cambria" w:cs="Cambria"/>
          <w:i/>
        </w:rPr>
      </w:pPr>
      <w:r>
        <w:rPr>
          <w:rFonts w:ascii="Cambria" w:eastAsia="Cambria" w:hAnsi="Cambria" w:cs="Cambria"/>
          <w:i/>
        </w:rPr>
        <w:t xml:space="preserve">(Hazırlanacak ekler, konu başlığı ve madde numarasına göre düzenlenmeli ve listelenmelidir. </w:t>
      </w:r>
    </w:p>
    <w:p w14:paraId="7FFA3352" w14:textId="77777777" w:rsidR="006D031A" w:rsidRDefault="00036B69">
      <w:pPr>
        <w:pBdr>
          <w:top w:val="nil"/>
          <w:left w:val="nil"/>
          <w:bottom w:val="nil"/>
          <w:right w:val="nil"/>
          <w:between w:val="nil"/>
        </w:pBdr>
        <w:spacing w:after="0" w:line="240" w:lineRule="auto"/>
        <w:jc w:val="center"/>
        <w:rPr>
          <w:rFonts w:ascii="Cambria" w:eastAsia="Cambria" w:hAnsi="Cambria" w:cs="Cambria"/>
          <w:b/>
        </w:rPr>
      </w:pPr>
      <w:r>
        <w:rPr>
          <w:rFonts w:ascii="Cambria" w:eastAsia="Cambria" w:hAnsi="Cambria" w:cs="Cambria"/>
          <w:i/>
        </w:rPr>
        <w:t>Bu grup ekler, ayrı bir klasörde sunulmalıdır.)</w:t>
      </w:r>
    </w:p>
    <w:p w14:paraId="3C8FDA6F"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sz w:val="24"/>
          <w:szCs w:val="24"/>
        </w:rPr>
      </w:pPr>
      <w:bookmarkStart w:id="66" w:name="_heading=h.zu0gcz" w:colFirst="0" w:colLast="0"/>
      <w:bookmarkEnd w:id="66"/>
    </w:p>
    <w:p w14:paraId="75BBA1B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lastRenderedPageBreak/>
        <w:t xml:space="preserve">Değerlendirme takımı, programı yürüten bölüm yanında, onun bağlı bulunduğu fakülte/yüksekokul ve üniversite hakkında bazı genel bilgilere de gereksinim duyacaktır. Bu bilgiler </w:t>
      </w:r>
      <w:proofErr w:type="spellStart"/>
      <w:r>
        <w:rPr>
          <w:rFonts w:ascii="Cambria" w:eastAsia="Cambria" w:hAnsi="Cambria" w:cs="Cambria"/>
        </w:rPr>
        <w:t>ÖDR’ye</w:t>
      </w:r>
      <w:proofErr w:type="spellEnd"/>
      <w:r>
        <w:rPr>
          <w:rFonts w:ascii="Cambria" w:eastAsia="Cambria" w:hAnsi="Cambria" w:cs="Cambria"/>
        </w:rPr>
        <w:t xml:space="preserve"> ek, ayrı bir belge olarak Ek II – Kurum Profili başlığı altında hazırlanmalıdır. Ek II belgesi birden fazla program akreditasyonu için başvuru yapılmış ise, tüm programlar için ortak olmalıdır.</w:t>
      </w:r>
    </w:p>
    <w:p w14:paraId="3A382866" w14:textId="77777777" w:rsidR="006D031A" w:rsidRDefault="006D031A">
      <w:pPr>
        <w:spacing w:after="0" w:line="240" w:lineRule="auto"/>
        <w:jc w:val="both"/>
        <w:rPr>
          <w:rFonts w:ascii="Cambria" w:eastAsia="Cambria" w:hAnsi="Cambria" w:cs="Cambria"/>
        </w:rPr>
      </w:pPr>
    </w:p>
    <w:p w14:paraId="1772A401"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b/>
        </w:rPr>
      </w:pPr>
      <w:bookmarkStart w:id="67" w:name="_heading=h.3jtnz0s" w:colFirst="0" w:colLast="0"/>
      <w:bookmarkEnd w:id="67"/>
      <w:r>
        <w:rPr>
          <w:rFonts w:ascii="Cambria" w:eastAsia="Cambria" w:hAnsi="Cambria" w:cs="Cambria"/>
          <w:b/>
        </w:rPr>
        <w:t>II.1: KURUMA İLİŞKİN BİLGİLER</w:t>
      </w:r>
    </w:p>
    <w:p w14:paraId="240A70C3"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b/>
        </w:rPr>
      </w:pPr>
      <w:bookmarkStart w:id="68" w:name="_heading=h.1yyy98l" w:colFirst="0" w:colLast="0"/>
      <w:bookmarkEnd w:id="68"/>
      <w:r>
        <w:rPr>
          <w:rFonts w:ascii="Cambria" w:eastAsia="Cambria" w:hAnsi="Cambria" w:cs="Cambria"/>
          <w:b/>
        </w:rPr>
        <w:t>2.1.1.Üniversitenin adı ve iletişim bilgileri</w:t>
      </w:r>
    </w:p>
    <w:p w14:paraId="3F94BDBC"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rPr>
        <w:t xml:space="preserve">Alanya </w:t>
      </w:r>
      <w:proofErr w:type="spellStart"/>
      <w:r>
        <w:rPr>
          <w:rFonts w:ascii="Cambria" w:eastAsia="Cambria" w:hAnsi="Cambria" w:cs="Cambria"/>
        </w:rPr>
        <w:t>Alaaddin</w:t>
      </w:r>
      <w:proofErr w:type="spellEnd"/>
      <w:r>
        <w:rPr>
          <w:rFonts w:ascii="Cambria" w:eastAsia="Cambria" w:hAnsi="Cambria" w:cs="Cambria"/>
        </w:rPr>
        <w:t xml:space="preserve"> Keykubat Üniversitesi</w:t>
      </w:r>
    </w:p>
    <w:p w14:paraId="483FA76B"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b/>
        </w:rPr>
        <w:t>Kestel Mahallesi, Üniversite Caddesi, No:80 PK: 07425 Alanya/ ANTALYA/TÜRKİYE</w:t>
      </w:r>
    </w:p>
    <w:p w14:paraId="4D0690B5"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b/>
        </w:rPr>
        <w:t>+90 242 510 60 60</w:t>
      </w:r>
    </w:p>
    <w:p w14:paraId="0FEA4B9F"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b/>
        </w:rPr>
        <w:t>+90 242 510 60 09</w:t>
      </w:r>
    </w:p>
    <w:p w14:paraId="2A63BA67"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b/>
        </w:rPr>
        <w:t>alku@alanya.edu.tr</w:t>
      </w:r>
    </w:p>
    <w:p w14:paraId="4EF2B844"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b/>
        </w:rPr>
        <w:t>alanyaalaaddinkeykubat@hs01.kep.tr</w:t>
      </w:r>
    </w:p>
    <w:p w14:paraId="5093E10B"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rPr>
      </w:pPr>
      <w:r>
        <w:rPr>
          <w:rFonts w:ascii="Cambria" w:eastAsia="Cambria" w:hAnsi="Cambria" w:cs="Cambria"/>
          <w:noProof/>
        </w:rPr>
        <w:drawing>
          <wp:inline distT="0" distB="0" distL="0" distR="0" wp14:anchorId="1206163F" wp14:editId="0E903240">
            <wp:extent cx="2686050" cy="3181350"/>
            <wp:effectExtent l="0" t="0" r="0" b="0"/>
            <wp:docPr id="9" name="image2.png" descr="https://www.alanya.edu.tr/images/alku-qr-link-son.png"/>
            <wp:cNvGraphicFramePr/>
            <a:graphic xmlns:a="http://schemas.openxmlformats.org/drawingml/2006/main">
              <a:graphicData uri="http://schemas.openxmlformats.org/drawingml/2006/picture">
                <pic:pic xmlns:pic="http://schemas.openxmlformats.org/drawingml/2006/picture">
                  <pic:nvPicPr>
                    <pic:cNvPr id="0" name="image2.png" descr="https://www.alanya.edu.tr/images/alku-qr-link-son.png"/>
                    <pic:cNvPicPr preferRelativeResize="0"/>
                  </pic:nvPicPr>
                  <pic:blipFill>
                    <a:blip r:embed="rId70"/>
                    <a:srcRect/>
                    <a:stretch>
                      <a:fillRect/>
                    </a:stretch>
                  </pic:blipFill>
                  <pic:spPr>
                    <a:xfrm>
                      <a:off x="0" y="0"/>
                      <a:ext cx="2686050" cy="3181350"/>
                    </a:xfrm>
                    <a:prstGeom prst="rect">
                      <a:avLst/>
                    </a:prstGeom>
                    <a:ln/>
                  </pic:spPr>
                </pic:pic>
              </a:graphicData>
            </a:graphic>
          </wp:inline>
        </w:drawing>
      </w:r>
    </w:p>
    <w:p w14:paraId="542D42C1" w14:textId="77777777" w:rsidR="006D031A" w:rsidRDefault="006D031A">
      <w:pPr>
        <w:pBdr>
          <w:top w:val="nil"/>
          <w:left w:val="nil"/>
          <w:bottom w:val="nil"/>
          <w:right w:val="nil"/>
          <w:between w:val="nil"/>
        </w:pBdr>
        <w:spacing w:after="120" w:line="240" w:lineRule="auto"/>
        <w:ind w:firstLine="567"/>
        <w:jc w:val="both"/>
        <w:rPr>
          <w:rFonts w:ascii="Cambria" w:eastAsia="Cambria" w:hAnsi="Cambria" w:cs="Cambria"/>
        </w:rPr>
      </w:pPr>
    </w:p>
    <w:p w14:paraId="6766C532"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b/>
        </w:rPr>
      </w:pPr>
      <w:r>
        <w:rPr>
          <w:rFonts w:ascii="Cambria" w:eastAsia="Cambria" w:hAnsi="Cambria" w:cs="Cambria"/>
          <w:b/>
        </w:rPr>
        <w:t>2.1.2.Kurumun Türü</w:t>
      </w:r>
    </w:p>
    <w:p w14:paraId="6CA7FC4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69" w:name="_heading=h.4iylrwe" w:colFirst="0" w:colLast="0"/>
      <w:bookmarkEnd w:id="69"/>
      <w:r>
        <w:rPr>
          <w:rFonts w:ascii="Cambria" w:eastAsia="Cambria" w:hAnsi="Cambria" w:cs="Cambria"/>
        </w:rPr>
        <w:t>Devlet</w:t>
      </w:r>
    </w:p>
    <w:p w14:paraId="03855BCD" w14:textId="77777777" w:rsidR="006D031A" w:rsidRDefault="00036B69">
      <w:pPr>
        <w:pBdr>
          <w:top w:val="nil"/>
          <w:left w:val="nil"/>
          <w:bottom w:val="nil"/>
          <w:right w:val="nil"/>
          <w:between w:val="nil"/>
        </w:pBdr>
        <w:spacing w:before="120" w:after="0" w:line="276" w:lineRule="auto"/>
        <w:ind w:firstLine="567"/>
        <w:jc w:val="both"/>
        <w:rPr>
          <w:rFonts w:ascii="Cambria" w:eastAsia="Cambria" w:hAnsi="Cambria" w:cs="Cambria"/>
          <w:b/>
        </w:rPr>
      </w:pPr>
      <w:r>
        <w:rPr>
          <w:rFonts w:ascii="Cambria" w:eastAsia="Cambria" w:hAnsi="Cambria" w:cs="Cambria"/>
          <w:b/>
        </w:rPr>
        <w:t>2.1.3.Üniversite Üst Yönetim Kadrosu</w:t>
      </w:r>
    </w:p>
    <w:p w14:paraId="2E1F89A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70" w:name="_heading=h.2y3w247" w:colFirst="0" w:colLast="0"/>
      <w:bookmarkEnd w:id="70"/>
      <w:r>
        <w:rPr>
          <w:rFonts w:ascii="Cambria" w:eastAsia="Cambria" w:hAnsi="Cambria" w:cs="Cambria"/>
        </w:rPr>
        <w:t>Rektörün, rektör yardımcılarının ve varsa rektör danışmanlarının adları ile görev dağılımlarını yazınız.</w:t>
      </w:r>
    </w:p>
    <w:p w14:paraId="0AEFF49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Prof. Dr. Kenan Ahmet </w:t>
      </w:r>
      <w:proofErr w:type="gramStart"/>
      <w:r>
        <w:rPr>
          <w:rFonts w:ascii="Cambria" w:eastAsia="Cambria" w:hAnsi="Cambria" w:cs="Cambria"/>
        </w:rPr>
        <w:t>TÜRKDOĞAN  (</w:t>
      </w:r>
      <w:proofErr w:type="gramEnd"/>
      <w:r>
        <w:rPr>
          <w:rFonts w:ascii="Cambria" w:eastAsia="Cambria" w:hAnsi="Cambria" w:cs="Cambria"/>
        </w:rPr>
        <w:t>Rektör)</w:t>
      </w:r>
    </w:p>
    <w:p w14:paraId="32878F3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Prof. Dr. Atıf BAYRAMOĞLU (Rektör Yardımcısı)</w:t>
      </w:r>
    </w:p>
    <w:p w14:paraId="158EE21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Prof. Dr. Mehmet KILIÇ (Rektör Yardımcısı)</w:t>
      </w:r>
    </w:p>
    <w:p w14:paraId="2584586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Prof. Dr. Oğuz KARAHAN (Rektör Yardımcısı)</w:t>
      </w:r>
    </w:p>
    <w:p w14:paraId="614075A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Faaliyetlerini Doğrudan Rektörlük Makamına Bağlı Sürdürecek Birimler</w:t>
      </w:r>
    </w:p>
    <w:p w14:paraId="00ED9841"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rPr>
      </w:pPr>
      <w:r>
        <w:rPr>
          <w:rFonts w:ascii="Cambria" w:eastAsia="Cambria" w:hAnsi="Cambria" w:cs="Cambria"/>
          <w:b/>
        </w:rPr>
        <w:t>Prof. Dr. Kenan Ahmet TÜRKDOĞAN (Rektör)</w:t>
      </w:r>
    </w:p>
    <w:p w14:paraId="35F6A54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Fakülte:</w:t>
      </w:r>
    </w:p>
    <w:p w14:paraId="522F0FA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1-Diş Hekimliği Fakültesi</w:t>
      </w:r>
    </w:p>
    <w:p w14:paraId="72773DF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Rektörlüğe Bağlı Bölüm Başkanlıkları:</w:t>
      </w:r>
    </w:p>
    <w:p w14:paraId="639152E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lastRenderedPageBreak/>
        <w:t>1-Atatürk İlkeleri ve İnkılap Tarihi Bölümü</w:t>
      </w:r>
    </w:p>
    <w:p w14:paraId="5926FD1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2-Türk Dili Bölümü</w:t>
      </w:r>
    </w:p>
    <w:p w14:paraId="47C7BDD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Uygulama ve Araştırma Merkezleri:</w:t>
      </w:r>
    </w:p>
    <w:p w14:paraId="54CA7ED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1-Diş Hekimliği Uygulama ve Araştırma Merkezi</w:t>
      </w:r>
    </w:p>
    <w:p w14:paraId="77714F4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Daire Başkanlıkları:</w:t>
      </w:r>
    </w:p>
    <w:p w14:paraId="50FC429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Personel Daire Başkanlığı</w:t>
      </w:r>
    </w:p>
    <w:p w14:paraId="7892AFC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 Yapı İşleri ve Teknik Daire Başkanlığı</w:t>
      </w:r>
    </w:p>
    <w:p w14:paraId="2E6E763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Koordinatörlükler:</w:t>
      </w:r>
    </w:p>
    <w:p w14:paraId="5EB98E1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Dış İlişkiler Genel Koordinatörlüğü</w:t>
      </w:r>
    </w:p>
    <w:p w14:paraId="0F8DFDF4"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55542014"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rPr>
      </w:pPr>
      <w:r>
        <w:rPr>
          <w:rFonts w:ascii="Cambria" w:eastAsia="Cambria" w:hAnsi="Cambria" w:cs="Cambria"/>
          <w:b/>
        </w:rPr>
        <w:t>REKTÖR YARDIMCILARI GÖREV DAĞILIMI</w:t>
      </w:r>
    </w:p>
    <w:p w14:paraId="175F8013"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rPr>
      </w:pPr>
      <w:r>
        <w:rPr>
          <w:rFonts w:ascii="Cambria" w:eastAsia="Cambria" w:hAnsi="Cambria" w:cs="Cambria"/>
          <w:b/>
        </w:rPr>
        <w:t>Prof. Dr. Atıf BAYRAMOĞLU</w:t>
      </w:r>
    </w:p>
    <w:p w14:paraId="45C1267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Fakülteler:</w:t>
      </w:r>
    </w:p>
    <w:p w14:paraId="1DED09E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Turizm Fakültesi</w:t>
      </w:r>
    </w:p>
    <w:p w14:paraId="29A1D3F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 Tıp Fakültesi</w:t>
      </w:r>
    </w:p>
    <w:p w14:paraId="404E480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Yüksekokul:</w:t>
      </w:r>
    </w:p>
    <w:p w14:paraId="162F354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Yabancı Diller Yüksekokulu</w:t>
      </w:r>
    </w:p>
    <w:p w14:paraId="2C1C9A4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Meslek Yüksekokulları:</w:t>
      </w:r>
    </w:p>
    <w:p w14:paraId="6056437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ALTSO Turizm Meslek Yüksekokulu</w:t>
      </w:r>
    </w:p>
    <w:p w14:paraId="6867319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Uygulama ve Araştırma Merkezleri:</w:t>
      </w:r>
    </w:p>
    <w:p w14:paraId="59E6C71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 Türkçe ve Yabancı Dil Öğretimi Uygulama ve Araştırma Merkezi (ALKÜ-TÖMER)</w:t>
      </w:r>
    </w:p>
    <w:p w14:paraId="056FED7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 Teknoloji Transfer Ofisi Uygulama ve Araştırma Merkezi</w:t>
      </w:r>
    </w:p>
    <w:p w14:paraId="31F66FC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 Sağlık Turizmi Uygulama ve Araştırma Merkezi (SATUMER)</w:t>
      </w:r>
    </w:p>
    <w:p w14:paraId="562A4AC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 Sağlık Uygulama ve Araştırma Merkezi</w:t>
      </w:r>
    </w:p>
    <w:p w14:paraId="2F83A45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 Turizm Uygulama ve Araştırma Merkezi (ALKÜ-TURAM)</w:t>
      </w:r>
    </w:p>
    <w:p w14:paraId="684359B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 Tanımlanmış Hücre Bankası ve Hücre Kültürü Uygulama ve Araştırma Merkezi</w:t>
      </w:r>
    </w:p>
    <w:p w14:paraId="7AD6AF3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 Deney Hayvanları Uygulama ve Araştırma Merkezi</w:t>
      </w:r>
    </w:p>
    <w:p w14:paraId="190C4E4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8- Fizik Tedavi ve Rehabilitasyon Uygulama ve Araştırma Merkezi</w:t>
      </w:r>
    </w:p>
    <w:p w14:paraId="08240BA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Daire Başkanlıkları, Koordinatörlükler, Birimler</w:t>
      </w:r>
    </w:p>
    <w:p w14:paraId="69E0DEC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1-Strateji Geliştirme Daire Başkanlığı</w:t>
      </w:r>
    </w:p>
    <w:p w14:paraId="72CFB74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2-Akademik Yazım Koordinatörlüğü</w:t>
      </w:r>
    </w:p>
    <w:p w14:paraId="25B7456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3-İstatistik Danışmanlık Destek Ofisi</w:t>
      </w:r>
    </w:p>
    <w:p w14:paraId="02EF8BF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4-Bilimsel Araştırma Projeleri (BAP) Koordinatörlüğü</w:t>
      </w:r>
    </w:p>
    <w:p w14:paraId="3AD9580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5-Tazelenme Üniversitesi Projesi Koordinasyon Ofisi</w:t>
      </w:r>
    </w:p>
    <w:p w14:paraId="3F11C69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6-Yazı İşleri ve Evrak Şube Müdürlüğü</w:t>
      </w:r>
    </w:p>
    <w:p w14:paraId="27FCE12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7-Basın ve Halkla İlişkiler Şube Müdürlüğü</w:t>
      </w:r>
    </w:p>
    <w:p w14:paraId="2B577662"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55654AD1"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rPr>
      </w:pPr>
      <w:r>
        <w:rPr>
          <w:rFonts w:ascii="Cambria" w:eastAsia="Cambria" w:hAnsi="Cambria" w:cs="Cambria"/>
          <w:b/>
        </w:rPr>
        <w:t>Prof. Dr. Oğuz KARAHAN</w:t>
      </w:r>
    </w:p>
    <w:p w14:paraId="29F41D2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Fakülteler:</w:t>
      </w:r>
    </w:p>
    <w:p w14:paraId="150E2F5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1-Spor Bilimleri Fakültesi</w:t>
      </w:r>
    </w:p>
    <w:p w14:paraId="5C3BDB5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2-Sağlık Bilimleri Fakültesi</w:t>
      </w:r>
    </w:p>
    <w:p w14:paraId="7F5AD9F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Meslek Yüksekokulları:</w:t>
      </w:r>
    </w:p>
    <w:p w14:paraId="5B69DE5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1-Sağlık Hizmetleri Meslek Yüksekokulu</w:t>
      </w:r>
    </w:p>
    <w:p w14:paraId="0784374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2-Akseki Meslek Yüksekokulu</w:t>
      </w:r>
    </w:p>
    <w:p w14:paraId="7649800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Uygulama ve Araştırma Merkezleri:</w:t>
      </w:r>
    </w:p>
    <w:p w14:paraId="7CC243B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1-Sürekli Eğitim Uygulama ve Araştırma Merkezi (ALKÜ-SEM)</w:t>
      </w:r>
    </w:p>
    <w:p w14:paraId="43ACD15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2-Spor Bilimleri Uygulama ve Araştırma Merkezi</w:t>
      </w:r>
    </w:p>
    <w:p w14:paraId="57E70AC8"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3-Bağımlılıkla Mücadele Uygulama ve Araştırma Merkezi (ALKÜ-BAM)</w:t>
      </w:r>
    </w:p>
    <w:p w14:paraId="55958C3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4-Çocuk Gelişimi ve Eğitimi Uygulama ve Araştırma Merkezi</w:t>
      </w:r>
    </w:p>
    <w:p w14:paraId="653234C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5-Engelli Eğitim ve Rehabilitasyon Uygulama ve Araştırma Merkezi (ALKÜ-ESRAM)</w:t>
      </w:r>
    </w:p>
    <w:p w14:paraId="5220E6E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6-Yörük Kültürü Uygulama ve Araştırma Merkezi (ALKÜ-YÖRKAM)</w:t>
      </w:r>
    </w:p>
    <w:p w14:paraId="53480A5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7-Selçuklu Çalışmaları Uygulama ve Araştırma Merkezi (ALKÜSAM)</w:t>
      </w:r>
    </w:p>
    <w:p w14:paraId="0DC2335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8-Kadın ve Aile Çalışmaları Uygulama ve Araştırma Merkezi</w:t>
      </w:r>
    </w:p>
    <w:p w14:paraId="6E38EBE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Daire Başkanlıkları, Koordinatörlükler, Birimler</w:t>
      </w:r>
    </w:p>
    <w:p w14:paraId="18BF899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lastRenderedPageBreak/>
        <w:t>1-İdari ve Mali İşler Daire Başkanlığı</w:t>
      </w:r>
    </w:p>
    <w:p w14:paraId="070F0D9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2-Kütüphane ve Dokümantasyon Daire Başkanlığı</w:t>
      </w:r>
    </w:p>
    <w:p w14:paraId="67897DF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3-Döner Sermaye İşletme Müdürlüğü</w:t>
      </w:r>
    </w:p>
    <w:p w14:paraId="20B1A52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4-Engelli Öğrenci Koordinatörlüğü</w:t>
      </w:r>
    </w:p>
    <w:p w14:paraId="5A1A774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5-İş Sağlığı ve Güvenliği Koordinatörlüğü</w:t>
      </w:r>
    </w:p>
    <w:p w14:paraId="445EC70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6-YLSY (Yurt Dışına Lisansüstü Öğrenim Görmek Üzere Gönderilecek Adayları Seçme ve</w:t>
      </w:r>
    </w:p>
    <w:p w14:paraId="0305D7B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Yerleştirme) Burs Programı Koordinatörlüğü</w:t>
      </w:r>
    </w:p>
    <w:p w14:paraId="1230891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7-Yavınevi (ALKÜY)</w:t>
      </w:r>
    </w:p>
    <w:p w14:paraId="6B078DB2"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rPr>
      </w:pPr>
      <w:r>
        <w:rPr>
          <w:rFonts w:ascii="Cambria" w:eastAsia="Cambria" w:hAnsi="Cambria" w:cs="Cambria"/>
          <w:b/>
        </w:rPr>
        <w:t>Prof. Dr. Mehmet KILIÇ</w:t>
      </w:r>
    </w:p>
    <w:p w14:paraId="1BD3D6C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Fakülteler:</w:t>
      </w:r>
    </w:p>
    <w:p w14:paraId="28E4817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1-İktisadi ve İdari Bilimler Fakültesi</w:t>
      </w:r>
    </w:p>
    <w:p w14:paraId="614789E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2-Sanat, Tasarım ve Mimarlık Fakültesi</w:t>
      </w:r>
    </w:p>
    <w:p w14:paraId="108203F7"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3-Eğitim Fakültesi</w:t>
      </w:r>
    </w:p>
    <w:p w14:paraId="66DED22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4-Rafet Kayış Mühendislik Fakültesi</w:t>
      </w:r>
    </w:p>
    <w:p w14:paraId="0D31F21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5-Gazipaşa Havacılık ve Uzay Bilimleri Fakültesi</w:t>
      </w:r>
    </w:p>
    <w:p w14:paraId="502081B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Enstitü:</w:t>
      </w:r>
    </w:p>
    <w:p w14:paraId="0A1C456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1-Lisansüstü Eğitim Enstitüsü</w:t>
      </w:r>
    </w:p>
    <w:p w14:paraId="799E918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Meslek Yüksekokulları:</w:t>
      </w:r>
    </w:p>
    <w:p w14:paraId="5341A21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1-ALTSO Meslek Yüksekokulu</w:t>
      </w:r>
    </w:p>
    <w:p w14:paraId="17F503A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2-Gazipaşa M.R.B Meslek Yüksekokulu</w:t>
      </w:r>
    </w:p>
    <w:p w14:paraId="2D9B1F8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Uygulama ve Araştırma Merkezleri:</w:t>
      </w:r>
    </w:p>
    <w:p w14:paraId="331628EF"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1-Gıda ve Tarım Uygulama ve Araştırma Merkezi (ALKÜ-GITAM)</w:t>
      </w:r>
    </w:p>
    <w:p w14:paraId="742D21F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2-Kariyer Geliştirme Uygulama ve Araştırma Merkezi</w:t>
      </w:r>
    </w:p>
    <w:p w14:paraId="027C7246"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3-Siyaset Bilimi ve Uluslararası İlişkiler Uygulama ve Araştırma Merkezi (ALKÜ-SAM)</w:t>
      </w:r>
    </w:p>
    <w:p w14:paraId="7B3898CE"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4-Uzaktan Eğitim Uygulama ve Araştırma Merkezi (ALKÜ-UZEM)</w:t>
      </w:r>
    </w:p>
    <w:p w14:paraId="454B0B94"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Daire Başkanlıkları, Koordinatörlükler, Birimler</w:t>
      </w:r>
    </w:p>
    <w:p w14:paraId="6B07F72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1-Bilgi İşlem Daire Başkanlığı</w:t>
      </w:r>
    </w:p>
    <w:p w14:paraId="2BA214A0"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2-Sağlık, Kültür ve Spor Daire Başkanlığı</w:t>
      </w:r>
    </w:p>
    <w:p w14:paraId="03FDF61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3-Öğrenci İşleri Daire Başkanlığı</w:t>
      </w:r>
    </w:p>
    <w:p w14:paraId="40D6EADC"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4-Hukuk Müşavirliği</w:t>
      </w:r>
    </w:p>
    <w:p w14:paraId="0FFCC23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5-Öğretim Üyesi Yetiştirme Programı Koordinatörlüğü</w:t>
      </w:r>
    </w:p>
    <w:p w14:paraId="6EB40FC5"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6-Uygulama ve Araştırma Merkezleri (UYG-AR) Koordinatörlüğü</w:t>
      </w:r>
    </w:p>
    <w:p w14:paraId="0CCDFD91"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7-Enerji Yönetim Birimi</w:t>
      </w:r>
    </w:p>
    <w:p w14:paraId="5585670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8-Kalite Yönetim Koordinatörlüğü</w:t>
      </w:r>
    </w:p>
    <w:p w14:paraId="79CEA96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9-Pedagojik Formasyon Birimi</w:t>
      </w:r>
    </w:p>
    <w:p w14:paraId="08467652"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1235D26D" w14:textId="77777777" w:rsidR="006D031A" w:rsidRDefault="00036B69">
      <w:pPr>
        <w:pBdr>
          <w:top w:val="nil"/>
          <w:left w:val="nil"/>
          <w:bottom w:val="nil"/>
          <w:right w:val="nil"/>
          <w:between w:val="nil"/>
        </w:pBdr>
        <w:spacing w:before="120" w:after="0" w:line="276" w:lineRule="auto"/>
        <w:jc w:val="both"/>
        <w:rPr>
          <w:rFonts w:ascii="Cambria" w:eastAsia="Cambria" w:hAnsi="Cambria" w:cs="Cambria"/>
          <w:b/>
        </w:rPr>
      </w:pPr>
      <w:r>
        <w:rPr>
          <w:rFonts w:ascii="Cambria" w:eastAsia="Cambria" w:hAnsi="Cambria" w:cs="Cambria"/>
          <w:b/>
        </w:rPr>
        <w:t>2.1.4.Akreditasyon ve Değerlendirme Bilgisi</w:t>
      </w:r>
    </w:p>
    <w:p w14:paraId="35D660A3"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71" w:name="_heading=h.1d96cc0" w:colFirst="0" w:colLast="0"/>
      <w:bookmarkEnd w:id="71"/>
      <w:r>
        <w:rPr>
          <w:rFonts w:ascii="Cambria" w:eastAsia="Cambria" w:hAnsi="Cambria" w:cs="Cambria"/>
        </w:rPr>
        <w:t>Üniversitedeki programların akreditasyon ve/veya değerlendirme aldığı kuruluşların adları ile en son akreditasyonların/değerlendirmelerin başlangıç ve bitiş tarihlerini yazınız. Bu amaçla bir tablo düzenleyiniz.</w:t>
      </w:r>
    </w:p>
    <w:p w14:paraId="7C461A2A" w14:textId="77777777" w:rsidR="006D031A" w:rsidRDefault="00036B69">
      <w:pPr>
        <w:pBdr>
          <w:top w:val="nil"/>
          <w:left w:val="nil"/>
          <w:bottom w:val="nil"/>
          <w:right w:val="nil"/>
          <w:between w:val="nil"/>
        </w:pBdr>
        <w:spacing w:before="120" w:after="0" w:line="276" w:lineRule="auto"/>
        <w:jc w:val="both"/>
        <w:rPr>
          <w:rFonts w:ascii="Cambria" w:eastAsia="Cambria" w:hAnsi="Cambria" w:cs="Cambria"/>
          <w:b/>
        </w:rPr>
      </w:pPr>
      <w:r>
        <w:rPr>
          <w:rFonts w:ascii="Cambria" w:eastAsia="Cambria" w:hAnsi="Cambria" w:cs="Cambria"/>
          <w:b/>
        </w:rPr>
        <w:t xml:space="preserve">2.1.5. </w:t>
      </w:r>
      <w:proofErr w:type="spellStart"/>
      <w:r>
        <w:rPr>
          <w:rFonts w:ascii="Cambria" w:eastAsia="Cambria" w:hAnsi="Cambria" w:cs="Cambria"/>
          <w:b/>
        </w:rPr>
        <w:t>Özgörev</w:t>
      </w:r>
      <w:proofErr w:type="spellEnd"/>
    </w:p>
    <w:p w14:paraId="2866AC01" w14:textId="77777777" w:rsidR="006D031A" w:rsidRDefault="00036B69">
      <w:pPr>
        <w:spacing w:after="0" w:line="240" w:lineRule="auto"/>
        <w:jc w:val="both"/>
        <w:rPr>
          <w:rFonts w:ascii="Cambria" w:eastAsia="Cambria" w:hAnsi="Cambria" w:cs="Cambria"/>
        </w:rPr>
      </w:pPr>
      <w:bookmarkStart w:id="72" w:name="_heading=h.3x8tuzt" w:colFirst="0" w:colLast="0"/>
      <w:bookmarkEnd w:id="72"/>
      <w:r>
        <w:rPr>
          <w:rFonts w:ascii="Cambria" w:eastAsia="Cambria" w:hAnsi="Cambria" w:cs="Cambria"/>
        </w:rPr>
        <w:t xml:space="preserve">Evrensel değerlere bağlı, insanlığa hizmet merkezli bir yönetim anlayışı ile eğitim-öğretim, bilimsel araştırma, yayın ve </w:t>
      </w:r>
      <w:proofErr w:type="spellStart"/>
      <w:r>
        <w:rPr>
          <w:rFonts w:ascii="Cambria" w:eastAsia="Cambria" w:hAnsi="Cambria" w:cs="Cambria"/>
        </w:rPr>
        <w:t>sosyo</w:t>
      </w:r>
      <w:proofErr w:type="spellEnd"/>
      <w:r>
        <w:rPr>
          <w:rFonts w:ascii="Cambria" w:eastAsia="Cambria" w:hAnsi="Cambria" w:cs="Cambria"/>
        </w:rPr>
        <w:t xml:space="preserve">-kültürel faaliyetler yapan, karşılaşılabilecek sorunları aklın ve bilimin süzgecinden geçiren, öncelikli olarak içinde bulunduğu şehrin olmak üzere, bölgenin ve ülkenin ihtiyaç duyduğu nitelikli bireyleri yetiştiren bir üniversite olarak, toplumun huzur ve refahının artırılmasına yönelik çözüm, değişim, dönüşüm ve sürdürülebilir kalkınmasına öncülük etmektir. </w:t>
      </w:r>
      <w:hyperlink r:id="rId71">
        <w:r>
          <w:rPr>
            <w:rFonts w:ascii="Cambria" w:eastAsia="Cambria" w:hAnsi="Cambria" w:cs="Cambria"/>
            <w:color w:val="0000FF"/>
            <w:sz w:val="24"/>
            <w:szCs w:val="24"/>
            <w:u w:val="single"/>
          </w:rPr>
          <w:t>https://www.alanya.edu.tr/alku/kurumsal/misyon-vizyon/</w:t>
        </w:r>
      </w:hyperlink>
    </w:p>
    <w:p w14:paraId="05E167D3" w14:textId="77777777" w:rsidR="006D031A" w:rsidRDefault="006D031A">
      <w:pPr>
        <w:spacing w:after="0" w:line="240" w:lineRule="auto"/>
        <w:ind w:left="567"/>
        <w:jc w:val="both"/>
        <w:rPr>
          <w:rFonts w:ascii="Cambria" w:eastAsia="Cambria" w:hAnsi="Cambria" w:cs="Cambria"/>
          <w:sz w:val="24"/>
          <w:szCs w:val="24"/>
        </w:rPr>
      </w:pPr>
    </w:p>
    <w:p w14:paraId="3358CBBD" w14:textId="77777777" w:rsidR="006D031A" w:rsidRDefault="00036B69">
      <w:pPr>
        <w:pBdr>
          <w:top w:val="nil"/>
          <w:left w:val="nil"/>
          <w:bottom w:val="nil"/>
          <w:right w:val="nil"/>
          <w:between w:val="nil"/>
        </w:pBdr>
        <w:spacing w:after="0" w:line="276" w:lineRule="auto"/>
        <w:jc w:val="both"/>
        <w:rPr>
          <w:rFonts w:ascii="Cambria" w:eastAsia="Cambria" w:hAnsi="Cambria" w:cs="Cambria"/>
          <w:b/>
        </w:rPr>
      </w:pPr>
      <w:bookmarkStart w:id="73" w:name="_heading=h.2ce457m" w:colFirst="0" w:colLast="0"/>
      <w:bookmarkEnd w:id="73"/>
      <w:r>
        <w:rPr>
          <w:rFonts w:ascii="Cambria" w:eastAsia="Cambria" w:hAnsi="Cambria" w:cs="Cambria"/>
          <w:b/>
        </w:rPr>
        <w:t>II.2: FAKÜLTE/YÜKSEKOKULA İLİŞKİN BİLGİLER</w:t>
      </w:r>
    </w:p>
    <w:p w14:paraId="708CF370" w14:textId="77777777" w:rsidR="006D031A" w:rsidRDefault="00036B69">
      <w:pPr>
        <w:pBdr>
          <w:top w:val="nil"/>
          <w:left w:val="nil"/>
          <w:bottom w:val="nil"/>
          <w:right w:val="nil"/>
          <w:between w:val="nil"/>
        </w:pBdr>
        <w:spacing w:after="0" w:line="276" w:lineRule="auto"/>
        <w:jc w:val="both"/>
        <w:rPr>
          <w:rFonts w:ascii="Cambria" w:eastAsia="Cambria" w:hAnsi="Cambria" w:cs="Cambria"/>
          <w:b/>
        </w:rPr>
      </w:pPr>
      <w:r>
        <w:rPr>
          <w:rFonts w:ascii="Cambria" w:eastAsia="Cambria" w:hAnsi="Cambria" w:cs="Cambria"/>
          <w:b/>
        </w:rPr>
        <w:t>2.2.1.Genel Bilgi</w:t>
      </w:r>
    </w:p>
    <w:p w14:paraId="6A641176"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Programları değerlendirilen fakülte/yüksekokulun adını ve iletişim adresi veriniz.</w:t>
      </w:r>
    </w:p>
    <w:p w14:paraId="1BFECCC9"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Turizm Fakültesi- Turizm işletmeciliği programı</w:t>
      </w:r>
    </w:p>
    <w:p w14:paraId="19030A99"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lastRenderedPageBreak/>
        <w:t xml:space="preserve">ALKÜ Turizm </w:t>
      </w:r>
      <w:proofErr w:type="gramStart"/>
      <w:r>
        <w:rPr>
          <w:rFonts w:ascii="Cambria" w:eastAsia="Cambria" w:hAnsi="Cambria" w:cs="Cambria"/>
        </w:rPr>
        <w:t>Fakültesinin  İletişim</w:t>
      </w:r>
      <w:proofErr w:type="gramEnd"/>
      <w:r>
        <w:rPr>
          <w:rFonts w:ascii="Cambria" w:eastAsia="Cambria" w:hAnsi="Cambria" w:cs="Cambria"/>
        </w:rPr>
        <w:t xml:space="preserve"> Bilgilerine aşağıda yer verilmiştir.</w:t>
      </w:r>
    </w:p>
    <w:p w14:paraId="24BA3F50"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Adres: Kestel Mahallesi, Üniversite Caddesi İİBF Binası Kat 3 PK: 07425 Alanya/ANTALYA</w:t>
      </w:r>
    </w:p>
    <w:p w14:paraId="181BAE97"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Telefon: 90 242 510 61 55</w:t>
      </w:r>
    </w:p>
    <w:p w14:paraId="7905981D"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Faks:</w:t>
      </w:r>
      <w:r>
        <w:t xml:space="preserve"> </w:t>
      </w:r>
      <w:r>
        <w:rPr>
          <w:rFonts w:ascii="Cambria" w:eastAsia="Cambria" w:hAnsi="Cambria" w:cs="Cambria"/>
        </w:rPr>
        <w:t>90 242 510 61 59</w:t>
      </w:r>
    </w:p>
    <w:p w14:paraId="66A998C1"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Mail:</w:t>
      </w:r>
      <w:r>
        <w:t xml:space="preserve"> </w:t>
      </w:r>
      <w:r>
        <w:rPr>
          <w:rFonts w:ascii="Cambria" w:eastAsia="Cambria" w:hAnsi="Cambria" w:cs="Cambria"/>
        </w:rPr>
        <w:t>turizm@alanya.edu.tr</w:t>
      </w:r>
    </w:p>
    <w:p w14:paraId="135606A6"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6649BC4F"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Dekan/müdürün, dekan/müdür yardımcılarının ve varsa, dekan/müdür danışmanlarının adlarını ve görev dağılımını veriniz.</w:t>
      </w:r>
    </w:p>
    <w:p w14:paraId="35CA10C5" w14:textId="7D8B18C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Dekan: Prof. Dr. Burçin Cevdet </w:t>
      </w:r>
      <w:r w:rsidR="00A614F1">
        <w:rPr>
          <w:rFonts w:ascii="Cambria" w:eastAsia="Cambria" w:hAnsi="Cambria" w:cs="Cambria"/>
        </w:rPr>
        <w:t>ÇETİNSÖZ</w:t>
      </w:r>
    </w:p>
    <w:p w14:paraId="23F228E4" w14:textId="0CC5C992"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Dekan Yardımcıları: Doç. Dr. Aydın </w:t>
      </w:r>
      <w:r w:rsidR="00A614F1">
        <w:rPr>
          <w:rFonts w:ascii="Cambria" w:eastAsia="Cambria" w:hAnsi="Cambria" w:cs="Cambria"/>
        </w:rPr>
        <w:t xml:space="preserve">ÇEVİRGEN </w:t>
      </w:r>
      <w:r>
        <w:rPr>
          <w:rFonts w:ascii="Cambria" w:eastAsia="Cambria" w:hAnsi="Cambria" w:cs="Cambria"/>
        </w:rPr>
        <w:t>(Eğitim ve Öğretimden Sorumlu De</w:t>
      </w:r>
      <w:r w:rsidR="00A614F1">
        <w:rPr>
          <w:rFonts w:ascii="Cambria" w:eastAsia="Cambria" w:hAnsi="Cambria" w:cs="Cambria"/>
        </w:rPr>
        <w:t>k</w:t>
      </w:r>
      <w:r>
        <w:rPr>
          <w:rFonts w:ascii="Cambria" w:eastAsia="Cambria" w:hAnsi="Cambria" w:cs="Cambria"/>
        </w:rPr>
        <w:t>an Yardımcısı)</w:t>
      </w:r>
    </w:p>
    <w:p w14:paraId="1C1765B5" w14:textId="1DFBDBBF"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Doç. Dr. Tuna </w:t>
      </w:r>
      <w:r w:rsidR="00A614F1">
        <w:rPr>
          <w:rFonts w:ascii="Cambria" w:eastAsia="Cambria" w:hAnsi="Cambria" w:cs="Cambria"/>
        </w:rPr>
        <w:t>AKÇAY</w:t>
      </w:r>
      <w:r>
        <w:rPr>
          <w:rFonts w:ascii="Cambria" w:eastAsia="Cambria" w:hAnsi="Cambria" w:cs="Cambria"/>
        </w:rPr>
        <w:t>- İdari Mali İşlerden Sorumlu</w:t>
      </w:r>
    </w:p>
    <w:p w14:paraId="48A5910B"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12BA26FE"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Bu belgenin Ek-II bölümünü hazırlayan kişinin adını ve görevini yazınız.</w:t>
      </w:r>
    </w:p>
    <w:p w14:paraId="0A76A981"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05517B6E" w14:textId="011B2CA1"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Prof. Dr. Burçin Cevdet </w:t>
      </w:r>
      <w:r w:rsidR="00A614F1">
        <w:rPr>
          <w:rFonts w:ascii="Cambria" w:eastAsia="Cambria" w:hAnsi="Cambria" w:cs="Cambria"/>
        </w:rPr>
        <w:t>ÇETİNSÖZ</w:t>
      </w:r>
      <w:r>
        <w:rPr>
          <w:rFonts w:ascii="Cambria" w:eastAsia="Cambria" w:hAnsi="Cambria" w:cs="Cambria"/>
        </w:rPr>
        <w:t>- Dekan</w:t>
      </w:r>
    </w:p>
    <w:p w14:paraId="21F8DBF7"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631B64A0"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Fakülte/yüksekokulda yer alan bölümlerin ve bölüm başkanlarının adlarını veriniz.</w:t>
      </w:r>
    </w:p>
    <w:p w14:paraId="2CF03C6C" w14:textId="2DCD89E6"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bookmarkStart w:id="74" w:name="_heading=h.fny8eeeqx2ks" w:colFirst="0" w:colLast="0"/>
      <w:bookmarkEnd w:id="74"/>
      <w:r>
        <w:rPr>
          <w:rFonts w:ascii="Cambria" w:eastAsia="Cambria" w:hAnsi="Cambria" w:cs="Cambria"/>
        </w:rPr>
        <w:t xml:space="preserve">Prof. Dr. Burçin Cevdet </w:t>
      </w:r>
      <w:r w:rsidR="00A614F1">
        <w:rPr>
          <w:rFonts w:ascii="Cambria" w:eastAsia="Cambria" w:hAnsi="Cambria" w:cs="Cambria"/>
        </w:rPr>
        <w:t>ÇETİNSÖZ</w:t>
      </w:r>
      <w:r>
        <w:rPr>
          <w:rFonts w:ascii="Cambria" w:eastAsia="Cambria" w:hAnsi="Cambria" w:cs="Cambria"/>
        </w:rPr>
        <w:t>- Turizm İşletmeciliği Bölüm Başkanı</w:t>
      </w:r>
    </w:p>
    <w:p w14:paraId="174ABD19" w14:textId="6D7A5B0E"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Doç. Dr. Oğuz </w:t>
      </w:r>
      <w:r w:rsidR="00A614F1">
        <w:rPr>
          <w:rFonts w:ascii="Cambria" w:eastAsia="Cambria" w:hAnsi="Cambria" w:cs="Cambria"/>
        </w:rPr>
        <w:t>NEBİOĞLU</w:t>
      </w:r>
      <w:r>
        <w:rPr>
          <w:rFonts w:ascii="Cambria" w:eastAsia="Cambria" w:hAnsi="Cambria" w:cs="Cambria"/>
        </w:rPr>
        <w:t>-Gastronomi ve Mutfak Sanatları Başkanı</w:t>
      </w:r>
    </w:p>
    <w:p w14:paraId="294534F6" w14:textId="5934B71D"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 xml:space="preserve">Doç. Dr. Tuna </w:t>
      </w:r>
      <w:r w:rsidR="00A614F1">
        <w:rPr>
          <w:rFonts w:ascii="Cambria" w:eastAsia="Cambria" w:hAnsi="Cambria" w:cs="Cambria"/>
        </w:rPr>
        <w:t>AKÇAY</w:t>
      </w:r>
      <w:r>
        <w:rPr>
          <w:rFonts w:ascii="Cambria" w:eastAsia="Cambria" w:hAnsi="Cambria" w:cs="Cambria"/>
        </w:rPr>
        <w:t>- Turist Rehberliği Başkanı</w:t>
      </w:r>
    </w:p>
    <w:p w14:paraId="5F0D82C7" w14:textId="77777777" w:rsidR="006D031A" w:rsidRDefault="006D031A">
      <w:pPr>
        <w:pBdr>
          <w:top w:val="nil"/>
          <w:left w:val="nil"/>
          <w:bottom w:val="nil"/>
          <w:right w:val="nil"/>
          <w:between w:val="nil"/>
        </w:pBdr>
        <w:spacing w:after="60" w:line="240" w:lineRule="auto"/>
        <w:ind w:firstLine="567"/>
        <w:jc w:val="both"/>
        <w:rPr>
          <w:rFonts w:ascii="Cambria" w:eastAsia="Cambria" w:hAnsi="Cambria" w:cs="Cambria"/>
        </w:rPr>
      </w:pPr>
    </w:p>
    <w:p w14:paraId="245EFC17" w14:textId="77777777" w:rsidR="006D031A" w:rsidRDefault="00036B69">
      <w:pPr>
        <w:pBdr>
          <w:top w:val="nil"/>
          <w:left w:val="nil"/>
          <w:bottom w:val="nil"/>
          <w:right w:val="nil"/>
          <w:between w:val="nil"/>
        </w:pBdr>
        <w:spacing w:after="60" w:line="240" w:lineRule="auto"/>
        <w:ind w:firstLine="567"/>
        <w:jc w:val="both"/>
        <w:rPr>
          <w:rFonts w:ascii="Cambria" w:eastAsia="Cambria" w:hAnsi="Cambria" w:cs="Cambria"/>
        </w:rPr>
      </w:pPr>
      <w:r>
        <w:rPr>
          <w:rFonts w:ascii="Cambria" w:eastAsia="Cambria" w:hAnsi="Cambria" w:cs="Cambria"/>
        </w:rPr>
        <w:t>Fakülte/yüksekokul dekanı/müdürünün ve dekan/müdür yardımcılarının ve fakülte/yüksekokulun üniversitedeki yerini gösteren bir organizasyon şeması hazırlayınız ve şemayı Tablo II-1 Organizasyon Şeması olarak adlandırınız. Şemada fakülte/yüksekokulun bağlı olduğu kişilerin unvanlarını belirtiniz (akademik işlerden sorumlu rektör yardımcısı gibi).</w:t>
      </w:r>
    </w:p>
    <w:p w14:paraId="6AF9B221" w14:textId="77777777" w:rsidR="006D031A" w:rsidRDefault="00036B69">
      <w:pPr>
        <w:pBdr>
          <w:top w:val="nil"/>
          <w:left w:val="nil"/>
          <w:bottom w:val="nil"/>
          <w:right w:val="nil"/>
          <w:between w:val="nil"/>
        </w:pBdr>
        <w:spacing w:after="60" w:line="240" w:lineRule="auto"/>
        <w:jc w:val="both"/>
        <w:rPr>
          <w:rFonts w:ascii="Cambria" w:eastAsia="Cambria" w:hAnsi="Cambria" w:cs="Cambria"/>
        </w:rPr>
      </w:pPr>
      <w:r>
        <w:rPr>
          <w:rFonts w:ascii="Cambria" w:eastAsia="Cambria" w:hAnsi="Cambria" w:cs="Cambria"/>
        </w:rPr>
        <w:t>İlgili şema II.2.2.1. de kanıt olarak sunulmuştur.</w:t>
      </w:r>
    </w:p>
    <w:p w14:paraId="0833898A" w14:textId="77777777" w:rsidR="006D031A" w:rsidRDefault="006D031A">
      <w:pPr>
        <w:pBdr>
          <w:top w:val="nil"/>
          <w:left w:val="nil"/>
          <w:bottom w:val="nil"/>
          <w:right w:val="nil"/>
          <w:between w:val="nil"/>
        </w:pBdr>
        <w:spacing w:after="0" w:line="240" w:lineRule="auto"/>
        <w:ind w:firstLine="567"/>
        <w:jc w:val="center"/>
        <w:rPr>
          <w:rFonts w:ascii="Cambria" w:eastAsia="Cambria" w:hAnsi="Cambria" w:cs="Cambria"/>
          <w:b/>
          <w:i/>
        </w:rPr>
      </w:pPr>
      <w:bookmarkStart w:id="75" w:name="_heading=h.rjefff" w:colFirst="0" w:colLast="0"/>
      <w:bookmarkEnd w:id="75"/>
    </w:p>
    <w:p w14:paraId="3C3015D3" w14:textId="77777777" w:rsidR="006D031A" w:rsidRDefault="00036B69">
      <w:pPr>
        <w:pBdr>
          <w:top w:val="nil"/>
          <w:left w:val="nil"/>
          <w:bottom w:val="nil"/>
          <w:right w:val="nil"/>
          <w:between w:val="nil"/>
        </w:pBdr>
        <w:spacing w:after="0" w:line="240" w:lineRule="auto"/>
        <w:ind w:firstLine="567"/>
        <w:jc w:val="center"/>
        <w:rPr>
          <w:rFonts w:ascii="Cambria" w:eastAsia="Cambria" w:hAnsi="Cambria" w:cs="Cambria"/>
          <w:b/>
          <w:i/>
        </w:rPr>
      </w:pPr>
      <w:r>
        <w:rPr>
          <w:rFonts w:ascii="Cambria" w:eastAsia="Cambria" w:hAnsi="Cambria" w:cs="Cambria"/>
          <w:b/>
          <w:i/>
        </w:rPr>
        <w:t>Tablo II-1.  Organizasyon Şeması</w:t>
      </w:r>
    </w:p>
    <w:p w14:paraId="1BC21D51"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b/>
        </w:rPr>
      </w:pPr>
      <w:bookmarkStart w:id="76" w:name="_heading=h.3bj1y38" w:colFirst="0" w:colLast="0"/>
      <w:bookmarkEnd w:id="76"/>
    </w:p>
    <w:p w14:paraId="00EB61DB" w14:textId="77777777" w:rsidR="006D031A" w:rsidRDefault="00036B69">
      <w:pPr>
        <w:pBdr>
          <w:top w:val="nil"/>
          <w:left w:val="nil"/>
          <w:bottom w:val="nil"/>
          <w:right w:val="nil"/>
          <w:between w:val="nil"/>
        </w:pBdr>
        <w:spacing w:after="120" w:line="240" w:lineRule="auto"/>
        <w:ind w:firstLine="567"/>
        <w:jc w:val="both"/>
        <w:rPr>
          <w:rFonts w:ascii="Cambria" w:eastAsia="Cambria" w:hAnsi="Cambria" w:cs="Cambria"/>
          <w:b/>
        </w:rPr>
      </w:pPr>
      <w:r>
        <w:rPr>
          <w:rFonts w:ascii="Cambria" w:eastAsia="Cambria" w:hAnsi="Cambria" w:cs="Cambria"/>
          <w:b/>
        </w:rPr>
        <w:t>2.2.2. Fakülte/Yüksekokuldaki Programlar ve Verilen Dereceler</w:t>
      </w:r>
    </w:p>
    <w:p w14:paraId="6115AF3A"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Fakülte/yüksekokulda verilen tüm dereceler için (ön lisans, lisans ve lisansüstü ayrımı yapmadan) Tablo II-2'yi doldurunuz.</w:t>
      </w:r>
    </w:p>
    <w:p w14:paraId="17F02568" w14:textId="77777777" w:rsidR="006D031A" w:rsidRDefault="00036B69">
      <w:pPr>
        <w:pBdr>
          <w:top w:val="nil"/>
          <w:left w:val="nil"/>
          <w:bottom w:val="nil"/>
          <w:right w:val="nil"/>
          <w:between w:val="nil"/>
        </w:pBdr>
        <w:spacing w:before="120" w:after="0" w:line="360" w:lineRule="auto"/>
        <w:ind w:firstLine="567"/>
        <w:jc w:val="center"/>
        <w:rPr>
          <w:rFonts w:ascii="Cambria" w:eastAsia="Cambria" w:hAnsi="Cambria" w:cs="Cambria"/>
          <w:b/>
          <w:i/>
          <w:vertAlign w:val="superscript"/>
        </w:rPr>
      </w:pPr>
      <w:bookmarkStart w:id="77" w:name="_heading=h.4anzqyu" w:colFirst="0" w:colLast="0"/>
      <w:bookmarkEnd w:id="77"/>
      <w:r>
        <w:rPr>
          <w:rFonts w:ascii="Cambria" w:eastAsia="Cambria" w:hAnsi="Cambria" w:cs="Cambria"/>
          <w:b/>
          <w:i/>
        </w:rPr>
        <w:t>Tablo II.2. Fakülte/Yüksekokuldaki Programlar</w:t>
      </w:r>
      <w:r>
        <w:rPr>
          <w:rFonts w:ascii="Cambria" w:eastAsia="Cambria" w:hAnsi="Cambria" w:cs="Cambria"/>
          <w:b/>
          <w:i/>
          <w:vertAlign w:val="superscript"/>
        </w:rPr>
        <w:t>1</w:t>
      </w:r>
    </w:p>
    <w:tbl>
      <w:tblPr>
        <w:tblStyle w:val="affffffe"/>
        <w:tblW w:w="109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7"/>
        <w:gridCol w:w="758"/>
        <w:gridCol w:w="852"/>
        <w:gridCol w:w="2551"/>
        <w:gridCol w:w="1511"/>
        <w:gridCol w:w="1888"/>
      </w:tblGrid>
      <w:tr w:rsidR="006D031A" w14:paraId="23BFCECB" w14:textId="77777777">
        <w:trPr>
          <w:cantSplit/>
          <w:trHeight w:val="546"/>
          <w:tblHeader/>
          <w:jc w:val="center"/>
        </w:trPr>
        <w:tc>
          <w:tcPr>
            <w:tcW w:w="3367" w:type="dxa"/>
            <w:vMerge w:val="restart"/>
            <w:vAlign w:val="center"/>
          </w:tcPr>
          <w:p w14:paraId="72D7C3D8" w14:textId="77777777" w:rsidR="006D031A" w:rsidRDefault="00036B69">
            <w:pPr>
              <w:spacing w:after="0" w:line="240" w:lineRule="auto"/>
              <w:rPr>
                <w:rFonts w:ascii="Cambria" w:eastAsia="Cambria" w:hAnsi="Cambria" w:cs="Cambria"/>
                <w:sz w:val="20"/>
                <w:szCs w:val="20"/>
              </w:rPr>
            </w:pPr>
            <w:r>
              <w:rPr>
                <w:rFonts w:ascii="Cambria" w:eastAsia="Cambria" w:hAnsi="Cambria" w:cs="Cambria"/>
                <w:sz w:val="20"/>
                <w:szCs w:val="20"/>
              </w:rPr>
              <w:t>Programın Adı</w:t>
            </w:r>
            <w:r>
              <w:rPr>
                <w:rFonts w:ascii="Cambria" w:eastAsia="Cambria" w:hAnsi="Cambria" w:cs="Cambria"/>
                <w:sz w:val="20"/>
                <w:szCs w:val="20"/>
                <w:vertAlign w:val="superscript"/>
              </w:rPr>
              <w:t>1</w:t>
            </w:r>
          </w:p>
        </w:tc>
        <w:tc>
          <w:tcPr>
            <w:tcW w:w="758" w:type="dxa"/>
            <w:vMerge w:val="restart"/>
            <w:vAlign w:val="center"/>
          </w:tcPr>
          <w:p w14:paraId="5A813718"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Türü</w:t>
            </w:r>
            <w:r>
              <w:rPr>
                <w:rFonts w:ascii="Cambria" w:eastAsia="Cambria" w:hAnsi="Cambria" w:cs="Cambria"/>
                <w:sz w:val="20"/>
                <w:szCs w:val="20"/>
                <w:vertAlign w:val="superscript"/>
              </w:rPr>
              <w:t>2</w:t>
            </w:r>
          </w:p>
        </w:tc>
        <w:tc>
          <w:tcPr>
            <w:tcW w:w="852" w:type="dxa"/>
            <w:vMerge w:val="restart"/>
            <w:vAlign w:val="center"/>
          </w:tcPr>
          <w:p w14:paraId="2A2B76DA"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Süresi</w:t>
            </w:r>
          </w:p>
        </w:tc>
        <w:tc>
          <w:tcPr>
            <w:tcW w:w="2551" w:type="dxa"/>
            <w:vMerge w:val="restart"/>
            <w:vAlign w:val="center"/>
          </w:tcPr>
          <w:p w14:paraId="607B4895"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Program yöneticisi, bölüm başkanı veya anabilim dalı başkanının adı ve soyadı</w:t>
            </w:r>
          </w:p>
        </w:tc>
        <w:tc>
          <w:tcPr>
            <w:tcW w:w="1511" w:type="dxa"/>
            <w:vMerge w:val="restart"/>
            <w:vAlign w:val="center"/>
          </w:tcPr>
          <w:p w14:paraId="749C6F9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Akreditasyonu var mı?</w:t>
            </w:r>
          </w:p>
          <w:p w14:paraId="3071F08A"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(E/H)</w:t>
            </w:r>
          </w:p>
        </w:tc>
        <w:tc>
          <w:tcPr>
            <w:tcW w:w="1888" w:type="dxa"/>
            <w:vMerge w:val="restart"/>
            <w:vAlign w:val="center"/>
          </w:tcPr>
          <w:p w14:paraId="1E259B3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Akreditasyona başvurma niyeti var </w:t>
            </w:r>
            <w:proofErr w:type="gramStart"/>
            <w:r>
              <w:rPr>
                <w:rFonts w:ascii="Cambria" w:eastAsia="Cambria" w:hAnsi="Cambria" w:cs="Cambria"/>
                <w:sz w:val="20"/>
                <w:szCs w:val="20"/>
              </w:rPr>
              <w:t>mı?(</w:t>
            </w:r>
            <w:proofErr w:type="gramEnd"/>
            <w:r>
              <w:rPr>
                <w:rFonts w:ascii="Cambria" w:eastAsia="Cambria" w:hAnsi="Cambria" w:cs="Cambria"/>
                <w:sz w:val="20"/>
                <w:szCs w:val="20"/>
              </w:rPr>
              <w:t>E/H)</w:t>
            </w:r>
          </w:p>
        </w:tc>
      </w:tr>
      <w:tr w:rsidR="006D031A" w14:paraId="4835DDA8" w14:textId="77777777">
        <w:trPr>
          <w:cantSplit/>
          <w:trHeight w:val="270"/>
          <w:tblHeader/>
          <w:jc w:val="center"/>
        </w:trPr>
        <w:tc>
          <w:tcPr>
            <w:tcW w:w="3367" w:type="dxa"/>
            <w:vMerge/>
            <w:vAlign w:val="center"/>
          </w:tcPr>
          <w:p w14:paraId="106CFE5E"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758" w:type="dxa"/>
            <w:vMerge/>
            <w:vAlign w:val="center"/>
          </w:tcPr>
          <w:p w14:paraId="40670D9A"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852" w:type="dxa"/>
            <w:vMerge/>
            <w:vAlign w:val="center"/>
          </w:tcPr>
          <w:p w14:paraId="4C81A24A"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2551" w:type="dxa"/>
            <w:vMerge/>
            <w:vAlign w:val="center"/>
          </w:tcPr>
          <w:p w14:paraId="243BC674"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511" w:type="dxa"/>
            <w:vMerge/>
            <w:vAlign w:val="center"/>
          </w:tcPr>
          <w:p w14:paraId="24391441"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888" w:type="dxa"/>
            <w:vMerge/>
            <w:vAlign w:val="center"/>
          </w:tcPr>
          <w:p w14:paraId="3CCAB95C"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031A" w14:paraId="5D003A5D" w14:textId="77777777">
        <w:trPr>
          <w:cantSplit/>
          <w:trHeight w:val="340"/>
          <w:tblHeader/>
          <w:jc w:val="center"/>
        </w:trPr>
        <w:tc>
          <w:tcPr>
            <w:tcW w:w="3367" w:type="dxa"/>
            <w:vAlign w:val="center"/>
          </w:tcPr>
          <w:p w14:paraId="55854AB3"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1. Turizm İşletmeciliği</w:t>
            </w:r>
          </w:p>
        </w:tc>
        <w:tc>
          <w:tcPr>
            <w:tcW w:w="758" w:type="dxa"/>
          </w:tcPr>
          <w:p w14:paraId="758F989B"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Lisans</w:t>
            </w:r>
          </w:p>
        </w:tc>
        <w:tc>
          <w:tcPr>
            <w:tcW w:w="852" w:type="dxa"/>
            <w:vAlign w:val="center"/>
          </w:tcPr>
          <w:p w14:paraId="20DE5B83"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4</w:t>
            </w:r>
          </w:p>
        </w:tc>
        <w:tc>
          <w:tcPr>
            <w:tcW w:w="2551" w:type="dxa"/>
            <w:vAlign w:val="center"/>
          </w:tcPr>
          <w:p w14:paraId="0D6964F8" w14:textId="77777777" w:rsidR="006D031A" w:rsidRDefault="00036B69">
            <w:pPr>
              <w:spacing w:after="0" w:line="240" w:lineRule="auto"/>
              <w:jc w:val="both"/>
              <w:rPr>
                <w:rFonts w:ascii="Cambria" w:eastAsia="Cambria" w:hAnsi="Cambria" w:cs="Cambria"/>
                <w:sz w:val="16"/>
                <w:szCs w:val="16"/>
              </w:rPr>
            </w:pPr>
            <w:r>
              <w:rPr>
                <w:rFonts w:ascii="Cambria" w:eastAsia="Cambria" w:hAnsi="Cambria" w:cs="Cambria"/>
                <w:sz w:val="16"/>
                <w:szCs w:val="16"/>
              </w:rPr>
              <w:t>Prof. Dr. Burçin Cevdet ÇETİNSÖZ</w:t>
            </w:r>
          </w:p>
        </w:tc>
        <w:tc>
          <w:tcPr>
            <w:tcW w:w="1511" w:type="dxa"/>
          </w:tcPr>
          <w:p w14:paraId="1F53304C"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Hayır</w:t>
            </w:r>
          </w:p>
        </w:tc>
        <w:tc>
          <w:tcPr>
            <w:tcW w:w="1888" w:type="dxa"/>
          </w:tcPr>
          <w:p w14:paraId="5570A1E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Evet</w:t>
            </w:r>
          </w:p>
        </w:tc>
      </w:tr>
      <w:tr w:rsidR="006D031A" w14:paraId="5B9B539F" w14:textId="77777777">
        <w:trPr>
          <w:cantSplit/>
          <w:trHeight w:val="340"/>
          <w:tblHeader/>
          <w:jc w:val="center"/>
        </w:trPr>
        <w:tc>
          <w:tcPr>
            <w:tcW w:w="3367" w:type="dxa"/>
            <w:vAlign w:val="center"/>
          </w:tcPr>
          <w:p w14:paraId="6CCBF001"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2.  Gastronomi ve Mutfak Sanatları</w:t>
            </w:r>
          </w:p>
        </w:tc>
        <w:tc>
          <w:tcPr>
            <w:tcW w:w="758" w:type="dxa"/>
          </w:tcPr>
          <w:p w14:paraId="66C3379E"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Lisans</w:t>
            </w:r>
          </w:p>
        </w:tc>
        <w:tc>
          <w:tcPr>
            <w:tcW w:w="852" w:type="dxa"/>
            <w:vAlign w:val="center"/>
          </w:tcPr>
          <w:p w14:paraId="6A399FE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4</w:t>
            </w:r>
          </w:p>
        </w:tc>
        <w:tc>
          <w:tcPr>
            <w:tcW w:w="2551" w:type="dxa"/>
            <w:vAlign w:val="center"/>
          </w:tcPr>
          <w:p w14:paraId="3FB87C9F" w14:textId="77777777" w:rsidR="006D031A" w:rsidRDefault="00036B69">
            <w:pPr>
              <w:spacing w:after="0" w:line="240" w:lineRule="auto"/>
              <w:jc w:val="both"/>
              <w:rPr>
                <w:rFonts w:ascii="Cambria" w:eastAsia="Cambria" w:hAnsi="Cambria" w:cs="Cambria"/>
                <w:sz w:val="16"/>
                <w:szCs w:val="16"/>
              </w:rPr>
            </w:pPr>
            <w:r>
              <w:rPr>
                <w:rFonts w:ascii="Cambria" w:eastAsia="Cambria" w:hAnsi="Cambria" w:cs="Cambria"/>
                <w:sz w:val="16"/>
                <w:szCs w:val="16"/>
              </w:rPr>
              <w:t>Doç. Dr. Oğuz NEBİOĞLU</w:t>
            </w:r>
          </w:p>
        </w:tc>
        <w:tc>
          <w:tcPr>
            <w:tcW w:w="1511" w:type="dxa"/>
          </w:tcPr>
          <w:p w14:paraId="2391A479"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Hayır</w:t>
            </w:r>
          </w:p>
        </w:tc>
        <w:tc>
          <w:tcPr>
            <w:tcW w:w="1888" w:type="dxa"/>
          </w:tcPr>
          <w:p w14:paraId="255F7F17"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Hayır</w:t>
            </w:r>
          </w:p>
        </w:tc>
      </w:tr>
      <w:tr w:rsidR="006D031A" w14:paraId="307F876B" w14:textId="77777777">
        <w:trPr>
          <w:cantSplit/>
          <w:trHeight w:val="292"/>
          <w:tblHeader/>
          <w:jc w:val="center"/>
        </w:trPr>
        <w:tc>
          <w:tcPr>
            <w:tcW w:w="3367" w:type="dxa"/>
            <w:vAlign w:val="center"/>
          </w:tcPr>
          <w:p w14:paraId="70E3D26D" w14:textId="77777777" w:rsidR="006D031A" w:rsidRDefault="00036B69">
            <w:pPr>
              <w:spacing w:after="0" w:line="240" w:lineRule="auto"/>
              <w:rPr>
                <w:rFonts w:ascii="Cambria" w:eastAsia="Cambria" w:hAnsi="Cambria" w:cs="Cambria"/>
                <w:sz w:val="16"/>
                <w:szCs w:val="16"/>
              </w:rPr>
            </w:pPr>
            <w:r>
              <w:rPr>
                <w:rFonts w:ascii="Cambria" w:eastAsia="Cambria" w:hAnsi="Cambria" w:cs="Cambria"/>
                <w:sz w:val="16"/>
                <w:szCs w:val="16"/>
              </w:rPr>
              <w:t>3. Turizm Rehberliği</w:t>
            </w:r>
          </w:p>
          <w:p w14:paraId="6F0C8D5D" w14:textId="77777777" w:rsidR="006D031A" w:rsidRDefault="006D031A">
            <w:pPr>
              <w:spacing w:after="0" w:line="240" w:lineRule="auto"/>
              <w:rPr>
                <w:rFonts w:ascii="Cambria" w:eastAsia="Cambria" w:hAnsi="Cambria" w:cs="Cambria"/>
                <w:sz w:val="16"/>
                <w:szCs w:val="16"/>
              </w:rPr>
            </w:pPr>
          </w:p>
        </w:tc>
        <w:tc>
          <w:tcPr>
            <w:tcW w:w="758" w:type="dxa"/>
          </w:tcPr>
          <w:p w14:paraId="4F982D08"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Lisans</w:t>
            </w:r>
          </w:p>
        </w:tc>
        <w:tc>
          <w:tcPr>
            <w:tcW w:w="852" w:type="dxa"/>
            <w:vAlign w:val="center"/>
          </w:tcPr>
          <w:p w14:paraId="1C047CAD" w14:textId="77777777" w:rsidR="006D031A" w:rsidRDefault="00036B69">
            <w:pPr>
              <w:spacing w:after="0" w:line="240" w:lineRule="auto"/>
              <w:jc w:val="center"/>
              <w:rPr>
                <w:rFonts w:ascii="Cambria" w:eastAsia="Cambria" w:hAnsi="Cambria" w:cs="Cambria"/>
                <w:sz w:val="16"/>
                <w:szCs w:val="16"/>
              </w:rPr>
            </w:pPr>
            <w:r>
              <w:rPr>
                <w:rFonts w:ascii="Cambria" w:eastAsia="Cambria" w:hAnsi="Cambria" w:cs="Cambria"/>
                <w:sz w:val="16"/>
                <w:szCs w:val="16"/>
              </w:rPr>
              <w:t>4</w:t>
            </w:r>
          </w:p>
        </w:tc>
        <w:tc>
          <w:tcPr>
            <w:tcW w:w="2551" w:type="dxa"/>
            <w:vAlign w:val="center"/>
          </w:tcPr>
          <w:p w14:paraId="732FBA7B" w14:textId="77777777" w:rsidR="006D031A" w:rsidRDefault="00036B69">
            <w:pPr>
              <w:spacing w:after="0" w:line="240" w:lineRule="auto"/>
              <w:jc w:val="both"/>
              <w:rPr>
                <w:rFonts w:ascii="Cambria" w:eastAsia="Cambria" w:hAnsi="Cambria" w:cs="Cambria"/>
                <w:sz w:val="16"/>
                <w:szCs w:val="16"/>
              </w:rPr>
            </w:pPr>
            <w:r>
              <w:rPr>
                <w:rFonts w:ascii="Cambria" w:eastAsia="Cambria" w:hAnsi="Cambria" w:cs="Cambria"/>
                <w:sz w:val="16"/>
                <w:szCs w:val="16"/>
              </w:rPr>
              <w:t>Doç. Dr. Tuna AKÇAY</w:t>
            </w:r>
          </w:p>
        </w:tc>
        <w:tc>
          <w:tcPr>
            <w:tcW w:w="1511" w:type="dxa"/>
          </w:tcPr>
          <w:p w14:paraId="09120563" w14:textId="77777777" w:rsidR="006D031A" w:rsidRDefault="006D031A">
            <w:pPr>
              <w:spacing w:after="0" w:line="240" w:lineRule="auto"/>
              <w:jc w:val="center"/>
              <w:rPr>
                <w:rFonts w:ascii="Cambria" w:eastAsia="Cambria" w:hAnsi="Cambria" w:cs="Cambria"/>
                <w:sz w:val="16"/>
                <w:szCs w:val="16"/>
              </w:rPr>
            </w:pPr>
          </w:p>
        </w:tc>
        <w:tc>
          <w:tcPr>
            <w:tcW w:w="1888" w:type="dxa"/>
          </w:tcPr>
          <w:p w14:paraId="13654E75" w14:textId="77777777" w:rsidR="006D031A" w:rsidRDefault="006D031A">
            <w:pPr>
              <w:spacing w:after="0" w:line="240" w:lineRule="auto"/>
              <w:jc w:val="center"/>
              <w:rPr>
                <w:rFonts w:ascii="Cambria" w:eastAsia="Cambria" w:hAnsi="Cambria" w:cs="Cambria"/>
                <w:sz w:val="16"/>
                <w:szCs w:val="16"/>
              </w:rPr>
            </w:pPr>
          </w:p>
        </w:tc>
      </w:tr>
      <w:tr w:rsidR="006D031A" w14:paraId="379000EA" w14:textId="77777777">
        <w:trPr>
          <w:cantSplit/>
          <w:trHeight w:val="340"/>
          <w:tblHeader/>
          <w:jc w:val="center"/>
        </w:trPr>
        <w:tc>
          <w:tcPr>
            <w:tcW w:w="10927" w:type="dxa"/>
            <w:gridSpan w:val="6"/>
            <w:vAlign w:val="center"/>
          </w:tcPr>
          <w:p w14:paraId="277ACE18" w14:textId="77777777" w:rsidR="006D031A" w:rsidRDefault="00036B69">
            <w:pPr>
              <w:pBdr>
                <w:top w:val="nil"/>
                <w:left w:val="nil"/>
                <w:bottom w:val="nil"/>
                <w:right w:val="nil"/>
                <w:between w:val="nil"/>
              </w:pBdr>
              <w:spacing w:after="0" w:line="240" w:lineRule="auto"/>
              <w:rPr>
                <w:rFonts w:ascii="Cambria" w:eastAsia="Cambria" w:hAnsi="Cambria" w:cs="Cambria"/>
                <w:i/>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Fakülte/</w:t>
            </w:r>
            <w:proofErr w:type="spellStart"/>
            <w:r>
              <w:rPr>
                <w:rFonts w:ascii="Cambria" w:eastAsia="Cambria" w:hAnsi="Cambria" w:cs="Cambria"/>
                <w:i/>
                <w:sz w:val="20"/>
                <w:szCs w:val="20"/>
              </w:rPr>
              <w:t>YO’da</w:t>
            </w:r>
            <w:proofErr w:type="spellEnd"/>
            <w:r>
              <w:rPr>
                <w:rFonts w:ascii="Cambria" w:eastAsia="Cambria" w:hAnsi="Cambria" w:cs="Cambria"/>
                <w:i/>
                <w:sz w:val="20"/>
                <w:szCs w:val="20"/>
              </w:rPr>
              <w:t xml:space="preserve"> yürütülen tüm programları için </w:t>
            </w:r>
            <w:proofErr w:type="spellStart"/>
            <w:proofErr w:type="gramStart"/>
            <w:r>
              <w:rPr>
                <w:rFonts w:ascii="Cambria" w:eastAsia="Cambria" w:hAnsi="Cambria" w:cs="Cambria"/>
                <w:i/>
                <w:sz w:val="20"/>
                <w:szCs w:val="20"/>
              </w:rPr>
              <w:t>doldurunuz.Program</w:t>
            </w:r>
            <w:proofErr w:type="spellEnd"/>
            <w:proofErr w:type="gramEnd"/>
            <w:r>
              <w:rPr>
                <w:rFonts w:ascii="Cambria" w:eastAsia="Cambria" w:hAnsi="Cambria" w:cs="Cambria"/>
                <w:i/>
                <w:sz w:val="20"/>
                <w:szCs w:val="20"/>
              </w:rPr>
              <w:t xml:space="preserve"> adını üniversite </w:t>
            </w:r>
            <w:proofErr w:type="spellStart"/>
            <w:r>
              <w:rPr>
                <w:rFonts w:ascii="Cambria" w:eastAsia="Cambria" w:hAnsi="Cambria" w:cs="Cambria"/>
                <w:i/>
                <w:sz w:val="20"/>
                <w:szCs w:val="20"/>
              </w:rPr>
              <w:t>katalogunda</w:t>
            </w:r>
            <w:proofErr w:type="spellEnd"/>
            <w:r>
              <w:rPr>
                <w:rFonts w:ascii="Cambria" w:eastAsia="Cambria" w:hAnsi="Cambria" w:cs="Cambria"/>
                <w:i/>
                <w:sz w:val="20"/>
                <w:szCs w:val="20"/>
              </w:rPr>
              <w:t xml:space="preserve"> geçtiği biçimde yazınız.</w:t>
            </w:r>
          </w:p>
          <w:p w14:paraId="2D41275E" w14:textId="77777777" w:rsidR="006D031A" w:rsidRDefault="00036B69">
            <w:pPr>
              <w:spacing w:after="0" w:line="240" w:lineRule="auto"/>
              <w:rPr>
                <w:rFonts w:ascii="Cambria" w:eastAsia="Cambria" w:hAnsi="Cambria" w:cs="Cambria"/>
                <w:sz w:val="16"/>
                <w:szCs w:val="16"/>
              </w:rPr>
            </w:pPr>
            <w:r>
              <w:rPr>
                <w:rFonts w:ascii="Cambria" w:eastAsia="Cambria" w:hAnsi="Cambria" w:cs="Cambria"/>
                <w:i/>
                <w:sz w:val="20"/>
                <w:szCs w:val="20"/>
                <w:vertAlign w:val="superscript"/>
              </w:rPr>
              <w:t xml:space="preserve">2 </w:t>
            </w:r>
            <w:r>
              <w:rPr>
                <w:rFonts w:ascii="Cambria" w:eastAsia="Cambria" w:hAnsi="Cambria" w:cs="Cambria"/>
                <w:i/>
                <w:sz w:val="20"/>
                <w:szCs w:val="20"/>
              </w:rPr>
              <w:t xml:space="preserve">Programın farklı türleri için (Birinci Öğretim, İkinci Öğretim, vb.) ayrı satırlar </w:t>
            </w:r>
            <w:proofErr w:type="spellStart"/>
            <w:proofErr w:type="gramStart"/>
            <w:r>
              <w:rPr>
                <w:rFonts w:ascii="Cambria" w:eastAsia="Cambria" w:hAnsi="Cambria" w:cs="Cambria"/>
                <w:i/>
                <w:sz w:val="20"/>
                <w:szCs w:val="20"/>
              </w:rPr>
              <w:t>kullanınız.</w:t>
            </w:r>
            <w:r>
              <w:rPr>
                <w:rFonts w:ascii="Cambria" w:eastAsia="Cambria" w:hAnsi="Cambria" w:cs="Cambria"/>
                <w:b/>
                <w:i/>
                <w:sz w:val="20"/>
                <w:szCs w:val="20"/>
              </w:rPr>
              <w:t>BÖ</w:t>
            </w:r>
            <w:proofErr w:type="spellEnd"/>
            <w:proofErr w:type="gramEnd"/>
            <w:r>
              <w:rPr>
                <w:rFonts w:ascii="Cambria" w:eastAsia="Cambria" w:hAnsi="Cambria" w:cs="Cambria"/>
                <w:b/>
                <w:i/>
                <w:sz w:val="20"/>
                <w:szCs w:val="20"/>
              </w:rPr>
              <w:t xml:space="preserve">: </w:t>
            </w:r>
            <w:r>
              <w:rPr>
                <w:rFonts w:ascii="Cambria" w:eastAsia="Cambria" w:hAnsi="Cambria" w:cs="Cambria"/>
                <w:i/>
                <w:sz w:val="20"/>
                <w:szCs w:val="20"/>
              </w:rPr>
              <w:t xml:space="preserve">Birinci örgün öğretim; </w:t>
            </w:r>
            <w:r>
              <w:rPr>
                <w:rFonts w:ascii="Cambria" w:eastAsia="Cambria" w:hAnsi="Cambria" w:cs="Cambria"/>
                <w:b/>
                <w:i/>
                <w:sz w:val="20"/>
                <w:szCs w:val="20"/>
              </w:rPr>
              <w:t>İÖ:</w:t>
            </w:r>
            <w:r>
              <w:rPr>
                <w:rFonts w:ascii="Cambria" w:eastAsia="Cambria" w:hAnsi="Cambria" w:cs="Cambria"/>
                <w:i/>
                <w:sz w:val="20"/>
                <w:szCs w:val="20"/>
              </w:rPr>
              <w:t xml:space="preserve"> İkinci örgün öğretim</w:t>
            </w:r>
          </w:p>
        </w:tc>
      </w:tr>
    </w:tbl>
    <w:p w14:paraId="2A7FDA97" w14:textId="77777777" w:rsidR="006D031A" w:rsidRDefault="006D031A">
      <w:pPr>
        <w:pBdr>
          <w:top w:val="nil"/>
          <w:left w:val="nil"/>
          <w:bottom w:val="nil"/>
          <w:right w:val="nil"/>
          <w:between w:val="nil"/>
        </w:pBdr>
        <w:spacing w:before="120" w:after="0" w:line="360" w:lineRule="auto"/>
        <w:ind w:firstLine="567"/>
        <w:jc w:val="center"/>
        <w:rPr>
          <w:rFonts w:ascii="Cambria" w:eastAsia="Cambria" w:hAnsi="Cambria" w:cs="Cambria"/>
          <w:b/>
          <w:i/>
        </w:rPr>
      </w:pPr>
      <w:bookmarkStart w:id="78" w:name="_heading=h.2pta16n" w:colFirst="0" w:colLast="0"/>
      <w:bookmarkEnd w:id="78"/>
    </w:p>
    <w:p w14:paraId="05F19492" w14:textId="77777777" w:rsidR="006D031A" w:rsidRDefault="006D031A">
      <w:pPr>
        <w:pBdr>
          <w:top w:val="nil"/>
          <w:left w:val="nil"/>
          <w:bottom w:val="nil"/>
          <w:right w:val="nil"/>
          <w:between w:val="nil"/>
        </w:pBdr>
        <w:spacing w:before="120" w:after="0" w:line="360" w:lineRule="auto"/>
        <w:ind w:firstLine="567"/>
        <w:jc w:val="center"/>
        <w:rPr>
          <w:rFonts w:ascii="Cambria" w:eastAsia="Cambria" w:hAnsi="Cambria" w:cs="Cambria"/>
          <w:b/>
          <w:i/>
        </w:rPr>
      </w:pPr>
    </w:p>
    <w:p w14:paraId="1FDD63FB" w14:textId="77777777" w:rsidR="006D031A" w:rsidRDefault="00036B69">
      <w:pPr>
        <w:pBdr>
          <w:top w:val="nil"/>
          <w:left w:val="nil"/>
          <w:bottom w:val="nil"/>
          <w:right w:val="nil"/>
          <w:between w:val="nil"/>
        </w:pBdr>
        <w:spacing w:before="120" w:after="0" w:line="360" w:lineRule="auto"/>
        <w:ind w:firstLine="567"/>
        <w:jc w:val="center"/>
        <w:rPr>
          <w:rFonts w:ascii="Cambria" w:eastAsia="Cambria" w:hAnsi="Cambria" w:cs="Cambria"/>
          <w:b/>
          <w:i/>
          <w:vertAlign w:val="superscript"/>
        </w:rPr>
      </w:pPr>
      <w:r>
        <w:rPr>
          <w:rFonts w:ascii="Cambria" w:eastAsia="Cambria" w:hAnsi="Cambria" w:cs="Cambria"/>
          <w:b/>
          <w:i/>
        </w:rPr>
        <w:lastRenderedPageBreak/>
        <w:t>Tablo II.3. Fakülte/Yüksekokulda Verilen Dereceler</w:t>
      </w:r>
      <w:r>
        <w:rPr>
          <w:rFonts w:ascii="Cambria" w:eastAsia="Cambria" w:hAnsi="Cambria" w:cs="Cambria"/>
          <w:b/>
          <w:i/>
          <w:vertAlign w:val="superscript"/>
        </w:rPr>
        <w:t>1</w:t>
      </w:r>
    </w:p>
    <w:tbl>
      <w:tblPr>
        <w:tblStyle w:val="afffffff"/>
        <w:tblW w:w="95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6"/>
        <w:gridCol w:w="969"/>
        <w:gridCol w:w="1029"/>
        <w:gridCol w:w="2370"/>
        <w:gridCol w:w="1835"/>
      </w:tblGrid>
      <w:tr w:rsidR="006D031A" w14:paraId="09D2ADEF" w14:textId="77777777">
        <w:trPr>
          <w:cantSplit/>
          <w:trHeight w:val="260"/>
          <w:tblHeader/>
          <w:jc w:val="center"/>
        </w:trPr>
        <w:tc>
          <w:tcPr>
            <w:tcW w:w="3386" w:type="dxa"/>
            <w:vMerge w:val="restart"/>
            <w:vAlign w:val="center"/>
          </w:tcPr>
          <w:p w14:paraId="0B515DD7" w14:textId="77777777" w:rsidR="006D031A" w:rsidRDefault="00036B69">
            <w:pPr>
              <w:tabs>
                <w:tab w:val="left" w:pos="-1440"/>
                <w:tab w:val="left" w:pos="-1080"/>
                <w:tab w:val="left" w:pos="-720"/>
                <w:tab w:val="left" w:pos="-360"/>
              </w:tabs>
              <w:spacing w:after="0" w:line="240" w:lineRule="auto"/>
              <w:jc w:val="center"/>
              <w:rPr>
                <w:rFonts w:ascii="Cambria" w:eastAsia="Cambria" w:hAnsi="Cambria" w:cs="Cambria"/>
                <w:sz w:val="20"/>
                <w:szCs w:val="20"/>
              </w:rPr>
            </w:pPr>
            <w:r>
              <w:rPr>
                <w:rFonts w:ascii="Cambria" w:eastAsia="Cambria" w:hAnsi="Cambria" w:cs="Cambria"/>
              </w:rPr>
              <w:t>Programın Adı</w:t>
            </w:r>
            <w:r>
              <w:rPr>
                <w:rFonts w:ascii="Cambria" w:eastAsia="Cambria" w:hAnsi="Cambria" w:cs="Cambria"/>
                <w:vertAlign w:val="superscript"/>
              </w:rPr>
              <w:t>2</w:t>
            </w:r>
          </w:p>
        </w:tc>
        <w:tc>
          <w:tcPr>
            <w:tcW w:w="1998" w:type="dxa"/>
            <w:gridSpan w:val="2"/>
            <w:vAlign w:val="center"/>
          </w:tcPr>
          <w:p w14:paraId="4B89C9C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t>Türü</w:t>
            </w:r>
            <w:r>
              <w:rPr>
                <w:rFonts w:ascii="Cambria" w:eastAsia="Cambria" w:hAnsi="Cambria" w:cs="Cambria"/>
                <w:vertAlign w:val="superscript"/>
              </w:rPr>
              <w:t>3</w:t>
            </w:r>
          </w:p>
        </w:tc>
        <w:tc>
          <w:tcPr>
            <w:tcW w:w="2370" w:type="dxa"/>
            <w:vMerge w:val="restart"/>
            <w:vAlign w:val="center"/>
          </w:tcPr>
          <w:p w14:paraId="000F0535" w14:textId="77777777" w:rsidR="006D031A" w:rsidRDefault="00036B69">
            <w:pPr>
              <w:spacing w:after="0" w:line="240" w:lineRule="auto"/>
              <w:jc w:val="center"/>
              <w:rPr>
                <w:rFonts w:ascii="Cambria" w:eastAsia="Cambria" w:hAnsi="Cambria" w:cs="Cambria"/>
              </w:rPr>
            </w:pPr>
            <w:r>
              <w:rPr>
                <w:rFonts w:ascii="Cambria" w:eastAsia="Cambria" w:hAnsi="Cambria" w:cs="Cambria"/>
              </w:rPr>
              <w:t>Diplomada Yazılan</w:t>
            </w:r>
          </w:p>
          <w:p w14:paraId="5B4765E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t>Derecenin Adı</w:t>
            </w:r>
          </w:p>
        </w:tc>
        <w:tc>
          <w:tcPr>
            <w:tcW w:w="1835" w:type="dxa"/>
            <w:vMerge w:val="restart"/>
            <w:vAlign w:val="center"/>
          </w:tcPr>
          <w:p w14:paraId="5D1DD3E5" w14:textId="77777777" w:rsidR="006D031A" w:rsidRDefault="00036B69">
            <w:pPr>
              <w:spacing w:after="0" w:line="240" w:lineRule="auto"/>
              <w:jc w:val="center"/>
              <w:rPr>
                <w:rFonts w:ascii="Cambria" w:eastAsia="Cambria" w:hAnsi="Cambria" w:cs="Cambria"/>
              </w:rPr>
            </w:pPr>
            <w:r>
              <w:rPr>
                <w:rFonts w:ascii="Cambria" w:eastAsia="Cambria" w:hAnsi="Cambria" w:cs="Cambria"/>
              </w:rPr>
              <w:t>Not Belgesinde Yazılan</w:t>
            </w:r>
          </w:p>
          <w:p w14:paraId="5C56D26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t>Programın Adı</w:t>
            </w:r>
          </w:p>
        </w:tc>
      </w:tr>
      <w:tr w:rsidR="006D031A" w14:paraId="7E7A90E0" w14:textId="77777777">
        <w:trPr>
          <w:cantSplit/>
          <w:trHeight w:val="145"/>
          <w:tblHeader/>
          <w:jc w:val="center"/>
        </w:trPr>
        <w:tc>
          <w:tcPr>
            <w:tcW w:w="3386" w:type="dxa"/>
            <w:vMerge/>
            <w:vAlign w:val="center"/>
          </w:tcPr>
          <w:p w14:paraId="72676E9B"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69" w:type="dxa"/>
            <w:vAlign w:val="center"/>
          </w:tcPr>
          <w:p w14:paraId="050B26C6"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Birinci Örgün Öğretim</w:t>
            </w:r>
          </w:p>
        </w:tc>
        <w:tc>
          <w:tcPr>
            <w:tcW w:w="1029" w:type="dxa"/>
            <w:vAlign w:val="center"/>
          </w:tcPr>
          <w:p w14:paraId="17DB3427"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İkinci Örgün Öğretim</w:t>
            </w:r>
          </w:p>
        </w:tc>
        <w:tc>
          <w:tcPr>
            <w:tcW w:w="2370" w:type="dxa"/>
            <w:vMerge/>
            <w:vAlign w:val="center"/>
          </w:tcPr>
          <w:p w14:paraId="4F6C74D0"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835" w:type="dxa"/>
            <w:vMerge/>
            <w:vAlign w:val="center"/>
          </w:tcPr>
          <w:p w14:paraId="0ECA35B1"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031A" w14:paraId="4277FA9D" w14:textId="77777777">
        <w:trPr>
          <w:cantSplit/>
          <w:trHeight w:val="260"/>
          <w:tblHeader/>
          <w:jc w:val="center"/>
        </w:trPr>
        <w:tc>
          <w:tcPr>
            <w:tcW w:w="3386" w:type="dxa"/>
            <w:vAlign w:val="center"/>
          </w:tcPr>
          <w:p w14:paraId="3F14EFD0" w14:textId="77777777" w:rsidR="006D031A" w:rsidRDefault="00036B69">
            <w:pPr>
              <w:spacing w:after="0" w:line="240" w:lineRule="auto"/>
              <w:jc w:val="both"/>
              <w:rPr>
                <w:rFonts w:ascii="Cambria" w:eastAsia="Cambria" w:hAnsi="Cambria" w:cs="Cambria"/>
              </w:rPr>
            </w:pPr>
            <w:r>
              <w:rPr>
                <w:rFonts w:ascii="Cambria" w:eastAsia="Cambria" w:hAnsi="Cambria" w:cs="Cambria"/>
              </w:rPr>
              <w:t>Turizm İşletmeciliği</w:t>
            </w:r>
          </w:p>
        </w:tc>
        <w:tc>
          <w:tcPr>
            <w:tcW w:w="969" w:type="dxa"/>
            <w:vAlign w:val="center"/>
          </w:tcPr>
          <w:p w14:paraId="2140E3F1" w14:textId="77777777" w:rsidR="006D031A" w:rsidRDefault="00036B69">
            <w:pPr>
              <w:spacing w:after="0" w:line="240" w:lineRule="auto"/>
              <w:jc w:val="center"/>
              <w:rPr>
                <w:rFonts w:ascii="Cambria" w:eastAsia="Cambria" w:hAnsi="Cambria" w:cs="Cambria"/>
              </w:rPr>
            </w:pPr>
            <w:r>
              <w:rPr>
                <w:rFonts w:ascii="Cambria" w:eastAsia="Cambria" w:hAnsi="Cambria" w:cs="Cambria"/>
              </w:rPr>
              <w:t>X</w:t>
            </w:r>
          </w:p>
        </w:tc>
        <w:tc>
          <w:tcPr>
            <w:tcW w:w="1029" w:type="dxa"/>
            <w:vAlign w:val="center"/>
          </w:tcPr>
          <w:p w14:paraId="5175652C" w14:textId="77777777" w:rsidR="006D031A" w:rsidRDefault="006D031A">
            <w:pPr>
              <w:spacing w:after="0" w:line="240" w:lineRule="auto"/>
              <w:jc w:val="center"/>
              <w:rPr>
                <w:rFonts w:ascii="Cambria" w:eastAsia="Cambria" w:hAnsi="Cambria" w:cs="Cambria"/>
              </w:rPr>
            </w:pPr>
          </w:p>
        </w:tc>
        <w:tc>
          <w:tcPr>
            <w:tcW w:w="2370" w:type="dxa"/>
            <w:vAlign w:val="center"/>
          </w:tcPr>
          <w:p w14:paraId="1FB733E9" w14:textId="77777777" w:rsidR="006D031A" w:rsidRDefault="00036B69">
            <w:pPr>
              <w:spacing w:after="0" w:line="240" w:lineRule="auto"/>
              <w:jc w:val="center"/>
              <w:rPr>
                <w:rFonts w:ascii="Cambria" w:eastAsia="Cambria" w:hAnsi="Cambria" w:cs="Cambria"/>
              </w:rPr>
            </w:pPr>
            <w:r>
              <w:rPr>
                <w:rFonts w:ascii="Cambria" w:eastAsia="Cambria" w:hAnsi="Cambria" w:cs="Cambria"/>
              </w:rPr>
              <w:t>Lisans Derecesi</w:t>
            </w:r>
          </w:p>
        </w:tc>
        <w:tc>
          <w:tcPr>
            <w:tcW w:w="1835" w:type="dxa"/>
            <w:vAlign w:val="center"/>
          </w:tcPr>
          <w:p w14:paraId="524F2CD6" w14:textId="77777777" w:rsidR="006D031A" w:rsidRDefault="00036B69">
            <w:pPr>
              <w:spacing w:after="0" w:line="240" w:lineRule="auto"/>
              <w:jc w:val="center"/>
              <w:rPr>
                <w:rFonts w:ascii="Cambria" w:eastAsia="Cambria" w:hAnsi="Cambria" w:cs="Cambria"/>
              </w:rPr>
            </w:pPr>
            <w:r>
              <w:rPr>
                <w:rFonts w:ascii="Cambria" w:eastAsia="Cambria" w:hAnsi="Cambria" w:cs="Cambria"/>
              </w:rPr>
              <w:t>Turizm İşletmeciliği</w:t>
            </w:r>
          </w:p>
        </w:tc>
      </w:tr>
      <w:tr w:rsidR="006D031A" w14:paraId="40B43CF9" w14:textId="77777777">
        <w:trPr>
          <w:cantSplit/>
          <w:trHeight w:val="275"/>
          <w:tblHeader/>
          <w:jc w:val="center"/>
        </w:trPr>
        <w:tc>
          <w:tcPr>
            <w:tcW w:w="3386" w:type="dxa"/>
            <w:vAlign w:val="center"/>
          </w:tcPr>
          <w:p w14:paraId="0FD62FF5" w14:textId="77777777" w:rsidR="006D031A" w:rsidRDefault="00036B69">
            <w:pPr>
              <w:spacing w:after="0" w:line="240" w:lineRule="auto"/>
              <w:jc w:val="both"/>
              <w:rPr>
                <w:rFonts w:ascii="Cambria" w:eastAsia="Cambria" w:hAnsi="Cambria" w:cs="Cambria"/>
              </w:rPr>
            </w:pPr>
            <w:r>
              <w:rPr>
                <w:rFonts w:ascii="Cambria" w:eastAsia="Cambria" w:hAnsi="Cambria" w:cs="Cambria"/>
              </w:rPr>
              <w:t>Gastronomi ve Mutfak Sanatları</w:t>
            </w:r>
          </w:p>
        </w:tc>
        <w:tc>
          <w:tcPr>
            <w:tcW w:w="969" w:type="dxa"/>
            <w:vAlign w:val="center"/>
          </w:tcPr>
          <w:p w14:paraId="26FA7218" w14:textId="77777777" w:rsidR="006D031A" w:rsidRDefault="00036B69">
            <w:pPr>
              <w:spacing w:after="0" w:line="240" w:lineRule="auto"/>
              <w:jc w:val="center"/>
              <w:rPr>
                <w:rFonts w:ascii="Cambria" w:eastAsia="Cambria" w:hAnsi="Cambria" w:cs="Cambria"/>
              </w:rPr>
            </w:pPr>
            <w:r>
              <w:rPr>
                <w:rFonts w:ascii="Cambria" w:eastAsia="Cambria" w:hAnsi="Cambria" w:cs="Cambria"/>
              </w:rPr>
              <w:t>X</w:t>
            </w:r>
          </w:p>
        </w:tc>
        <w:tc>
          <w:tcPr>
            <w:tcW w:w="1029" w:type="dxa"/>
            <w:vAlign w:val="center"/>
          </w:tcPr>
          <w:p w14:paraId="70F7BD03" w14:textId="77777777" w:rsidR="006D031A" w:rsidRDefault="006D031A">
            <w:pPr>
              <w:spacing w:after="0" w:line="240" w:lineRule="auto"/>
              <w:jc w:val="center"/>
              <w:rPr>
                <w:rFonts w:ascii="Cambria" w:eastAsia="Cambria" w:hAnsi="Cambria" w:cs="Cambria"/>
              </w:rPr>
            </w:pPr>
          </w:p>
        </w:tc>
        <w:tc>
          <w:tcPr>
            <w:tcW w:w="2370" w:type="dxa"/>
            <w:vAlign w:val="center"/>
          </w:tcPr>
          <w:p w14:paraId="6B1B0211" w14:textId="77777777" w:rsidR="006D031A" w:rsidRDefault="00036B69">
            <w:pPr>
              <w:spacing w:after="0" w:line="240" w:lineRule="auto"/>
              <w:jc w:val="center"/>
              <w:rPr>
                <w:rFonts w:ascii="Cambria" w:eastAsia="Cambria" w:hAnsi="Cambria" w:cs="Cambria"/>
              </w:rPr>
            </w:pPr>
            <w:r>
              <w:rPr>
                <w:rFonts w:ascii="Cambria" w:eastAsia="Cambria" w:hAnsi="Cambria" w:cs="Cambria"/>
              </w:rPr>
              <w:t>Lisans Derecesi</w:t>
            </w:r>
          </w:p>
        </w:tc>
        <w:tc>
          <w:tcPr>
            <w:tcW w:w="1835" w:type="dxa"/>
            <w:vAlign w:val="center"/>
          </w:tcPr>
          <w:p w14:paraId="062B2843" w14:textId="77777777" w:rsidR="006D031A" w:rsidRDefault="00036B69">
            <w:pPr>
              <w:spacing w:after="0" w:line="240" w:lineRule="auto"/>
              <w:jc w:val="center"/>
              <w:rPr>
                <w:rFonts w:ascii="Cambria" w:eastAsia="Cambria" w:hAnsi="Cambria" w:cs="Cambria"/>
              </w:rPr>
            </w:pPr>
            <w:r>
              <w:rPr>
                <w:rFonts w:ascii="Cambria" w:eastAsia="Cambria" w:hAnsi="Cambria" w:cs="Cambria"/>
              </w:rPr>
              <w:t>Gastronomi ve Mutfak Sanatları</w:t>
            </w:r>
          </w:p>
        </w:tc>
      </w:tr>
      <w:tr w:rsidR="006D031A" w14:paraId="0C2C176F" w14:textId="77777777">
        <w:trPr>
          <w:cantSplit/>
          <w:trHeight w:val="260"/>
          <w:tblHeader/>
          <w:jc w:val="center"/>
        </w:trPr>
        <w:tc>
          <w:tcPr>
            <w:tcW w:w="3386" w:type="dxa"/>
            <w:vAlign w:val="center"/>
          </w:tcPr>
          <w:p w14:paraId="5D9403DB" w14:textId="77777777" w:rsidR="006D031A" w:rsidRDefault="00036B69">
            <w:pPr>
              <w:spacing w:after="0" w:line="240" w:lineRule="auto"/>
              <w:jc w:val="both"/>
              <w:rPr>
                <w:rFonts w:ascii="Cambria" w:eastAsia="Cambria" w:hAnsi="Cambria" w:cs="Cambria"/>
              </w:rPr>
            </w:pPr>
            <w:r>
              <w:rPr>
                <w:rFonts w:ascii="Cambria" w:eastAsia="Cambria" w:hAnsi="Cambria" w:cs="Cambria"/>
              </w:rPr>
              <w:t>Turizm Rehberliği</w:t>
            </w:r>
          </w:p>
        </w:tc>
        <w:tc>
          <w:tcPr>
            <w:tcW w:w="969" w:type="dxa"/>
            <w:vAlign w:val="center"/>
          </w:tcPr>
          <w:p w14:paraId="1264DBE0" w14:textId="77777777" w:rsidR="006D031A" w:rsidRDefault="00036B69">
            <w:pPr>
              <w:spacing w:after="0" w:line="240" w:lineRule="auto"/>
              <w:jc w:val="center"/>
              <w:rPr>
                <w:rFonts w:ascii="Cambria" w:eastAsia="Cambria" w:hAnsi="Cambria" w:cs="Cambria"/>
              </w:rPr>
            </w:pPr>
            <w:r>
              <w:rPr>
                <w:rFonts w:ascii="Cambria" w:eastAsia="Cambria" w:hAnsi="Cambria" w:cs="Cambria"/>
              </w:rPr>
              <w:t>X</w:t>
            </w:r>
          </w:p>
        </w:tc>
        <w:tc>
          <w:tcPr>
            <w:tcW w:w="1029" w:type="dxa"/>
            <w:vAlign w:val="center"/>
          </w:tcPr>
          <w:p w14:paraId="4253E8C2" w14:textId="77777777" w:rsidR="006D031A" w:rsidRDefault="006D031A">
            <w:pPr>
              <w:spacing w:after="0" w:line="240" w:lineRule="auto"/>
              <w:jc w:val="center"/>
              <w:rPr>
                <w:rFonts w:ascii="Cambria" w:eastAsia="Cambria" w:hAnsi="Cambria" w:cs="Cambria"/>
              </w:rPr>
            </w:pPr>
          </w:p>
        </w:tc>
        <w:tc>
          <w:tcPr>
            <w:tcW w:w="2370" w:type="dxa"/>
            <w:vAlign w:val="center"/>
          </w:tcPr>
          <w:p w14:paraId="28151FC9" w14:textId="77777777" w:rsidR="006D031A" w:rsidRDefault="00036B69">
            <w:pPr>
              <w:spacing w:after="0" w:line="240" w:lineRule="auto"/>
              <w:jc w:val="center"/>
              <w:rPr>
                <w:rFonts w:ascii="Cambria" w:eastAsia="Cambria" w:hAnsi="Cambria" w:cs="Cambria"/>
              </w:rPr>
            </w:pPr>
            <w:r>
              <w:rPr>
                <w:rFonts w:ascii="Cambria" w:eastAsia="Cambria" w:hAnsi="Cambria" w:cs="Cambria"/>
              </w:rPr>
              <w:t>Lisans Derecesi</w:t>
            </w:r>
          </w:p>
        </w:tc>
        <w:tc>
          <w:tcPr>
            <w:tcW w:w="1835" w:type="dxa"/>
            <w:vAlign w:val="center"/>
          </w:tcPr>
          <w:p w14:paraId="4D713C88" w14:textId="77777777" w:rsidR="006D031A" w:rsidRDefault="00036B69">
            <w:pPr>
              <w:spacing w:after="0" w:line="240" w:lineRule="auto"/>
              <w:jc w:val="center"/>
              <w:rPr>
                <w:rFonts w:ascii="Cambria" w:eastAsia="Cambria" w:hAnsi="Cambria" w:cs="Cambria"/>
              </w:rPr>
            </w:pPr>
            <w:r>
              <w:rPr>
                <w:rFonts w:ascii="Cambria" w:eastAsia="Cambria" w:hAnsi="Cambria" w:cs="Cambria"/>
              </w:rPr>
              <w:t>Pasif Bölüm</w:t>
            </w:r>
          </w:p>
        </w:tc>
      </w:tr>
      <w:tr w:rsidR="006D031A" w14:paraId="73400EC2" w14:textId="77777777">
        <w:trPr>
          <w:cantSplit/>
          <w:trHeight w:val="260"/>
          <w:tblHeader/>
          <w:jc w:val="center"/>
        </w:trPr>
        <w:tc>
          <w:tcPr>
            <w:tcW w:w="3386" w:type="dxa"/>
            <w:vAlign w:val="center"/>
          </w:tcPr>
          <w:p w14:paraId="128BB1A1" w14:textId="77777777" w:rsidR="006D031A" w:rsidRDefault="006D031A">
            <w:pPr>
              <w:spacing w:after="0" w:line="240" w:lineRule="auto"/>
              <w:jc w:val="both"/>
              <w:rPr>
                <w:rFonts w:ascii="Cambria" w:eastAsia="Cambria" w:hAnsi="Cambria" w:cs="Cambria"/>
              </w:rPr>
            </w:pPr>
          </w:p>
        </w:tc>
        <w:tc>
          <w:tcPr>
            <w:tcW w:w="969" w:type="dxa"/>
            <w:vAlign w:val="center"/>
          </w:tcPr>
          <w:p w14:paraId="142A18BA" w14:textId="77777777" w:rsidR="006D031A" w:rsidRDefault="006D031A">
            <w:pPr>
              <w:spacing w:after="0" w:line="240" w:lineRule="auto"/>
              <w:jc w:val="center"/>
              <w:rPr>
                <w:rFonts w:ascii="Cambria" w:eastAsia="Cambria" w:hAnsi="Cambria" w:cs="Cambria"/>
              </w:rPr>
            </w:pPr>
          </w:p>
        </w:tc>
        <w:tc>
          <w:tcPr>
            <w:tcW w:w="1029" w:type="dxa"/>
            <w:vAlign w:val="center"/>
          </w:tcPr>
          <w:p w14:paraId="2E0343A1" w14:textId="77777777" w:rsidR="006D031A" w:rsidRDefault="006D031A">
            <w:pPr>
              <w:spacing w:after="0" w:line="240" w:lineRule="auto"/>
              <w:jc w:val="center"/>
              <w:rPr>
                <w:rFonts w:ascii="Cambria" w:eastAsia="Cambria" w:hAnsi="Cambria" w:cs="Cambria"/>
              </w:rPr>
            </w:pPr>
          </w:p>
        </w:tc>
        <w:tc>
          <w:tcPr>
            <w:tcW w:w="2370" w:type="dxa"/>
            <w:vAlign w:val="center"/>
          </w:tcPr>
          <w:p w14:paraId="4E4649D5" w14:textId="77777777" w:rsidR="006D031A" w:rsidRDefault="006D031A">
            <w:pPr>
              <w:spacing w:after="0" w:line="240" w:lineRule="auto"/>
              <w:jc w:val="center"/>
              <w:rPr>
                <w:rFonts w:ascii="Cambria" w:eastAsia="Cambria" w:hAnsi="Cambria" w:cs="Cambria"/>
              </w:rPr>
            </w:pPr>
          </w:p>
        </w:tc>
        <w:tc>
          <w:tcPr>
            <w:tcW w:w="1835" w:type="dxa"/>
            <w:vAlign w:val="center"/>
          </w:tcPr>
          <w:p w14:paraId="798B621E" w14:textId="77777777" w:rsidR="006D031A" w:rsidRDefault="006D031A">
            <w:pPr>
              <w:spacing w:after="0" w:line="240" w:lineRule="auto"/>
              <w:jc w:val="center"/>
              <w:rPr>
                <w:rFonts w:ascii="Cambria" w:eastAsia="Cambria" w:hAnsi="Cambria" w:cs="Cambria"/>
              </w:rPr>
            </w:pPr>
          </w:p>
        </w:tc>
      </w:tr>
      <w:tr w:rsidR="006D031A" w14:paraId="429FE86A" w14:textId="77777777">
        <w:trPr>
          <w:cantSplit/>
          <w:trHeight w:val="579"/>
          <w:tblHeader/>
          <w:jc w:val="center"/>
        </w:trPr>
        <w:tc>
          <w:tcPr>
            <w:tcW w:w="9589" w:type="dxa"/>
            <w:gridSpan w:val="5"/>
            <w:vAlign w:val="center"/>
          </w:tcPr>
          <w:p w14:paraId="5EC98FE7" w14:textId="77777777" w:rsidR="006D031A" w:rsidRDefault="00036B69">
            <w:pPr>
              <w:pBdr>
                <w:top w:val="nil"/>
                <w:left w:val="nil"/>
                <w:bottom w:val="nil"/>
                <w:right w:val="nil"/>
                <w:between w:val="nil"/>
              </w:pBd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Tabloyu aşağıdaki esaslara göre, fakülte/yüksekokulda yürütülen tüm programlar için doldurunuz.</w:t>
            </w:r>
          </w:p>
          <w:p w14:paraId="75A27BD6" w14:textId="77777777" w:rsidR="006D031A" w:rsidRDefault="00036B69">
            <w:pPr>
              <w:spacing w:after="0" w:line="240" w:lineRule="auto"/>
              <w:rPr>
                <w:rFonts w:ascii="Cambria" w:eastAsia="Cambria" w:hAnsi="Cambria" w:cs="Cambria"/>
                <w:sz w:val="20"/>
                <w:szCs w:val="20"/>
              </w:rPr>
            </w:pPr>
            <w:r>
              <w:rPr>
                <w:rFonts w:ascii="Cambria" w:eastAsia="Cambria" w:hAnsi="Cambria" w:cs="Cambria"/>
                <w:i/>
                <w:sz w:val="20"/>
                <w:szCs w:val="20"/>
                <w:vertAlign w:val="superscript"/>
              </w:rPr>
              <w:t xml:space="preserve">2 </w:t>
            </w:r>
            <w:r>
              <w:rPr>
                <w:rFonts w:ascii="Cambria" w:eastAsia="Cambria" w:hAnsi="Cambria" w:cs="Cambria"/>
                <w:i/>
                <w:sz w:val="20"/>
                <w:szCs w:val="20"/>
              </w:rPr>
              <w:t>Program adını üniversite kataloğunda geçtiği biçimde yazınız.</w:t>
            </w:r>
          </w:p>
          <w:p w14:paraId="7575C8A9" w14:textId="77777777" w:rsidR="006D031A" w:rsidRDefault="00036B69">
            <w:pPr>
              <w:spacing w:after="0" w:line="240" w:lineRule="auto"/>
              <w:rPr>
                <w:rFonts w:ascii="Cambria" w:eastAsia="Cambria" w:hAnsi="Cambria" w:cs="Cambria"/>
              </w:rPr>
            </w:pPr>
            <w:r>
              <w:rPr>
                <w:rFonts w:ascii="Cambria" w:eastAsia="Cambria" w:hAnsi="Cambria" w:cs="Cambria"/>
                <w:i/>
                <w:sz w:val="20"/>
                <w:szCs w:val="20"/>
                <w:vertAlign w:val="superscript"/>
              </w:rPr>
              <w:t xml:space="preserve">3 </w:t>
            </w:r>
            <w:r>
              <w:rPr>
                <w:rFonts w:ascii="Cambria" w:eastAsia="Cambria" w:hAnsi="Cambria" w:cs="Cambria"/>
                <w:i/>
                <w:sz w:val="20"/>
                <w:szCs w:val="20"/>
              </w:rPr>
              <w:t>Programın farklı türleri için (Birinci Örgün Öğretim, İkinci Örgün Öğretim, vb.) ayrı satırlar kullanınız</w:t>
            </w:r>
          </w:p>
        </w:tc>
      </w:tr>
    </w:tbl>
    <w:p w14:paraId="0BA40F71" w14:textId="77777777" w:rsidR="006D031A" w:rsidRDefault="006D031A">
      <w:pPr>
        <w:spacing w:after="0" w:line="240" w:lineRule="auto"/>
        <w:ind w:firstLine="567"/>
        <w:jc w:val="both"/>
        <w:rPr>
          <w:rFonts w:ascii="Cambria" w:eastAsia="Cambria" w:hAnsi="Cambria" w:cs="Cambria"/>
        </w:rPr>
      </w:pPr>
    </w:p>
    <w:p w14:paraId="2FF108DD"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2.2.3.Yöneticilere İlişkin Bilgiler</w:t>
      </w:r>
    </w:p>
    <w:p w14:paraId="4CEDE392"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79" w:name="_heading=h.3oy7u29" w:colFirst="0" w:colLast="0"/>
      <w:bookmarkEnd w:id="79"/>
      <w:r>
        <w:rPr>
          <w:rFonts w:ascii="Cambria" w:eastAsia="Cambria" w:hAnsi="Cambria" w:cs="Cambria"/>
        </w:rPr>
        <w:t>Dekan/Müdür, Dekan/Müdür Yardımcılarının ve varsa danışmanlarının birer özgeçmişini veriniz. Özgeçmişler iki sayfayı geçmemelidir.</w:t>
      </w:r>
    </w:p>
    <w:p w14:paraId="5D403759"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80" w:name="_heading=h.vjvzujifux1s" w:colFirst="0" w:colLast="0"/>
      <w:bookmarkEnd w:id="80"/>
      <w:r>
        <w:rPr>
          <w:rFonts w:ascii="Cambria" w:eastAsia="Cambria" w:hAnsi="Cambria" w:cs="Cambria"/>
        </w:rPr>
        <w:t>ALKÜ Turizm Fakültesi Dekanı Prof. Dr. Burçin Cevdet ÇETİNSÖZ ve Dekan Yardımcısı Doç. Dr. Aydın ÇEVİRGEN ‘</w:t>
      </w:r>
      <w:proofErr w:type="spellStart"/>
      <w:r>
        <w:rPr>
          <w:rFonts w:ascii="Cambria" w:eastAsia="Cambria" w:hAnsi="Cambria" w:cs="Cambria"/>
        </w:rPr>
        <w:t>nin</w:t>
      </w:r>
      <w:proofErr w:type="spellEnd"/>
      <w:r>
        <w:rPr>
          <w:rFonts w:ascii="Cambria" w:eastAsia="Cambria" w:hAnsi="Cambria" w:cs="Cambria"/>
        </w:rPr>
        <w:t xml:space="preserve"> özgeçmişleri Ölçüt 5 kapsamında Ek I.2 kısmında yer almaktadır.</w:t>
      </w:r>
    </w:p>
    <w:p w14:paraId="03982CF9"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b/>
          <w:sz w:val="16"/>
          <w:szCs w:val="16"/>
        </w:rPr>
      </w:pPr>
    </w:p>
    <w:p w14:paraId="0002058E"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2.2.4.Akademik Destek Verilen Bölümlere İlişkin Bilgiler</w:t>
      </w:r>
    </w:p>
    <w:p w14:paraId="689BDBC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Değerlendirilen programların akademik destek verdiği tüm bölümler (fakülte içi ve dışı) ile ilgili bilgileri kullanarak, Tablo II-4a’yı doldurunuz. Değerlendirilen programların destek aldığı tüm bölümler (fakülte içi ve dışı)ile ilgili bilgileri kullanarak Tablo II-4b’yi doldurunuz. Kurum ziyareti başlangıcında bu tabloların güncellenmiş bir sürümü takım üyelerine verilmelidir.</w:t>
      </w:r>
    </w:p>
    <w:p w14:paraId="3E4BF854"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p>
    <w:p w14:paraId="03828057" w14:textId="77777777" w:rsidR="006D031A" w:rsidRDefault="00036B69">
      <w:pPr>
        <w:pBdr>
          <w:top w:val="nil"/>
          <w:left w:val="nil"/>
          <w:bottom w:val="nil"/>
          <w:right w:val="nil"/>
          <w:between w:val="nil"/>
        </w:pBdr>
        <w:spacing w:before="120" w:after="0" w:line="276" w:lineRule="auto"/>
        <w:ind w:firstLine="567"/>
        <w:jc w:val="center"/>
        <w:rPr>
          <w:rFonts w:ascii="Cambria" w:eastAsia="Cambria" w:hAnsi="Cambria" w:cs="Cambria"/>
          <w:b/>
          <w:i/>
        </w:rPr>
      </w:pPr>
      <w:bookmarkStart w:id="81" w:name="_heading=h.243i4a2" w:colFirst="0" w:colLast="0"/>
      <w:bookmarkEnd w:id="81"/>
      <w:r>
        <w:rPr>
          <w:rFonts w:ascii="Cambria" w:eastAsia="Cambria" w:hAnsi="Cambria" w:cs="Cambria"/>
          <w:b/>
          <w:i/>
        </w:rPr>
        <w:t>Tablo II.</w:t>
      </w:r>
      <w:proofErr w:type="gramStart"/>
      <w:r>
        <w:rPr>
          <w:rFonts w:ascii="Cambria" w:eastAsia="Cambria" w:hAnsi="Cambria" w:cs="Cambria"/>
          <w:b/>
          <w:i/>
        </w:rPr>
        <w:t>4a</w:t>
      </w:r>
      <w:proofErr w:type="gramEnd"/>
      <w:r>
        <w:rPr>
          <w:rFonts w:ascii="Cambria" w:eastAsia="Cambria" w:hAnsi="Cambria" w:cs="Cambria"/>
          <w:b/>
          <w:i/>
        </w:rPr>
        <w:t>.- Programın Destek Verdiği Birimler</w:t>
      </w:r>
    </w:p>
    <w:p w14:paraId="40824A92" w14:textId="1ED11DB1" w:rsidR="006D031A" w:rsidRDefault="00036B69">
      <w:pPr>
        <w:spacing w:after="120" w:line="240" w:lineRule="auto"/>
        <w:ind w:firstLine="567"/>
        <w:jc w:val="center"/>
        <w:rPr>
          <w:rFonts w:ascii="Cambria" w:eastAsia="Cambria" w:hAnsi="Cambria" w:cs="Cambria"/>
        </w:rPr>
      </w:pPr>
      <w:r>
        <w:rPr>
          <w:rFonts w:ascii="Cambria" w:eastAsia="Cambria" w:hAnsi="Cambria" w:cs="Cambria"/>
        </w:rPr>
        <w:t>[</w:t>
      </w:r>
      <w:r w:rsidR="001F080F">
        <w:rPr>
          <w:rFonts w:ascii="Cambria" w:eastAsia="Cambria" w:hAnsi="Cambria" w:cs="Cambria"/>
        </w:rPr>
        <w:t>2024-2025 Akademik Yılı Bahar Dönemi</w:t>
      </w:r>
      <w:r>
        <w:rPr>
          <w:rFonts w:ascii="Cambria" w:eastAsia="Cambria" w:hAnsi="Cambria" w:cs="Cambria"/>
        </w:rPr>
        <w:t>]</w:t>
      </w:r>
    </w:p>
    <w:tbl>
      <w:tblPr>
        <w:tblStyle w:val="afffffff0"/>
        <w:tblW w:w="9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774"/>
        <w:gridCol w:w="526"/>
        <w:gridCol w:w="709"/>
        <w:gridCol w:w="567"/>
        <w:gridCol w:w="709"/>
        <w:gridCol w:w="567"/>
        <w:gridCol w:w="708"/>
        <w:gridCol w:w="567"/>
        <w:gridCol w:w="750"/>
        <w:gridCol w:w="526"/>
        <w:gridCol w:w="709"/>
        <w:gridCol w:w="543"/>
      </w:tblGrid>
      <w:tr w:rsidR="006D031A" w14:paraId="3DB11434" w14:textId="77777777">
        <w:trPr>
          <w:cantSplit/>
          <w:trHeight w:val="389"/>
          <w:tblHeader/>
          <w:jc w:val="center"/>
        </w:trPr>
        <w:tc>
          <w:tcPr>
            <w:tcW w:w="1645" w:type="dxa"/>
            <w:vMerge w:val="restart"/>
            <w:vAlign w:val="center"/>
          </w:tcPr>
          <w:p w14:paraId="61738905"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20"/>
                <w:szCs w:val="20"/>
              </w:rPr>
              <w:t>Bölümün Adı</w:t>
            </w:r>
            <w:r>
              <w:rPr>
                <w:rFonts w:ascii="Cambria" w:eastAsia="Cambria" w:hAnsi="Cambria" w:cs="Cambria"/>
                <w:sz w:val="20"/>
                <w:szCs w:val="20"/>
                <w:vertAlign w:val="superscript"/>
              </w:rPr>
              <w:t>2</w:t>
            </w:r>
          </w:p>
        </w:tc>
        <w:tc>
          <w:tcPr>
            <w:tcW w:w="1300" w:type="dxa"/>
            <w:gridSpan w:val="2"/>
            <w:vAlign w:val="center"/>
          </w:tcPr>
          <w:p w14:paraId="285C77AF" w14:textId="77777777" w:rsidR="006D031A" w:rsidRDefault="00036B69">
            <w:pPr>
              <w:spacing w:after="0" w:line="240" w:lineRule="auto"/>
              <w:jc w:val="center"/>
              <w:rPr>
                <w:rFonts w:ascii="Cambria" w:eastAsia="Cambria" w:hAnsi="Cambria" w:cs="Cambria"/>
                <w:sz w:val="18"/>
                <w:szCs w:val="18"/>
              </w:rPr>
            </w:pPr>
            <w:r>
              <w:rPr>
                <w:rFonts w:ascii="Cambria" w:eastAsia="Cambria" w:hAnsi="Cambria" w:cs="Cambria"/>
                <w:sz w:val="18"/>
                <w:szCs w:val="18"/>
              </w:rPr>
              <w:t>TZ Öğretim Elemanı</w:t>
            </w:r>
          </w:p>
        </w:tc>
        <w:tc>
          <w:tcPr>
            <w:tcW w:w="1276" w:type="dxa"/>
            <w:gridSpan w:val="2"/>
            <w:vAlign w:val="center"/>
          </w:tcPr>
          <w:p w14:paraId="7E683981"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YZ Öğretim Elemanı</w:t>
            </w:r>
          </w:p>
        </w:tc>
        <w:tc>
          <w:tcPr>
            <w:tcW w:w="1276" w:type="dxa"/>
            <w:gridSpan w:val="2"/>
            <w:vAlign w:val="center"/>
          </w:tcPr>
          <w:p w14:paraId="7F730E42" w14:textId="77777777" w:rsidR="006D031A" w:rsidRDefault="00036B69">
            <w:pPr>
              <w:spacing w:after="0" w:line="240" w:lineRule="auto"/>
              <w:jc w:val="center"/>
              <w:rPr>
                <w:rFonts w:ascii="Cambria" w:eastAsia="Cambria" w:hAnsi="Cambria" w:cs="Cambria"/>
                <w:sz w:val="18"/>
                <w:szCs w:val="18"/>
              </w:rPr>
            </w:pPr>
            <w:r>
              <w:rPr>
                <w:rFonts w:ascii="Cambria" w:eastAsia="Cambria" w:hAnsi="Cambria" w:cs="Cambria"/>
                <w:sz w:val="18"/>
                <w:szCs w:val="18"/>
              </w:rPr>
              <w:t>DSÜ Öğretim Elemanı</w:t>
            </w:r>
          </w:p>
        </w:tc>
        <w:tc>
          <w:tcPr>
            <w:tcW w:w="1275" w:type="dxa"/>
            <w:gridSpan w:val="2"/>
            <w:vAlign w:val="center"/>
          </w:tcPr>
          <w:p w14:paraId="7BF6F8AD"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Toplam</w:t>
            </w:r>
          </w:p>
        </w:tc>
        <w:tc>
          <w:tcPr>
            <w:tcW w:w="1276" w:type="dxa"/>
            <w:gridSpan w:val="2"/>
            <w:vAlign w:val="center"/>
          </w:tcPr>
          <w:p w14:paraId="4CAF0B0B"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Araştırma Görevlileri</w:t>
            </w:r>
          </w:p>
        </w:tc>
        <w:tc>
          <w:tcPr>
            <w:tcW w:w="1252" w:type="dxa"/>
            <w:gridSpan w:val="2"/>
            <w:vAlign w:val="center"/>
          </w:tcPr>
          <w:p w14:paraId="72478B1F"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20"/>
                <w:szCs w:val="20"/>
              </w:rPr>
              <w:t>Diğer</w:t>
            </w:r>
            <w:r>
              <w:rPr>
                <w:rFonts w:ascii="Cambria" w:eastAsia="Cambria" w:hAnsi="Cambria" w:cs="Cambria"/>
                <w:sz w:val="20"/>
                <w:szCs w:val="20"/>
                <w:vertAlign w:val="superscript"/>
              </w:rPr>
              <w:t>5</w:t>
            </w:r>
          </w:p>
        </w:tc>
      </w:tr>
      <w:tr w:rsidR="006D031A" w14:paraId="171AB2D7" w14:textId="77777777">
        <w:trPr>
          <w:cantSplit/>
          <w:trHeight w:val="188"/>
          <w:tblHeader/>
          <w:jc w:val="center"/>
        </w:trPr>
        <w:tc>
          <w:tcPr>
            <w:tcW w:w="1645" w:type="dxa"/>
            <w:vMerge/>
            <w:vAlign w:val="center"/>
          </w:tcPr>
          <w:p w14:paraId="4D60F71E"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8"/>
                <w:szCs w:val="18"/>
                <w:vertAlign w:val="superscript"/>
              </w:rPr>
            </w:pPr>
          </w:p>
        </w:tc>
        <w:tc>
          <w:tcPr>
            <w:tcW w:w="774" w:type="dxa"/>
            <w:vAlign w:val="center"/>
          </w:tcPr>
          <w:p w14:paraId="1BF506C7"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26" w:type="dxa"/>
            <w:vAlign w:val="center"/>
          </w:tcPr>
          <w:p w14:paraId="2211C1B5"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9" w:type="dxa"/>
            <w:vAlign w:val="center"/>
          </w:tcPr>
          <w:p w14:paraId="1E410630"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67" w:type="dxa"/>
            <w:vAlign w:val="center"/>
          </w:tcPr>
          <w:p w14:paraId="3F971337"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9" w:type="dxa"/>
            <w:vAlign w:val="center"/>
          </w:tcPr>
          <w:p w14:paraId="21C8EC2A"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67" w:type="dxa"/>
            <w:vAlign w:val="center"/>
          </w:tcPr>
          <w:p w14:paraId="3418D02A"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8" w:type="dxa"/>
            <w:vAlign w:val="center"/>
          </w:tcPr>
          <w:p w14:paraId="36F6AAFB" w14:textId="77777777" w:rsidR="006D031A" w:rsidRDefault="00036B69">
            <w:pPr>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67" w:type="dxa"/>
            <w:vAlign w:val="center"/>
          </w:tcPr>
          <w:p w14:paraId="300A4337" w14:textId="77777777" w:rsidR="006D031A" w:rsidRDefault="00036B69">
            <w:pPr>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50" w:type="dxa"/>
            <w:vAlign w:val="center"/>
          </w:tcPr>
          <w:p w14:paraId="14C15B44" w14:textId="77777777" w:rsidR="006D031A" w:rsidRDefault="00036B6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26" w:type="dxa"/>
            <w:vAlign w:val="center"/>
          </w:tcPr>
          <w:p w14:paraId="58D701B7" w14:textId="77777777" w:rsidR="006D031A" w:rsidRDefault="00036B6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9" w:type="dxa"/>
            <w:vAlign w:val="center"/>
          </w:tcPr>
          <w:p w14:paraId="4B69A44B"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43" w:type="dxa"/>
            <w:vAlign w:val="center"/>
          </w:tcPr>
          <w:p w14:paraId="2ED0B0C8"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r>
      <w:tr w:rsidR="006D031A" w14:paraId="5E13D29E" w14:textId="77777777">
        <w:trPr>
          <w:cantSplit/>
          <w:tblHeader/>
          <w:jc w:val="center"/>
        </w:trPr>
        <w:tc>
          <w:tcPr>
            <w:tcW w:w="1645" w:type="dxa"/>
            <w:vAlign w:val="center"/>
          </w:tcPr>
          <w:p w14:paraId="764B8ED6" w14:textId="4F7C7142" w:rsidR="006D031A" w:rsidRDefault="00A614F1">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Gastronomi ve Mutfak Sanatları</w:t>
            </w:r>
          </w:p>
        </w:tc>
        <w:tc>
          <w:tcPr>
            <w:tcW w:w="774" w:type="dxa"/>
            <w:vAlign w:val="center"/>
          </w:tcPr>
          <w:p w14:paraId="4BB39271" w14:textId="69C1040B" w:rsidR="006D031A" w:rsidRDefault="00A614F1">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526" w:type="dxa"/>
            <w:vAlign w:val="center"/>
          </w:tcPr>
          <w:p w14:paraId="4305C5B4" w14:textId="1ED5FBDC" w:rsidR="006D031A" w:rsidRDefault="00A614F1">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15</w:t>
            </w:r>
          </w:p>
        </w:tc>
        <w:tc>
          <w:tcPr>
            <w:tcW w:w="709" w:type="dxa"/>
            <w:vAlign w:val="center"/>
          </w:tcPr>
          <w:p w14:paraId="4F7E5D43" w14:textId="6FF48923" w:rsidR="006D031A" w:rsidRDefault="006D031A" w:rsidP="00A614F1">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rPr>
                <w:rFonts w:ascii="Cambria" w:eastAsia="Cambria" w:hAnsi="Cambria" w:cs="Cambria"/>
                <w:sz w:val="18"/>
                <w:szCs w:val="18"/>
              </w:rPr>
            </w:pPr>
          </w:p>
        </w:tc>
        <w:tc>
          <w:tcPr>
            <w:tcW w:w="567" w:type="dxa"/>
            <w:vAlign w:val="center"/>
          </w:tcPr>
          <w:p w14:paraId="3DCCA922" w14:textId="133DF29D"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F81565D" w14:textId="4A911DEB"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4FDB25E5" w14:textId="3C3592A5"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2549A2A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4F0A533"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6EFE5D88" w14:textId="0BC06BCF"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F57199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3B7DF1B4"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69AE482D" w14:textId="77777777" w:rsidR="006D031A" w:rsidRDefault="006D031A">
            <w:pPr>
              <w:spacing w:after="0" w:line="240" w:lineRule="auto"/>
              <w:jc w:val="center"/>
              <w:rPr>
                <w:rFonts w:ascii="Cambria" w:eastAsia="Cambria" w:hAnsi="Cambria" w:cs="Cambria"/>
                <w:sz w:val="18"/>
                <w:szCs w:val="18"/>
              </w:rPr>
            </w:pPr>
          </w:p>
        </w:tc>
      </w:tr>
      <w:tr w:rsidR="006D031A" w14:paraId="14F31D94" w14:textId="77777777">
        <w:trPr>
          <w:cantSplit/>
          <w:tblHeader/>
          <w:jc w:val="center"/>
        </w:trPr>
        <w:tc>
          <w:tcPr>
            <w:tcW w:w="1645" w:type="dxa"/>
            <w:vAlign w:val="center"/>
          </w:tcPr>
          <w:p w14:paraId="3983E34C" w14:textId="05FD516D" w:rsidR="006D031A" w:rsidRDefault="001F080F">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 xml:space="preserve">   </w:t>
            </w:r>
            <w:r w:rsidR="00A614F1">
              <w:rPr>
                <w:rFonts w:ascii="Cambria" w:eastAsia="Cambria" w:hAnsi="Cambria" w:cs="Cambria"/>
                <w:sz w:val="18"/>
                <w:szCs w:val="18"/>
              </w:rPr>
              <w:t>Diş Hekimliği</w:t>
            </w:r>
          </w:p>
        </w:tc>
        <w:tc>
          <w:tcPr>
            <w:tcW w:w="774" w:type="dxa"/>
            <w:vAlign w:val="center"/>
          </w:tcPr>
          <w:p w14:paraId="13B3A3AB" w14:textId="5D01397A" w:rsidR="006D031A" w:rsidRDefault="00A614F1">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w:t>
            </w:r>
          </w:p>
        </w:tc>
        <w:tc>
          <w:tcPr>
            <w:tcW w:w="526" w:type="dxa"/>
            <w:vAlign w:val="center"/>
          </w:tcPr>
          <w:p w14:paraId="6D9A8E6A" w14:textId="1306ED0B" w:rsidR="006D031A" w:rsidRDefault="00A614F1">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709" w:type="dxa"/>
            <w:vAlign w:val="center"/>
          </w:tcPr>
          <w:p w14:paraId="5D567AA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9AC6C8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46CB52C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134565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4FE0451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9C7006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1268846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4EAC5AB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45208BD3"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0CA0EEBA" w14:textId="77777777" w:rsidR="006D031A" w:rsidRDefault="006D031A">
            <w:pPr>
              <w:spacing w:after="0" w:line="240" w:lineRule="auto"/>
              <w:jc w:val="center"/>
              <w:rPr>
                <w:rFonts w:ascii="Cambria" w:eastAsia="Cambria" w:hAnsi="Cambria" w:cs="Cambria"/>
                <w:sz w:val="18"/>
                <w:szCs w:val="18"/>
              </w:rPr>
            </w:pPr>
          </w:p>
        </w:tc>
      </w:tr>
      <w:tr w:rsidR="006D031A" w14:paraId="59EA47E8" w14:textId="77777777">
        <w:trPr>
          <w:cantSplit/>
          <w:tblHeader/>
          <w:jc w:val="center"/>
        </w:trPr>
        <w:tc>
          <w:tcPr>
            <w:tcW w:w="1645" w:type="dxa"/>
            <w:vAlign w:val="center"/>
          </w:tcPr>
          <w:p w14:paraId="4DC27F9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39A5D95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A8FA06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309089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C9BC17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2E5A54B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A71B46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5722697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E3423B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1149F8A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5DD4A66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41FFF2A4"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130C4CC8" w14:textId="77777777" w:rsidR="006D031A" w:rsidRDefault="006D031A">
            <w:pPr>
              <w:spacing w:after="0" w:line="240" w:lineRule="auto"/>
              <w:jc w:val="center"/>
              <w:rPr>
                <w:rFonts w:ascii="Cambria" w:eastAsia="Cambria" w:hAnsi="Cambria" w:cs="Cambria"/>
                <w:sz w:val="18"/>
                <w:szCs w:val="18"/>
              </w:rPr>
            </w:pPr>
          </w:p>
        </w:tc>
      </w:tr>
      <w:tr w:rsidR="006D031A" w14:paraId="0F4A72D5" w14:textId="77777777">
        <w:trPr>
          <w:cantSplit/>
          <w:tblHeader/>
          <w:jc w:val="center"/>
        </w:trPr>
        <w:tc>
          <w:tcPr>
            <w:tcW w:w="1645" w:type="dxa"/>
            <w:vAlign w:val="center"/>
          </w:tcPr>
          <w:p w14:paraId="0BD5726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16930BE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23C43A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7CFC5A5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822EBC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EBB732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283E6F5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7E436A3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B4FF1D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44FCAD6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C941C9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491A5341"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11F8C280" w14:textId="77777777" w:rsidR="006D031A" w:rsidRDefault="006D031A">
            <w:pPr>
              <w:spacing w:after="0" w:line="240" w:lineRule="auto"/>
              <w:jc w:val="center"/>
              <w:rPr>
                <w:rFonts w:ascii="Cambria" w:eastAsia="Cambria" w:hAnsi="Cambria" w:cs="Cambria"/>
                <w:sz w:val="18"/>
                <w:szCs w:val="18"/>
              </w:rPr>
            </w:pPr>
          </w:p>
        </w:tc>
      </w:tr>
      <w:tr w:rsidR="006D031A" w14:paraId="2ADA1C4C" w14:textId="77777777">
        <w:trPr>
          <w:cantSplit/>
          <w:tblHeader/>
          <w:jc w:val="center"/>
        </w:trPr>
        <w:tc>
          <w:tcPr>
            <w:tcW w:w="1645" w:type="dxa"/>
            <w:vAlign w:val="center"/>
          </w:tcPr>
          <w:p w14:paraId="3624100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20887ED1"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F75E55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58EB935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08069E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396C12C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218E47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100154FE"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E264AC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3E0E7441"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4B8EA68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3A9826E5"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7A18F774" w14:textId="77777777" w:rsidR="006D031A" w:rsidRDefault="006D031A">
            <w:pPr>
              <w:spacing w:after="0" w:line="240" w:lineRule="auto"/>
              <w:jc w:val="center"/>
              <w:rPr>
                <w:rFonts w:ascii="Cambria" w:eastAsia="Cambria" w:hAnsi="Cambria" w:cs="Cambria"/>
                <w:sz w:val="18"/>
                <w:szCs w:val="18"/>
              </w:rPr>
            </w:pPr>
          </w:p>
        </w:tc>
      </w:tr>
      <w:tr w:rsidR="006D031A" w14:paraId="419A4FAE" w14:textId="77777777">
        <w:trPr>
          <w:cantSplit/>
          <w:tblHeader/>
          <w:jc w:val="center"/>
        </w:trPr>
        <w:tc>
          <w:tcPr>
            <w:tcW w:w="1645" w:type="dxa"/>
            <w:vAlign w:val="center"/>
          </w:tcPr>
          <w:p w14:paraId="0C7C4C8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1790A45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2FE955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1BB5349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1AEEE2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7EF3269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11C08D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3B8C949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B2D7FA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3B87343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4CEACFD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73424E0"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567780F0" w14:textId="77777777" w:rsidR="006D031A" w:rsidRDefault="006D031A">
            <w:pPr>
              <w:spacing w:after="0" w:line="240" w:lineRule="auto"/>
              <w:jc w:val="center"/>
              <w:rPr>
                <w:rFonts w:ascii="Cambria" w:eastAsia="Cambria" w:hAnsi="Cambria" w:cs="Cambria"/>
                <w:sz w:val="18"/>
                <w:szCs w:val="18"/>
              </w:rPr>
            </w:pPr>
          </w:p>
        </w:tc>
      </w:tr>
      <w:tr w:rsidR="006D031A" w14:paraId="67361A8E" w14:textId="77777777">
        <w:trPr>
          <w:cantSplit/>
          <w:tblHeader/>
          <w:jc w:val="center"/>
        </w:trPr>
        <w:tc>
          <w:tcPr>
            <w:tcW w:w="1645" w:type="dxa"/>
            <w:vAlign w:val="center"/>
          </w:tcPr>
          <w:p w14:paraId="57EF8D8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1C15E45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0EE5A51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1AFB21C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2F4B682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7AE81F2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35FFD35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325C799E"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20B26C4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77F0BD6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699E070E"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E81959A"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7C5515E6" w14:textId="77777777" w:rsidR="006D031A" w:rsidRDefault="006D031A">
            <w:pPr>
              <w:spacing w:after="0" w:line="240" w:lineRule="auto"/>
              <w:jc w:val="center"/>
              <w:rPr>
                <w:rFonts w:ascii="Cambria" w:eastAsia="Cambria" w:hAnsi="Cambria" w:cs="Cambria"/>
                <w:sz w:val="18"/>
                <w:szCs w:val="18"/>
              </w:rPr>
            </w:pPr>
          </w:p>
        </w:tc>
      </w:tr>
      <w:tr w:rsidR="006D031A" w14:paraId="3EC57F2B" w14:textId="77777777">
        <w:trPr>
          <w:cantSplit/>
          <w:tblHeader/>
          <w:jc w:val="center"/>
        </w:trPr>
        <w:tc>
          <w:tcPr>
            <w:tcW w:w="1645" w:type="dxa"/>
            <w:vAlign w:val="center"/>
          </w:tcPr>
          <w:p w14:paraId="21A5991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68F0047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5AE7362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73151423"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AB275B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7B5B59E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A93E97F"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1771A88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E5BBCA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2060480E"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28B8F35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5A5D0C0D"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3EA443B0" w14:textId="77777777" w:rsidR="006D031A" w:rsidRDefault="006D031A">
            <w:pPr>
              <w:spacing w:after="0" w:line="240" w:lineRule="auto"/>
              <w:jc w:val="center"/>
              <w:rPr>
                <w:rFonts w:ascii="Cambria" w:eastAsia="Cambria" w:hAnsi="Cambria" w:cs="Cambria"/>
                <w:sz w:val="18"/>
                <w:szCs w:val="18"/>
              </w:rPr>
            </w:pPr>
          </w:p>
        </w:tc>
      </w:tr>
      <w:tr w:rsidR="006D031A" w14:paraId="1D502465" w14:textId="77777777">
        <w:trPr>
          <w:cantSplit/>
          <w:tblHeader/>
          <w:jc w:val="center"/>
        </w:trPr>
        <w:tc>
          <w:tcPr>
            <w:tcW w:w="1645" w:type="dxa"/>
            <w:vAlign w:val="center"/>
          </w:tcPr>
          <w:p w14:paraId="39AC725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p>
        </w:tc>
        <w:tc>
          <w:tcPr>
            <w:tcW w:w="774" w:type="dxa"/>
            <w:vAlign w:val="center"/>
          </w:tcPr>
          <w:p w14:paraId="27ABEFD1"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0A1BE7D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B99DE7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8F7B63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2216777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2F199A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19A130F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7E0CA53"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65BEB46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601AF27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04D47110" w14:textId="77777777" w:rsidR="006D031A" w:rsidRDefault="006D031A">
            <w:pPr>
              <w:spacing w:after="0" w:line="240" w:lineRule="auto"/>
              <w:jc w:val="center"/>
              <w:rPr>
                <w:rFonts w:ascii="Cambria" w:eastAsia="Cambria" w:hAnsi="Cambria" w:cs="Cambria"/>
                <w:sz w:val="18"/>
                <w:szCs w:val="18"/>
              </w:rPr>
            </w:pPr>
          </w:p>
        </w:tc>
        <w:tc>
          <w:tcPr>
            <w:tcW w:w="543" w:type="dxa"/>
            <w:vAlign w:val="center"/>
          </w:tcPr>
          <w:p w14:paraId="65021E45" w14:textId="77777777" w:rsidR="006D031A" w:rsidRDefault="006D031A">
            <w:pPr>
              <w:spacing w:after="0" w:line="240" w:lineRule="auto"/>
              <w:jc w:val="center"/>
              <w:rPr>
                <w:rFonts w:ascii="Cambria" w:eastAsia="Cambria" w:hAnsi="Cambria" w:cs="Cambria"/>
                <w:sz w:val="18"/>
                <w:szCs w:val="18"/>
              </w:rPr>
            </w:pPr>
          </w:p>
        </w:tc>
      </w:tr>
      <w:tr w:rsidR="006D031A" w14:paraId="6C60E0B4" w14:textId="77777777">
        <w:trPr>
          <w:cantSplit/>
          <w:tblHeader/>
          <w:jc w:val="center"/>
        </w:trPr>
        <w:tc>
          <w:tcPr>
            <w:tcW w:w="9300" w:type="dxa"/>
            <w:gridSpan w:val="13"/>
            <w:vAlign w:val="center"/>
          </w:tcPr>
          <w:p w14:paraId="2690FCAD" w14:textId="77777777" w:rsidR="006D031A" w:rsidRDefault="00036B69">
            <w:pPr>
              <w:spacing w:before="40" w:after="40" w:line="240" w:lineRule="auto"/>
              <w:ind w:left="146" w:hanging="146"/>
              <w:rPr>
                <w:rFonts w:ascii="Cambria" w:eastAsia="Cambria" w:hAnsi="Cambria" w:cs="Cambria"/>
                <w:sz w:val="18"/>
                <w:szCs w:val="18"/>
              </w:rPr>
            </w:pPr>
            <w:proofErr w:type="gramStart"/>
            <w:r>
              <w:rPr>
                <w:rFonts w:ascii="Cambria" w:eastAsia="Cambria" w:hAnsi="Cambria" w:cs="Cambria"/>
                <w:i/>
                <w:sz w:val="18"/>
                <w:szCs w:val="18"/>
                <w:vertAlign w:val="superscript"/>
              </w:rPr>
              <w:t xml:space="preserve">1  </w:t>
            </w:r>
            <w:r>
              <w:rPr>
                <w:rFonts w:ascii="Cambria" w:eastAsia="Cambria" w:hAnsi="Cambria" w:cs="Cambria"/>
                <w:i/>
                <w:sz w:val="18"/>
                <w:szCs w:val="18"/>
              </w:rPr>
              <w:t>Bu</w:t>
            </w:r>
            <w:proofErr w:type="gramEnd"/>
            <w:r>
              <w:rPr>
                <w:rFonts w:ascii="Cambria" w:eastAsia="Cambria" w:hAnsi="Cambria" w:cs="Cambria"/>
                <w:i/>
                <w:sz w:val="18"/>
                <w:szCs w:val="18"/>
              </w:rPr>
              <w:t xml:space="preserve"> tabloya, başvurunun yapıldığı yılda sona eren akademik yıla ilişkin veriler yazılmalıdır. Kurum ziyareti başlangıcında bu tablonun güncellenmiş bir sürümü takım üyelerine sunulmalıdır.</w:t>
            </w:r>
          </w:p>
          <w:p w14:paraId="233A455A" w14:textId="77777777" w:rsidR="006D031A" w:rsidRDefault="00036B69">
            <w:pPr>
              <w:spacing w:before="40" w:after="40" w:line="240" w:lineRule="auto"/>
              <w:ind w:left="146" w:hanging="146"/>
              <w:rPr>
                <w:rFonts w:ascii="Cambria" w:eastAsia="Cambria" w:hAnsi="Cambria" w:cs="Cambria"/>
                <w:sz w:val="18"/>
                <w:szCs w:val="18"/>
              </w:rPr>
            </w:pPr>
            <w:proofErr w:type="gramStart"/>
            <w:r>
              <w:rPr>
                <w:rFonts w:ascii="Cambria" w:eastAsia="Cambria" w:hAnsi="Cambria" w:cs="Cambria"/>
                <w:i/>
                <w:sz w:val="18"/>
                <w:szCs w:val="18"/>
                <w:vertAlign w:val="superscript"/>
              </w:rPr>
              <w:t xml:space="preserve">2  </w:t>
            </w:r>
            <w:r>
              <w:rPr>
                <w:rFonts w:ascii="Cambria" w:eastAsia="Cambria" w:hAnsi="Cambria" w:cs="Cambria"/>
                <w:i/>
                <w:sz w:val="18"/>
                <w:szCs w:val="18"/>
              </w:rPr>
              <w:t>Destek</w:t>
            </w:r>
            <w:proofErr w:type="gramEnd"/>
            <w:r>
              <w:rPr>
                <w:rFonts w:ascii="Cambria" w:eastAsia="Cambria" w:hAnsi="Cambria" w:cs="Cambria"/>
                <w:i/>
                <w:sz w:val="18"/>
                <w:szCs w:val="18"/>
              </w:rPr>
              <w:t xml:space="preserve"> verilen bölümler, değerlendirilen programlardaki öğretim elemanlarının diğer bölümlerde verdiği dersler.</w:t>
            </w:r>
          </w:p>
          <w:p w14:paraId="0D8352A2" w14:textId="77777777" w:rsidR="006D031A" w:rsidRDefault="00036B69">
            <w:pPr>
              <w:spacing w:before="40" w:after="40" w:line="240" w:lineRule="auto"/>
              <w:ind w:left="146" w:hanging="146"/>
              <w:rPr>
                <w:rFonts w:ascii="Cambria" w:eastAsia="Cambria" w:hAnsi="Cambria" w:cs="Cambria"/>
                <w:sz w:val="18"/>
                <w:szCs w:val="18"/>
              </w:rPr>
            </w:pPr>
            <w:proofErr w:type="gramStart"/>
            <w:r>
              <w:rPr>
                <w:rFonts w:ascii="Cambria" w:eastAsia="Cambria" w:hAnsi="Cambria" w:cs="Cambria"/>
                <w:i/>
                <w:sz w:val="18"/>
                <w:szCs w:val="18"/>
                <w:vertAlign w:val="superscript"/>
              </w:rPr>
              <w:t xml:space="preserve">3  </w:t>
            </w:r>
            <w:r>
              <w:rPr>
                <w:rFonts w:ascii="Cambria" w:eastAsia="Cambria" w:hAnsi="Cambria" w:cs="Cambria"/>
                <w:i/>
                <w:sz w:val="18"/>
                <w:szCs w:val="18"/>
              </w:rPr>
              <w:t>Bu</w:t>
            </w:r>
            <w:proofErr w:type="gramEnd"/>
            <w:r>
              <w:rPr>
                <w:rFonts w:ascii="Cambria" w:eastAsia="Cambria" w:hAnsi="Cambria" w:cs="Cambria"/>
                <w:i/>
                <w:sz w:val="18"/>
                <w:szCs w:val="18"/>
              </w:rPr>
              <w:t xml:space="preserve"> sütuna, tam zamanlı öğretim üyeleri ve öğretim görevlilerinin toplam sayısını yazınız.</w:t>
            </w:r>
          </w:p>
          <w:p w14:paraId="0205C887" w14:textId="77777777" w:rsidR="006D031A" w:rsidRDefault="00036B69">
            <w:pPr>
              <w:spacing w:before="40" w:after="40" w:line="240" w:lineRule="auto"/>
              <w:ind w:left="146" w:hanging="146"/>
              <w:rPr>
                <w:rFonts w:ascii="Cambria" w:eastAsia="Cambria" w:hAnsi="Cambria" w:cs="Cambria"/>
                <w:sz w:val="18"/>
                <w:szCs w:val="18"/>
              </w:rPr>
            </w:pPr>
            <w:proofErr w:type="gramStart"/>
            <w:r>
              <w:rPr>
                <w:rFonts w:ascii="Cambria" w:eastAsia="Cambria" w:hAnsi="Cambria" w:cs="Cambria"/>
                <w:i/>
                <w:sz w:val="18"/>
                <w:szCs w:val="18"/>
                <w:vertAlign w:val="superscript"/>
              </w:rPr>
              <w:t xml:space="preserve">4  </w:t>
            </w:r>
            <w:r>
              <w:rPr>
                <w:rFonts w:ascii="Cambria" w:eastAsia="Cambria" w:hAnsi="Cambria" w:cs="Cambria"/>
                <w:i/>
                <w:sz w:val="18"/>
                <w:szCs w:val="18"/>
              </w:rPr>
              <w:t>Haftalık</w:t>
            </w:r>
            <w:proofErr w:type="gramEnd"/>
            <w:r>
              <w:rPr>
                <w:rFonts w:ascii="Cambria" w:eastAsia="Cambria" w:hAnsi="Cambria" w:cs="Cambria"/>
                <w:i/>
                <w:sz w:val="18"/>
                <w:szCs w:val="18"/>
              </w:rPr>
              <w:t xml:space="preserve"> yük (HY): Öğretim Üye/Görevlileri için verdikleri toplam ders saati, Araştırma Görevlileri için toplam </w:t>
            </w:r>
            <w:proofErr w:type="spellStart"/>
            <w:r>
              <w:rPr>
                <w:rFonts w:ascii="Cambria" w:eastAsia="Cambria" w:hAnsi="Cambria" w:cs="Cambria"/>
                <w:i/>
                <w:sz w:val="18"/>
                <w:szCs w:val="18"/>
              </w:rPr>
              <w:t>laboratuar</w:t>
            </w:r>
            <w:proofErr w:type="spellEnd"/>
            <w:r>
              <w:rPr>
                <w:rFonts w:ascii="Cambria" w:eastAsia="Cambria" w:hAnsi="Cambria" w:cs="Cambria"/>
                <w:i/>
                <w:sz w:val="18"/>
                <w:szCs w:val="18"/>
              </w:rPr>
              <w:t xml:space="preserve"> veya uygulama saati, diğer görevliler için haftalık toplam çalışma saatidir.</w:t>
            </w:r>
          </w:p>
          <w:p w14:paraId="32EA94F2" w14:textId="77777777" w:rsidR="006D031A" w:rsidRDefault="00036B69">
            <w:pPr>
              <w:spacing w:before="40" w:after="40" w:line="240" w:lineRule="auto"/>
              <w:ind w:left="146" w:hanging="146"/>
              <w:rPr>
                <w:rFonts w:ascii="Cambria" w:eastAsia="Cambria" w:hAnsi="Cambria" w:cs="Cambria"/>
                <w:sz w:val="18"/>
                <w:szCs w:val="18"/>
              </w:rPr>
            </w:pPr>
            <w:r>
              <w:rPr>
                <w:rFonts w:ascii="Cambria" w:eastAsia="Cambria" w:hAnsi="Cambria" w:cs="Cambria"/>
                <w:i/>
                <w:sz w:val="18"/>
                <w:szCs w:val="18"/>
                <w:vertAlign w:val="superscript"/>
              </w:rPr>
              <w:t xml:space="preserve">5 </w:t>
            </w:r>
            <w:r>
              <w:rPr>
                <w:rFonts w:ascii="Cambria" w:eastAsia="Cambria" w:hAnsi="Cambria" w:cs="Cambria"/>
                <w:i/>
                <w:sz w:val="18"/>
                <w:szCs w:val="18"/>
              </w:rPr>
              <w:t>ÖYP, TÜBİTAK</w:t>
            </w:r>
            <w:r>
              <w:rPr>
                <w:rFonts w:ascii="Cambria" w:eastAsia="Cambria" w:hAnsi="Cambria" w:cs="Cambria"/>
                <w:b/>
                <w:i/>
                <w:sz w:val="18"/>
                <w:szCs w:val="18"/>
              </w:rPr>
              <w:t xml:space="preserve">, </w:t>
            </w:r>
            <w:r>
              <w:rPr>
                <w:rFonts w:ascii="Cambria" w:eastAsia="Cambria" w:hAnsi="Cambria" w:cs="Cambria"/>
                <w:i/>
                <w:sz w:val="18"/>
                <w:szCs w:val="18"/>
              </w:rPr>
              <w:t>üniversite burslu lisansüstü, vb.</w:t>
            </w:r>
          </w:p>
        </w:tc>
      </w:tr>
    </w:tbl>
    <w:p w14:paraId="5B995399" w14:textId="77777777" w:rsidR="006D031A" w:rsidRDefault="006D031A">
      <w:pPr>
        <w:spacing w:after="0" w:line="240" w:lineRule="auto"/>
        <w:rPr>
          <w:rFonts w:ascii="Cambria" w:eastAsia="Cambria" w:hAnsi="Cambria" w:cs="Cambria"/>
        </w:rPr>
      </w:pPr>
      <w:bookmarkStart w:id="82" w:name="_heading=h.j8sehv" w:colFirst="0" w:colLast="0"/>
      <w:bookmarkEnd w:id="82"/>
    </w:p>
    <w:p w14:paraId="2428F850" w14:textId="77777777" w:rsidR="006D031A" w:rsidRDefault="006D031A">
      <w:pPr>
        <w:pBdr>
          <w:top w:val="nil"/>
          <w:left w:val="nil"/>
          <w:bottom w:val="nil"/>
          <w:right w:val="nil"/>
          <w:between w:val="nil"/>
        </w:pBdr>
        <w:spacing w:after="0" w:line="276" w:lineRule="auto"/>
        <w:ind w:firstLine="567"/>
        <w:jc w:val="center"/>
        <w:rPr>
          <w:rFonts w:ascii="Cambria" w:eastAsia="Cambria" w:hAnsi="Cambria" w:cs="Cambria"/>
          <w:b/>
          <w:i/>
        </w:rPr>
      </w:pPr>
    </w:p>
    <w:p w14:paraId="17E6CAA2" w14:textId="77777777" w:rsidR="009737A5" w:rsidRDefault="009737A5">
      <w:pPr>
        <w:pBdr>
          <w:top w:val="nil"/>
          <w:left w:val="nil"/>
          <w:bottom w:val="nil"/>
          <w:right w:val="nil"/>
          <w:between w:val="nil"/>
        </w:pBdr>
        <w:spacing w:after="0" w:line="276" w:lineRule="auto"/>
        <w:ind w:firstLine="567"/>
        <w:jc w:val="center"/>
        <w:rPr>
          <w:rFonts w:ascii="Cambria" w:eastAsia="Cambria" w:hAnsi="Cambria" w:cs="Cambria"/>
          <w:b/>
          <w:i/>
        </w:rPr>
      </w:pPr>
    </w:p>
    <w:p w14:paraId="55FFE5E3" w14:textId="77777777" w:rsidR="009737A5" w:rsidRDefault="009737A5">
      <w:pPr>
        <w:pBdr>
          <w:top w:val="nil"/>
          <w:left w:val="nil"/>
          <w:bottom w:val="nil"/>
          <w:right w:val="nil"/>
          <w:between w:val="nil"/>
        </w:pBdr>
        <w:spacing w:after="0" w:line="276" w:lineRule="auto"/>
        <w:ind w:firstLine="567"/>
        <w:jc w:val="center"/>
        <w:rPr>
          <w:rFonts w:ascii="Cambria" w:eastAsia="Cambria" w:hAnsi="Cambria" w:cs="Cambria"/>
          <w:b/>
          <w:i/>
        </w:rPr>
      </w:pPr>
    </w:p>
    <w:p w14:paraId="401CD1D5" w14:textId="77777777" w:rsidR="009737A5" w:rsidRDefault="009737A5">
      <w:pPr>
        <w:pBdr>
          <w:top w:val="nil"/>
          <w:left w:val="nil"/>
          <w:bottom w:val="nil"/>
          <w:right w:val="nil"/>
          <w:between w:val="nil"/>
        </w:pBdr>
        <w:spacing w:after="0" w:line="276" w:lineRule="auto"/>
        <w:ind w:firstLine="567"/>
        <w:jc w:val="center"/>
        <w:rPr>
          <w:rFonts w:ascii="Cambria" w:eastAsia="Cambria" w:hAnsi="Cambria" w:cs="Cambria"/>
          <w:b/>
          <w:i/>
        </w:rPr>
      </w:pPr>
    </w:p>
    <w:p w14:paraId="52CAE5D6" w14:textId="552323AF" w:rsidR="006D031A" w:rsidRDefault="00036B69">
      <w:pPr>
        <w:pBdr>
          <w:top w:val="nil"/>
          <w:left w:val="nil"/>
          <w:bottom w:val="nil"/>
          <w:right w:val="nil"/>
          <w:between w:val="nil"/>
        </w:pBdr>
        <w:spacing w:after="0" w:line="276" w:lineRule="auto"/>
        <w:ind w:firstLine="567"/>
        <w:jc w:val="center"/>
        <w:rPr>
          <w:rFonts w:ascii="Cambria" w:eastAsia="Cambria" w:hAnsi="Cambria" w:cs="Cambria"/>
          <w:b/>
          <w:i/>
        </w:rPr>
      </w:pPr>
      <w:r>
        <w:rPr>
          <w:rFonts w:ascii="Cambria" w:eastAsia="Cambria" w:hAnsi="Cambria" w:cs="Cambria"/>
          <w:b/>
          <w:i/>
        </w:rPr>
        <w:lastRenderedPageBreak/>
        <w:t>Tablo II.4</w:t>
      </w:r>
      <w:proofErr w:type="gramStart"/>
      <w:r>
        <w:rPr>
          <w:rFonts w:ascii="Cambria" w:eastAsia="Cambria" w:hAnsi="Cambria" w:cs="Cambria"/>
          <w:b/>
          <w:i/>
        </w:rPr>
        <w:t>b. -</w:t>
      </w:r>
      <w:proofErr w:type="gramEnd"/>
      <w:r>
        <w:rPr>
          <w:rFonts w:ascii="Cambria" w:eastAsia="Cambria" w:hAnsi="Cambria" w:cs="Cambria"/>
          <w:b/>
          <w:i/>
        </w:rPr>
        <w:t xml:space="preserve"> Programa Destek Veren Birimler</w:t>
      </w:r>
    </w:p>
    <w:p w14:paraId="4CE0153D" w14:textId="22A70E19" w:rsidR="006D031A" w:rsidRDefault="00036B69">
      <w:pPr>
        <w:spacing w:after="120" w:line="276" w:lineRule="auto"/>
        <w:ind w:firstLine="567"/>
        <w:jc w:val="center"/>
        <w:rPr>
          <w:rFonts w:ascii="Cambria" w:eastAsia="Cambria" w:hAnsi="Cambria" w:cs="Cambria"/>
        </w:rPr>
      </w:pPr>
      <w:r>
        <w:rPr>
          <w:rFonts w:ascii="Cambria" w:eastAsia="Cambria" w:hAnsi="Cambria" w:cs="Cambria"/>
        </w:rPr>
        <w:t>[</w:t>
      </w:r>
      <w:r w:rsidR="002F53AC">
        <w:rPr>
          <w:rFonts w:ascii="Cambria" w:eastAsia="Cambria" w:hAnsi="Cambria" w:cs="Cambria"/>
        </w:rPr>
        <w:t>2024-2025 Akademik Yılı Bahar Dönemi</w:t>
      </w:r>
      <w:r>
        <w:rPr>
          <w:rFonts w:ascii="Cambria" w:eastAsia="Cambria" w:hAnsi="Cambria" w:cs="Cambria"/>
        </w:rPr>
        <w:t>]</w:t>
      </w:r>
    </w:p>
    <w:tbl>
      <w:tblPr>
        <w:tblStyle w:val="afffffff1"/>
        <w:tblW w:w="9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662"/>
        <w:gridCol w:w="526"/>
        <w:gridCol w:w="709"/>
        <w:gridCol w:w="567"/>
        <w:gridCol w:w="709"/>
        <w:gridCol w:w="567"/>
        <w:gridCol w:w="708"/>
        <w:gridCol w:w="567"/>
        <w:gridCol w:w="750"/>
        <w:gridCol w:w="526"/>
        <w:gridCol w:w="709"/>
        <w:gridCol w:w="599"/>
      </w:tblGrid>
      <w:tr w:rsidR="006D031A" w14:paraId="65877AD6" w14:textId="77777777">
        <w:trPr>
          <w:cantSplit/>
          <w:trHeight w:val="610"/>
          <w:tblHeader/>
          <w:jc w:val="center"/>
        </w:trPr>
        <w:tc>
          <w:tcPr>
            <w:tcW w:w="1646" w:type="dxa"/>
            <w:vMerge w:val="restart"/>
            <w:vAlign w:val="center"/>
          </w:tcPr>
          <w:p w14:paraId="4B9B9E79"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Bölümün Adı</w:t>
            </w:r>
            <w:r>
              <w:rPr>
                <w:rFonts w:ascii="Cambria" w:eastAsia="Cambria" w:hAnsi="Cambria" w:cs="Cambria"/>
                <w:sz w:val="18"/>
                <w:szCs w:val="18"/>
                <w:vertAlign w:val="superscript"/>
              </w:rPr>
              <w:t>2</w:t>
            </w:r>
          </w:p>
        </w:tc>
        <w:tc>
          <w:tcPr>
            <w:tcW w:w="1188" w:type="dxa"/>
            <w:gridSpan w:val="2"/>
            <w:vAlign w:val="center"/>
          </w:tcPr>
          <w:p w14:paraId="2C1B7594" w14:textId="77777777" w:rsidR="006D031A" w:rsidRDefault="00036B69">
            <w:pPr>
              <w:spacing w:after="0" w:line="240" w:lineRule="auto"/>
              <w:jc w:val="center"/>
              <w:rPr>
                <w:rFonts w:ascii="Cambria" w:eastAsia="Cambria" w:hAnsi="Cambria" w:cs="Cambria"/>
                <w:sz w:val="18"/>
                <w:szCs w:val="18"/>
              </w:rPr>
            </w:pPr>
            <w:r>
              <w:rPr>
                <w:rFonts w:ascii="Cambria" w:eastAsia="Cambria" w:hAnsi="Cambria" w:cs="Cambria"/>
                <w:sz w:val="18"/>
                <w:szCs w:val="18"/>
              </w:rPr>
              <w:t>TZ Öğretim Elemanı</w:t>
            </w:r>
          </w:p>
        </w:tc>
        <w:tc>
          <w:tcPr>
            <w:tcW w:w="1276" w:type="dxa"/>
            <w:gridSpan w:val="2"/>
            <w:vAlign w:val="center"/>
          </w:tcPr>
          <w:p w14:paraId="347A7EA4"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YZ Öğretim Elemanı</w:t>
            </w:r>
          </w:p>
        </w:tc>
        <w:tc>
          <w:tcPr>
            <w:tcW w:w="1276" w:type="dxa"/>
            <w:gridSpan w:val="2"/>
            <w:vAlign w:val="center"/>
          </w:tcPr>
          <w:p w14:paraId="5A59252E" w14:textId="77777777" w:rsidR="006D031A" w:rsidRDefault="00036B69">
            <w:pPr>
              <w:spacing w:after="0" w:line="240" w:lineRule="auto"/>
              <w:jc w:val="center"/>
              <w:rPr>
                <w:rFonts w:ascii="Cambria" w:eastAsia="Cambria" w:hAnsi="Cambria" w:cs="Cambria"/>
                <w:sz w:val="18"/>
                <w:szCs w:val="18"/>
              </w:rPr>
            </w:pPr>
            <w:r>
              <w:rPr>
                <w:rFonts w:ascii="Cambria" w:eastAsia="Cambria" w:hAnsi="Cambria" w:cs="Cambria"/>
                <w:sz w:val="18"/>
                <w:szCs w:val="18"/>
              </w:rPr>
              <w:t>DSÜ Öğretim Elemanı</w:t>
            </w:r>
          </w:p>
        </w:tc>
        <w:tc>
          <w:tcPr>
            <w:tcW w:w="1275" w:type="dxa"/>
            <w:gridSpan w:val="2"/>
            <w:vAlign w:val="center"/>
          </w:tcPr>
          <w:p w14:paraId="28F43A1E" w14:textId="77777777" w:rsidR="006D031A" w:rsidRDefault="00036B69">
            <w:pPr>
              <w:spacing w:after="0" w:line="240" w:lineRule="auto"/>
              <w:jc w:val="center"/>
              <w:rPr>
                <w:rFonts w:ascii="Cambria" w:eastAsia="Cambria" w:hAnsi="Cambria" w:cs="Cambria"/>
                <w:sz w:val="18"/>
                <w:szCs w:val="18"/>
              </w:rPr>
            </w:pPr>
            <w:r>
              <w:rPr>
                <w:rFonts w:ascii="Cambria" w:eastAsia="Cambria" w:hAnsi="Cambria" w:cs="Cambria"/>
                <w:sz w:val="18"/>
                <w:szCs w:val="18"/>
              </w:rPr>
              <w:t>Toplam</w:t>
            </w:r>
          </w:p>
        </w:tc>
        <w:tc>
          <w:tcPr>
            <w:tcW w:w="1276" w:type="dxa"/>
            <w:gridSpan w:val="2"/>
            <w:vAlign w:val="center"/>
          </w:tcPr>
          <w:p w14:paraId="3C6653A9" w14:textId="77777777" w:rsidR="006D031A" w:rsidRDefault="00036B69">
            <w:pPr>
              <w:spacing w:after="0" w:line="240" w:lineRule="auto"/>
              <w:jc w:val="center"/>
              <w:rPr>
                <w:rFonts w:ascii="Cambria" w:eastAsia="Cambria" w:hAnsi="Cambria" w:cs="Cambria"/>
                <w:sz w:val="18"/>
                <w:szCs w:val="18"/>
              </w:rPr>
            </w:pPr>
            <w:r>
              <w:rPr>
                <w:rFonts w:ascii="Cambria" w:eastAsia="Cambria" w:hAnsi="Cambria" w:cs="Cambria"/>
                <w:sz w:val="18"/>
                <w:szCs w:val="18"/>
              </w:rPr>
              <w:t>Araştırma Görevlileri</w:t>
            </w:r>
          </w:p>
          <w:p w14:paraId="3CA44E2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1308" w:type="dxa"/>
            <w:gridSpan w:val="2"/>
            <w:vAlign w:val="center"/>
          </w:tcPr>
          <w:p w14:paraId="06577DF3"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Diğer</w:t>
            </w:r>
            <w:r>
              <w:rPr>
                <w:rFonts w:ascii="Cambria" w:eastAsia="Cambria" w:hAnsi="Cambria" w:cs="Cambria"/>
                <w:sz w:val="18"/>
                <w:szCs w:val="18"/>
                <w:vertAlign w:val="superscript"/>
              </w:rPr>
              <w:t>5</w:t>
            </w:r>
          </w:p>
        </w:tc>
      </w:tr>
      <w:tr w:rsidR="006D031A" w14:paraId="2F5D50B2" w14:textId="77777777">
        <w:trPr>
          <w:cantSplit/>
          <w:trHeight w:val="188"/>
          <w:tblHeader/>
          <w:jc w:val="center"/>
        </w:trPr>
        <w:tc>
          <w:tcPr>
            <w:tcW w:w="1646" w:type="dxa"/>
            <w:vMerge/>
            <w:vAlign w:val="center"/>
          </w:tcPr>
          <w:p w14:paraId="1980605A"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18"/>
                <w:szCs w:val="18"/>
                <w:vertAlign w:val="superscript"/>
              </w:rPr>
            </w:pPr>
          </w:p>
        </w:tc>
        <w:tc>
          <w:tcPr>
            <w:tcW w:w="662" w:type="dxa"/>
            <w:vAlign w:val="center"/>
          </w:tcPr>
          <w:p w14:paraId="6CFD12CB"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26" w:type="dxa"/>
            <w:vAlign w:val="center"/>
          </w:tcPr>
          <w:p w14:paraId="43C6D521"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9" w:type="dxa"/>
            <w:vAlign w:val="center"/>
          </w:tcPr>
          <w:p w14:paraId="3DEB35AB"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67" w:type="dxa"/>
            <w:vAlign w:val="center"/>
          </w:tcPr>
          <w:p w14:paraId="0376C36E"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9" w:type="dxa"/>
            <w:vAlign w:val="center"/>
          </w:tcPr>
          <w:p w14:paraId="7E34126C"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67" w:type="dxa"/>
            <w:vAlign w:val="center"/>
          </w:tcPr>
          <w:p w14:paraId="2EB3B3AB"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8" w:type="dxa"/>
            <w:vAlign w:val="center"/>
          </w:tcPr>
          <w:p w14:paraId="3F007978" w14:textId="77777777" w:rsidR="006D031A" w:rsidRDefault="00036B69">
            <w:pPr>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67" w:type="dxa"/>
            <w:vAlign w:val="center"/>
          </w:tcPr>
          <w:p w14:paraId="1040BBFA" w14:textId="77777777" w:rsidR="006D031A" w:rsidRDefault="00036B69">
            <w:pPr>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50" w:type="dxa"/>
            <w:vAlign w:val="center"/>
          </w:tcPr>
          <w:p w14:paraId="1E780EF5" w14:textId="77777777" w:rsidR="006D031A" w:rsidRDefault="00036B6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26" w:type="dxa"/>
            <w:vAlign w:val="center"/>
          </w:tcPr>
          <w:p w14:paraId="7EE29C20" w14:textId="77777777" w:rsidR="006D031A" w:rsidRDefault="00036B6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c>
          <w:tcPr>
            <w:tcW w:w="709" w:type="dxa"/>
            <w:vAlign w:val="center"/>
          </w:tcPr>
          <w:p w14:paraId="568C70A2"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Adet</w:t>
            </w:r>
            <w:r>
              <w:rPr>
                <w:rFonts w:ascii="Cambria" w:eastAsia="Cambria" w:hAnsi="Cambria" w:cs="Cambria"/>
                <w:sz w:val="18"/>
                <w:szCs w:val="18"/>
                <w:vertAlign w:val="superscript"/>
              </w:rPr>
              <w:t>3</w:t>
            </w:r>
          </w:p>
        </w:tc>
        <w:tc>
          <w:tcPr>
            <w:tcW w:w="599" w:type="dxa"/>
            <w:vAlign w:val="center"/>
          </w:tcPr>
          <w:p w14:paraId="64C9DE2D" w14:textId="77777777" w:rsidR="006D031A" w:rsidRDefault="00036B69">
            <w:pPr>
              <w:spacing w:after="0" w:line="240" w:lineRule="auto"/>
              <w:jc w:val="center"/>
              <w:rPr>
                <w:rFonts w:ascii="Cambria" w:eastAsia="Cambria" w:hAnsi="Cambria" w:cs="Cambria"/>
                <w:sz w:val="18"/>
                <w:szCs w:val="18"/>
                <w:vertAlign w:val="superscript"/>
              </w:rPr>
            </w:pPr>
            <w:r>
              <w:rPr>
                <w:rFonts w:ascii="Cambria" w:eastAsia="Cambria" w:hAnsi="Cambria" w:cs="Cambria"/>
                <w:sz w:val="18"/>
                <w:szCs w:val="18"/>
              </w:rPr>
              <w:t>HY</w:t>
            </w:r>
            <w:r>
              <w:rPr>
                <w:rFonts w:ascii="Cambria" w:eastAsia="Cambria" w:hAnsi="Cambria" w:cs="Cambria"/>
                <w:sz w:val="18"/>
                <w:szCs w:val="18"/>
                <w:vertAlign w:val="superscript"/>
              </w:rPr>
              <w:t>4</w:t>
            </w:r>
          </w:p>
        </w:tc>
      </w:tr>
      <w:tr w:rsidR="006D031A" w14:paraId="705783DE" w14:textId="77777777">
        <w:trPr>
          <w:cantSplit/>
          <w:tblHeader/>
          <w:jc w:val="center"/>
        </w:trPr>
        <w:tc>
          <w:tcPr>
            <w:tcW w:w="1646" w:type="dxa"/>
            <w:vAlign w:val="center"/>
          </w:tcPr>
          <w:p w14:paraId="29ED892B" w14:textId="3BB5F661"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 xml:space="preserve">İşletme </w:t>
            </w:r>
          </w:p>
        </w:tc>
        <w:tc>
          <w:tcPr>
            <w:tcW w:w="662" w:type="dxa"/>
            <w:vAlign w:val="center"/>
          </w:tcPr>
          <w:p w14:paraId="18B3FB8F" w14:textId="3249F353"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526" w:type="dxa"/>
            <w:vAlign w:val="center"/>
          </w:tcPr>
          <w:p w14:paraId="4BC6549F" w14:textId="15B211D2"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6</w:t>
            </w:r>
          </w:p>
        </w:tc>
        <w:tc>
          <w:tcPr>
            <w:tcW w:w="709" w:type="dxa"/>
            <w:vAlign w:val="center"/>
          </w:tcPr>
          <w:p w14:paraId="12A9300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FA4555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5E6A811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36E6EF5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547918A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44B47B8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5AF43D0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66D695A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51380C85"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6E4536E3" w14:textId="77777777" w:rsidR="006D031A" w:rsidRDefault="006D031A">
            <w:pPr>
              <w:spacing w:after="0" w:line="240" w:lineRule="auto"/>
              <w:jc w:val="center"/>
              <w:rPr>
                <w:rFonts w:ascii="Cambria" w:eastAsia="Cambria" w:hAnsi="Cambria" w:cs="Cambria"/>
                <w:sz w:val="18"/>
                <w:szCs w:val="18"/>
              </w:rPr>
            </w:pPr>
          </w:p>
        </w:tc>
      </w:tr>
      <w:tr w:rsidR="006D031A" w14:paraId="1101463C" w14:textId="77777777">
        <w:trPr>
          <w:cantSplit/>
          <w:tblHeader/>
          <w:jc w:val="center"/>
        </w:trPr>
        <w:tc>
          <w:tcPr>
            <w:tcW w:w="1646" w:type="dxa"/>
            <w:vAlign w:val="center"/>
          </w:tcPr>
          <w:p w14:paraId="686AE0F2" w14:textId="4F41D82D"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SEM</w:t>
            </w:r>
          </w:p>
        </w:tc>
        <w:tc>
          <w:tcPr>
            <w:tcW w:w="662" w:type="dxa"/>
            <w:vAlign w:val="center"/>
          </w:tcPr>
          <w:p w14:paraId="67448325" w14:textId="6A89923F"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w:t>
            </w:r>
          </w:p>
        </w:tc>
        <w:tc>
          <w:tcPr>
            <w:tcW w:w="526" w:type="dxa"/>
            <w:vAlign w:val="center"/>
          </w:tcPr>
          <w:p w14:paraId="4A681D79" w14:textId="3ABC7A1E"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3</w:t>
            </w:r>
          </w:p>
        </w:tc>
        <w:tc>
          <w:tcPr>
            <w:tcW w:w="709" w:type="dxa"/>
            <w:vAlign w:val="center"/>
          </w:tcPr>
          <w:p w14:paraId="173F8E8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C4C06F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0BB432D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B0EEE0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26CE0B1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498C1997"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1EBEA47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12B7AD8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2B885D59"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2971E23F" w14:textId="77777777" w:rsidR="006D031A" w:rsidRDefault="006D031A">
            <w:pPr>
              <w:spacing w:after="0" w:line="240" w:lineRule="auto"/>
              <w:jc w:val="center"/>
              <w:rPr>
                <w:rFonts w:ascii="Cambria" w:eastAsia="Cambria" w:hAnsi="Cambria" w:cs="Cambria"/>
                <w:sz w:val="18"/>
                <w:szCs w:val="18"/>
              </w:rPr>
            </w:pPr>
          </w:p>
        </w:tc>
      </w:tr>
      <w:tr w:rsidR="006D031A" w14:paraId="2914CF77" w14:textId="77777777">
        <w:trPr>
          <w:cantSplit/>
          <w:tblHeader/>
          <w:jc w:val="center"/>
        </w:trPr>
        <w:tc>
          <w:tcPr>
            <w:tcW w:w="1646" w:type="dxa"/>
            <w:vAlign w:val="center"/>
          </w:tcPr>
          <w:p w14:paraId="78F019E0" w14:textId="2CA74ADE"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Yabancı Diller Yüksekokulu İngilizce</w:t>
            </w:r>
          </w:p>
        </w:tc>
        <w:tc>
          <w:tcPr>
            <w:tcW w:w="662" w:type="dxa"/>
            <w:vAlign w:val="center"/>
          </w:tcPr>
          <w:p w14:paraId="2E1D9B6A" w14:textId="28EFF61D"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526" w:type="dxa"/>
            <w:vAlign w:val="center"/>
          </w:tcPr>
          <w:p w14:paraId="40E000DB" w14:textId="4FCBEE29"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10</w:t>
            </w:r>
          </w:p>
        </w:tc>
        <w:tc>
          <w:tcPr>
            <w:tcW w:w="709" w:type="dxa"/>
            <w:vAlign w:val="center"/>
          </w:tcPr>
          <w:p w14:paraId="6C8DB91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403421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5C0A200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B7B7993"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1AF3A56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01CAE8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375FD8D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730E969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11B4A4BC"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5A206D7A" w14:textId="77777777" w:rsidR="006D031A" w:rsidRDefault="006D031A">
            <w:pPr>
              <w:spacing w:after="0" w:line="240" w:lineRule="auto"/>
              <w:jc w:val="center"/>
              <w:rPr>
                <w:rFonts w:ascii="Cambria" w:eastAsia="Cambria" w:hAnsi="Cambria" w:cs="Cambria"/>
                <w:sz w:val="18"/>
                <w:szCs w:val="18"/>
              </w:rPr>
            </w:pPr>
          </w:p>
        </w:tc>
      </w:tr>
      <w:tr w:rsidR="006D031A" w14:paraId="44CB9577" w14:textId="77777777">
        <w:trPr>
          <w:cantSplit/>
          <w:tblHeader/>
          <w:jc w:val="center"/>
        </w:trPr>
        <w:tc>
          <w:tcPr>
            <w:tcW w:w="1646" w:type="dxa"/>
            <w:vAlign w:val="center"/>
          </w:tcPr>
          <w:p w14:paraId="1E67E285" w14:textId="527799FA"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 xml:space="preserve">Yabancı Diller Yüksekokulu </w:t>
            </w:r>
            <w:r>
              <w:rPr>
                <w:rFonts w:ascii="Cambria" w:eastAsia="Cambria" w:hAnsi="Cambria" w:cs="Cambria"/>
                <w:sz w:val="18"/>
                <w:szCs w:val="18"/>
              </w:rPr>
              <w:t>Rusça</w:t>
            </w:r>
          </w:p>
        </w:tc>
        <w:tc>
          <w:tcPr>
            <w:tcW w:w="662" w:type="dxa"/>
            <w:vAlign w:val="center"/>
          </w:tcPr>
          <w:p w14:paraId="1269DD70" w14:textId="6BA594B5"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526" w:type="dxa"/>
            <w:vAlign w:val="center"/>
          </w:tcPr>
          <w:p w14:paraId="0260D25B" w14:textId="191A886B"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12</w:t>
            </w:r>
          </w:p>
        </w:tc>
        <w:tc>
          <w:tcPr>
            <w:tcW w:w="709" w:type="dxa"/>
            <w:vAlign w:val="center"/>
          </w:tcPr>
          <w:p w14:paraId="5772972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21E299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3A2F201C"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3CEFB53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530850D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112B2C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4561789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475C6C8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3FBC98BD"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413C63C0" w14:textId="77777777" w:rsidR="006D031A" w:rsidRDefault="006D031A">
            <w:pPr>
              <w:spacing w:after="0" w:line="240" w:lineRule="auto"/>
              <w:jc w:val="center"/>
              <w:rPr>
                <w:rFonts w:ascii="Cambria" w:eastAsia="Cambria" w:hAnsi="Cambria" w:cs="Cambria"/>
                <w:sz w:val="18"/>
                <w:szCs w:val="18"/>
              </w:rPr>
            </w:pPr>
          </w:p>
        </w:tc>
      </w:tr>
      <w:tr w:rsidR="006D031A" w14:paraId="7961BCD8" w14:textId="77777777">
        <w:trPr>
          <w:cantSplit/>
          <w:tblHeader/>
          <w:jc w:val="center"/>
        </w:trPr>
        <w:tc>
          <w:tcPr>
            <w:tcW w:w="1646" w:type="dxa"/>
            <w:vAlign w:val="center"/>
          </w:tcPr>
          <w:p w14:paraId="5131D277" w14:textId="0066540D"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 xml:space="preserve">Rektörlük </w:t>
            </w:r>
          </w:p>
        </w:tc>
        <w:tc>
          <w:tcPr>
            <w:tcW w:w="662" w:type="dxa"/>
            <w:vAlign w:val="center"/>
          </w:tcPr>
          <w:p w14:paraId="7F641012" w14:textId="70B333A3"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526" w:type="dxa"/>
            <w:vAlign w:val="center"/>
          </w:tcPr>
          <w:p w14:paraId="3CC97182" w14:textId="25D0E7E8"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4</w:t>
            </w:r>
          </w:p>
        </w:tc>
        <w:tc>
          <w:tcPr>
            <w:tcW w:w="709" w:type="dxa"/>
            <w:vAlign w:val="center"/>
          </w:tcPr>
          <w:p w14:paraId="1714628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4143713"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16919491"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9FD4F2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35D241C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E32CC2E"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5DCFECD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0CBD8558"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5DB12BE7"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70EE19D4" w14:textId="77777777" w:rsidR="006D031A" w:rsidRDefault="006D031A">
            <w:pPr>
              <w:spacing w:after="0" w:line="240" w:lineRule="auto"/>
              <w:jc w:val="center"/>
              <w:rPr>
                <w:rFonts w:ascii="Cambria" w:eastAsia="Cambria" w:hAnsi="Cambria" w:cs="Cambria"/>
                <w:sz w:val="18"/>
                <w:szCs w:val="18"/>
              </w:rPr>
            </w:pPr>
          </w:p>
        </w:tc>
      </w:tr>
      <w:tr w:rsidR="006D031A" w14:paraId="2E9DA4C9" w14:textId="77777777">
        <w:trPr>
          <w:cantSplit/>
          <w:tblHeader/>
          <w:jc w:val="center"/>
        </w:trPr>
        <w:tc>
          <w:tcPr>
            <w:tcW w:w="1646" w:type="dxa"/>
            <w:vAlign w:val="center"/>
          </w:tcPr>
          <w:p w14:paraId="35969ACA" w14:textId="0C59571F"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Gastronomi ve Mutfak Sanatları</w:t>
            </w:r>
          </w:p>
        </w:tc>
        <w:tc>
          <w:tcPr>
            <w:tcW w:w="662" w:type="dxa"/>
            <w:vAlign w:val="center"/>
          </w:tcPr>
          <w:p w14:paraId="6DBCF5A5" w14:textId="5A700A4A"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w:t>
            </w:r>
          </w:p>
        </w:tc>
        <w:tc>
          <w:tcPr>
            <w:tcW w:w="526" w:type="dxa"/>
            <w:vAlign w:val="center"/>
          </w:tcPr>
          <w:p w14:paraId="0528B8FA" w14:textId="1747A468"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3</w:t>
            </w:r>
          </w:p>
        </w:tc>
        <w:tc>
          <w:tcPr>
            <w:tcW w:w="709" w:type="dxa"/>
            <w:vAlign w:val="center"/>
          </w:tcPr>
          <w:p w14:paraId="064CF004"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0A08ED6"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3A948939"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F61359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7F527CB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A872045"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4CEDBBED"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574F4A2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17DD09A6"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15C7D75C" w14:textId="77777777" w:rsidR="006D031A" w:rsidRDefault="006D031A">
            <w:pPr>
              <w:spacing w:after="0" w:line="240" w:lineRule="auto"/>
              <w:jc w:val="center"/>
              <w:rPr>
                <w:rFonts w:ascii="Cambria" w:eastAsia="Cambria" w:hAnsi="Cambria" w:cs="Cambria"/>
                <w:sz w:val="18"/>
                <w:szCs w:val="18"/>
              </w:rPr>
            </w:pPr>
          </w:p>
        </w:tc>
      </w:tr>
      <w:tr w:rsidR="006D031A" w14:paraId="6F7B5889" w14:textId="77777777">
        <w:trPr>
          <w:cantSplit/>
          <w:tblHeader/>
          <w:jc w:val="center"/>
        </w:trPr>
        <w:tc>
          <w:tcPr>
            <w:tcW w:w="1646" w:type="dxa"/>
            <w:vAlign w:val="center"/>
          </w:tcPr>
          <w:p w14:paraId="70C78DFB" w14:textId="40C92CD0"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 xml:space="preserve">ALTSO Turizm MYO </w:t>
            </w:r>
          </w:p>
        </w:tc>
        <w:tc>
          <w:tcPr>
            <w:tcW w:w="662" w:type="dxa"/>
            <w:vAlign w:val="center"/>
          </w:tcPr>
          <w:p w14:paraId="329EC3A8" w14:textId="00C9108B"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w:t>
            </w:r>
          </w:p>
        </w:tc>
        <w:tc>
          <w:tcPr>
            <w:tcW w:w="526" w:type="dxa"/>
            <w:vAlign w:val="center"/>
          </w:tcPr>
          <w:p w14:paraId="0FC4C60C" w14:textId="3C8C43F7" w:rsidR="006D031A"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3</w:t>
            </w:r>
          </w:p>
        </w:tc>
        <w:tc>
          <w:tcPr>
            <w:tcW w:w="709" w:type="dxa"/>
            <w:vAlign w:val="center"/>
          </w:tcPr>
          <w:p w14:paraId="0AEE6ED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781DDABB"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2C5D287A"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CE6A39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071DC3F3"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1BF305B0"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552E048E"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6171B0B2" w14:textId="77777777" w:rsidR="006D031A" w:rsidRDefault="006D031A">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61949931" w14:textId="77777777" w:rsidR="006D031A" w:rsidRDefault="006D031A">
            <w:pPr>
              <w:spacing w:after="0" w:line="240" w:lineRule="auto"/>
              <w:jc w:val="center"/>
              <w:rPr>
                <w:rFonts w:ascii="Cambria" w:eastAsia="Cambria" w:hAnsi="Cambria" w:cs="Cambria"/>
                <w:sz w:val="18"/>
                <w:szCs w:val="18"/>
              </w:rPr>
            </w:pPr>
          </w:p>
        </w:tc>
        <w:tc>
          <w:tcPr>
            <w:tcW w:w="599" w:type="dxa"/>
            <w:vAlign w:val="center"/>
          </w:tcPr>
          <w:p w14:paraId="1CC5E8A9" w14:textId="77777777" w:rsidR="006D031A" w:rsidRDefault="006D031A">
            <w:pPr>
              <w:spacing w:after="0" w:line="240" w:lineRule="auto"/>
              <w:jc w:val="center"/>
              <w:rPr>
                <w:rFonts w:ascii="Cambria" w:eastAsia="Cambria" w:hAnsi="Cambria" w:cs="Cambria"/>
                <w:sz w:val="18"/>
                <w:szCs w:val="18"/>
              </w:rPr>
            </w:pPr>
          </w:p>
        </w:tc>
      </w:tr>
      <w:tr w:rsidR="007177A7" w14:paraId="1B50E159" w14:textId="77777777">
        <w:trPr>
          <w:cantSplit/>
          <w:tblHeader/>
          <w:jc w:val="center"/>
        </w:trPr>
        <w:tc>
          <w:tcPr>
            <w:tcW w:w="1646" w:type="dxa"/>
            <w:vAlign w:val="center"/>
          </w:tcPr>
          <w:p w14:paraId="3C8EC3A5" w14:textId="3381558D"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rPr>
            </w:pPr>
            <w:r>
              <w:rPr>
                <w:rFonts w:ascii="Cambria" w:eastAsia="Cambria" w:hAnsi="Cambria" w:cs="Cambria"/>
                <w:sz w:val="18"/>
                <w:szCs w:val="18"/>
              </w:rPr>
              <w:t>Turizm Rehberliği</w:t>
            </w:r>
          </w:p>
        </w:tc>
        <w:tc>
          <w:tcPr>
            <w:tcW w:w="662" w:type="dxa"/>
            <w:vAlign w:val="center"/>
          </w:tcPr>
          <w:p w14:paraId="4BF47233" w14:textId="03BBE31C"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1</w:t>
            </w:r>
          </w:p>
        </w:tc>
        <w:tc>
          <w:tcPr>
            <w:tcW w:w="526" w:type="dxa"/>
            <w:vAlign w:val="center"/>
          </w:tcPr>
          <w:p w14:paraId="7BCDDF86" w14:textId="5A045754"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r>
              <w:rPr>
                <w:rFonts w:ascii="Cambria" w:eastAsia="Cambria" w:hAnsi="Cambria" w:cs="Cambria"/>
                <w:sz w:val="18"/>
                <w:szCs w:val="18"/>
              </w:rPr>
              <w:t>3</w:t>
            </w:r>
          </w:p>
        </w:tc>
        <w:tc>
          <w:tcPr>
            <w:tcW w:w="709" w:type="dxa"/>
            <w:vAlign w:val="center"/>
          </w:tcPr>
          <w:p w14:paraId="2404FF15"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6EBA9594"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07093D83"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0889900D"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8" w:type="dxa"/>
            <w:vAlign w:val="center"/>
          </w:tcPr>
          <w:p w14:paraId="206804D0"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67" w:type="dxa"/>
            <w:vAlign w:val="center"/>
          </w:tcPr>
          <w:p w14:paraId="518D5AFB"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50" w:type="dxa"/>
            <w:vAlign w:val="center"/>
          </w:tcPr>
          <w:p w14:paraId="36E82A99"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526" w:type="dxa"/>
            <w:vAlign w:val="center"/>
          </w:tcPr>
          <w:p w14:paraId="03B6FA24" w14:textId="77777777" w:rsidR="007177A7" w:rsidRDefault="007177A7">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rPr>
            </w:pPr>
          </w:p>
        </w:tc>
        <w:tc>
          <w:tcPr>
            <w:tcW w:w="709" w:type="dxa"/>
            <w:vAlign w:val="center"/>
          </w:tcPr>
          <w:p w14:paraId="1DA6E04B" w14:textId="77777777" w:rsidR="007177A7" w:rsidRDefault="007177A7">
            <w:pPr>
              <w:spacing w:after="0" w:line="240" w:lineRule="auto"/>
              <w:jc w:val="center"/>
              <w:rPr>
                <w:rFonts w:ascii="Cambria" w:eastAsia="Cambria" w:hAnsi="Cambria" w:cs="Cambria"/>
                <w:sz w:val="18"/>
                <w:szCs w:val="18"/>
              </w:rPr>
            </w:pPr>
          </w:p>
        </w:tc>
        <w:tc>
          <w:tcPr>
            <w:tcW w:w="599" w:type="dxa"/>
            <w:vAlign w:val="center"/>
          </w:tcPr>
          <w:p w14:paraId="25F74CFA" w14:textId="77777777" w:rsidR="007177A7" w:rsidRDefault="007177A7">
            <w:pPr>
              <w:spacing w:after="0" w:line="240" w:lineRule="auto"/>
              <w:jc w:val="center"/>
              <w:rPr>
                <w:rFonts w:ascii="Cambria" w:eastAsia="Cambria" w:hAnsi="Cambria" w:cs="Cambria"/>
                <w:sz w:val="18"/>
                <w:szCs w:val="18"/>
              </w:rPr>
            </w:pPr>
          </w:p>
        </w:tc>
      </w:tr>
      <w:tr w:rsidR="006D031A" w14:paraId="78E6772F" w14:textId="77777777">
        <w:trPr>
          <w:cantSplit/>
          <w:tblHeader/>
          <w:jc w:val="center"/>
        </w:trPr>
        <w:tc>
          <w:tcPr>
            <w:tcW w:w="9245" w:type="dxa"/>
            <w:gridSpan w:val="13"/>
            <w:vAlign w:val="center"/>
          </w:tcPr>
          <w:p w14:paraId="6A006200" w14:textId="77777777" w:rsidR="006D031A" w:rsidRDefault="00036B69">
            <w:pPr>
              <w:spacing w:after="0" w:line="240" w:lineRule="auto"/>
              <w:ind w:left="155" w:hanging="155"/>
              <w:rPr>
                <w:rFonts w:ascii="Cambria" w:eastAsia="Cambria" w:hAnsi="Cambria" w:cs="Cambria"/>
                <w:sz w:val="18"/>
                <w:szCs w:val="18"/>
              </w:rPr>
            </w:pPr>
            <w:proofErr w:type="gramStart"/>
            <w:r>
              <w:rPr>
                <w:rFonts w:ascii="Cambria" w:eastAsia="Cambria" w:hAnsi="Cambria" w:cs="Cambria"/>
                <w:i/>
                <w:sz w:val="18"/>
                <w:szCs w:val="18"/>
                <w:vertAlign w:val="superscript"/>
              </w:rPr>
              <w:t xml:space="preserve">1  </w:t>
            </w:r>
            <w:r>
              <w:rPr>
                <w:rFonts w:ascii="Cambria" w:eastAsia="Cambria" w:hAnsi="Cambria" w:cs="Cambria"/>
                <w:i/>
                <w:sz w:val="18"/>
                <w:szCs w:val="18"/>
              </w:rPr>
              <w:t>Bu</w:t>
            </w:r>
            <w:proofErr w:type="gramEnd"/>
            <w:r>
              <w:rPr>
                <w:rFonts w:ascii="Cambria" w:eastAsia="Cambria" w:hAnsi="Cambria" w:cs="Cambria"/>
                <w:i/>
                <w:sz w:val="18"/>
                <w:szCs w:val="18"/>
              </w:rPr>
              <w:t xml:space="preserve"> tabloya, başvurunun yapıldığı yılda sona eren akademik yıla ilişkin veriler yazılmalıdır. Kurum ziyareti başlangıcında bu tablonun güncellenmiş bir sürümü takım üyelerine sunulmalıdır</w:t>
            </w:r>
          </w:p>
          <w:p w14:paraId="2BBC78F0" w14:textId="77777777" w:rsidR="006D031A" w:rsidRDefault="00036B69">
            <w:pPr>
              <w:spacing w:after="0" w:line="240" w:lineRule="auto"/>
              <w:ind w:left="155" w:hanging="155"/>
              <w:rPr>
                <w:rFonts w:ascii="Cambria" w:eastAsia="Cambria" w:hAnsi="Cambria" w:cs="Cambria"/>
                <w:sz w:val="18"/>
                <w:szCs w:val="18"/>
              </w:rPr>
            </w:pPr>
            <w:r>
              <w:rPr>
                <w:rFonts w:ascii="Cambria" w:eastAsia="Cambria" w:hAnsi="Cambria" w:cs="Cambria"/>
                <w:i/>
                <w:sz w:val="18"/>
                <w:szCs w:val="18"/>
                <w:vertAlign w:val="superscript"/>
              </w:rPr>
              <w:t xml:space="preserve">2 </w:t>
            </w:r>
            <w:r>
              <w:rPr>
                <w:rFonts w:ascii="Cambria" w:eastAsia="Cambria" w:hAnsi="Cambria" w:cs="Cambria"/>
                <w:i/>
                <w:sz w:val="18"/>
                <w:szCs w:val="18"/>
              </w:rPr>
              <w:t>Programa destek veren Bölümler, bu bölümlerdeki öğretim elemanlarının değerlendirilen program için verdiği dersler.</w:t>
            </w:r>
          </w:p>
          <w:p w14:paraId="787847FB" w14:textId="77777777" w:rsidR="006D031A" w:rsidRDefault="00036B69">
            <w:pPr>
              <w:spacing w:after="0" w:line="240" w:lineRule="auto"/>
              <w:ind w:left="155" w:hanging="155"/>
              <w:rPr>
                <w:rFonts w:ascii="Cambria" w:eastAsia="Cambria" w:hAnsi="Cambria" w:cs="Cambria"/>
                <w:sz w:val="18"/>
                <w:szCs w:val="18"/>
              </w:rPr>
            </w:pPr>
            <w:proofErr w:type="gramStart"/>
            <w:r>
              <w:rPr>
                <w:rFonts w:ascii="Cambria" w:eastAsia="Cambria" w:hAnsi="Cambria" w:cs="Cambria"/>
                <w:i/>
                <w:sz w:val="18"/>
                <w:szCs w:val="18"/>
                <w:vertAlign w:val="superscript"/>
              </w:rPr>
              <w:t xml:space="preserve">3  </w:t>
            </w:r>
            <w:r>
              <w:rPr>
                <w:rFonts w:ascii="Cambria" w:eastAsia="Cambria" w:hAnsi="Cambria" w:cs="Cambria"/>
                <w:i/>
                <w:sz w:val="18"/>
                <w:szCs w:val="18"/>
              </w:rPr>
              <w:t>Bu</w:t>
            </w:r>
            <w:proofErr w:type="gramEnd"/>
            <w:r>
              <w:rPr>
                <w:rFonts w:ascii="Cambria" w:eastAsia="Cambria" w:hAnsi="Cambria" w:cs="Cambria"/>
                <w:i/>
                <w:sz w:val="18"/>
                <w:szCs w:val="18"/>
              </w:rPr>
              <w:t xml:space="preserve"> sütuna, tam zamanlı öğretim üyeleri ve öğretim görevlilerinin toplam sayısını yazınız</w:t>
            </w:r>
          </w:p>
          <w:p w14:paraId="396E5C40" w14:textId="77777777" w:rsidR="006D031A" w:rsidRDefault="00036B69">
            <w:pPr>
              <w:spacing w:after="0" w:line="240" w:lineRule="auto"/>
              <w:ind w:left="155" w:hanging="155"/>
              <w:rPr>
                <w:rFonts w:ascii="Cambria" w:eastAsia="Cambria" w:hAnsi="Cambria" w:cs="Cambria"/>
                <w:sz w:val="18"/>
                <w:szCs w:val="18"/>
              </w:rPr>
            </w:pPr>
            <w:proofErr w:type="gramStart"/>
            <w:r>
              <w:rPr>
                <w:rFonts w:ascii="Cambria" w:eastAsia="Cambria" w:hAnsi="Cambria" w:cs="Cambria"/>
                <w:i/>
                <w:sz w:val="18"/>
                <w:szCs w:val="18"/>
                <w:vertAlign w:val="superscript"/>
              </w:rPr>
              <w:t xml:space="preserve">4  </w:t>
            </w:r>
            <w:r>
              <w:rPr>
                <w:rFonts w:ascii="Cambria" w:eastAsia="Cambria" w:hAnsi="Cambria" w:cs="Cambria"/>
                <w:i/>
                <w:sz w:val="18"/>
                <w:szCs w:val="18"/>
              </w:rPr>
              <w:t>Haftalık</w:t>
            </w:r>
            <w:proofErr w:type="gramEnd"/>
            <w:r>
              <w:rPr>
                <w:rFonts w:ascii="Cambria" w:eastAsia="Cambria" w:hAnsi="Cambria" w:cs="Cambria"/>
                <w:i/>
                <w:sz w:val="18"/>
                <w:szCs w:val="18"/>
              </w:rPr>
              <w:t xml:space="preserve"> yük (HY): Öğretim Üye/Görevlileri için verdikleri toplam ders saati, Araştırma Görevlileri için toplam </w:t>
            </w:r>
            <w:proofErr w:type="spellStart"/>
            <w:r>
              <w:rPr>
                <w:rFonts w:ascii="Cambria" w:eastAsia="Cambria" w:hAnsi="Cambria" w:cs="Cambria"/>
                <w:i/>
                <w:sz w:val="18"/>
                <w:szCs w:val="18"/>
              </w:rPr>
              <w:t>laboratuar</w:t>
            </w:r>
            <w:proofErr w:type="spellEnd"/>
            <w:r>
              <w:rPr>
                <w:rFonts w:ascii="Cambria" w:eastAsia="Cambria" w:hAnsi="Cambria" w:cs="Cambria"/>
                <w:i/>
                <w:sz w:val="18"/>
                <w:szCs w:val="18"/>
              </w:rPr>
              <w:t xml:space="preserve"> veya uygulama saati, diğer görevliler için haftalık toplam çalışma saatidir. </w:t>
            </w:r>
          </w:p>
          <w:p w14:paraId="59D5C4A9" w14:textId="77777777" w:rsidR="006D031A" w:rsidRDefault="00036B69">
            <w:pPr>
              <w:spacing w:after="0" w:line="240" w:lineRule="auto"/>
              <w:ind w:left="155" w:hanging="155"/>
              <w:rPr>
                <w:rFonts w:ascii="Cambria" w:eastAsia="Cambria" w:hAnsi="Cambria" w:cs="Cambria"/>
                <w:sz w:val="18"/>
                <w:szCs w:val="18"/>
              </w:rPr>
            </w:pPr>
            <w:r>
              <w:rPr>
                <w:rFonts w:ascii="Cambria" w:eastAsia="Cambria" w:hAnsi="Cambria" w:cs="Cambria"/>
                <w:i/>
                <w:sz w:val="18"/>
                <w:szCs w:val="18"/>
                <w:vertAlign w:val="superscript"/>
              </w:rPr>
              <w:t xml:space="preserve">5 </w:t>
            </w:r>
            <w:r>
              <w:rPr>
                <w:rFonts w:ascii="Cambria" w:eastAsia="Cambria" w:hAnsi="Cambria" w:cs="Cambria"/>
                <w:i/>
                <w:sz w:val="18"/>
                <w:szCs w:val="18"/>
              </w:rPr>
              <w:t>ÖYP, TÜBİTAK</w:t>
            </w:r>
            <w:r>
              <w:rPr>
                <w:rFonts w:ascii="Cambria" w:eastAsia="Cambria" w:hAnsi="Cambria" w:cs="Cambria"/>
                <w:b/>
                <w:i/>
                <w:sz w:val="18"/>
                <w:szCs w:val="18"/>
              </w:rPr>
              <w:t xml:space="preserve">, </w:t>
            </w:r>
            <w:r>
              <w:rPr>
                <w:rFonts w:ascii="Cambria" w:eastAsia="Cambria" w:hAnsi="Cambria" w:cs="Cambria"/>
                <w:i/>
                <w:sz w:val="18"/>
                <w:szCs w:val="18"/>
              </w:rPr>
              <w:t xml:space="preserve">üniversite burslu lisansüstü, vb. </w:t>
            </w:r>
          </w:p>
        </w:tc>
      </w:tr>
    </w:tbl>
    <w:p w14:paraId="3C774694" w14:textId="77777777" w:rsidR="006D031A" w:rsidRDefault="00036B69">
      <w:pPr>
        <w:spacing w:before="240" w:after="0" w:line="360" w:lineRule="auto"/>
        <w:ind w:firstLine="567"/>
        <w:rPr>
          <w:rFonts w:ascii="Cambria" w:eastAsia="Cambria" w:hAnsi="Cambria" w:cs="Cambria"/>
          <w:b/>
        </w:rPr>
      </w:pPr>
      <w:bookmarkStart w:id="83" w:name="_heading=h.338fx5o" w:colFirst="0" w:colLast="0"/>
      <w:bookmarkEnd w:id="83"/>
      <w:r>
        <w:rPr>
          <w:rFonts w:ascii="Cambria" w:eastAsia="Cambria" w:hAnsi="Cambria" w:cs="Cambria"/>
          <w:b/>
        </w:rPr>
        <w:t>2.2.5.Fakülte/Yüksekokul Bütçesi</w:t>
      </w:r>
    </w:p>
    <w:p w14:paraId="46DB6306"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sz w:val="20"/>
          <w:szCs w:val="20"/>
        </w:rPr>
      </w:pPr>
      <w:r>
        <w:rPr>
          <w:rFonts w:ascii="Cambria" w:eastAsia="Cambria" w:hAnsi="Cambria" w:cs="Cambria"/>
        </w:rPr>
        <w:t>Fakülte/yüksekokulun harcamalarını, fakülte/yüksekokul bazında kullanarak, Tablo II-5'i doldurunuz. Bu bilgi akreditasyon başvurusunun yapıldığı yıl kullanılmakta olan, ondan bir önceki yıl gerçekleşmiş olan ve bir sonraki yılda öngörü olarak verilmelidir. Kurum ziyareti başlangıcında bu tablonun güncelleşmiş bir sürümü takım üyelerine sunulmalıdır</w:t>
      </w:r>
      <w:r>
        <w:rPr>
          <w:rFonts w:ascii="Cambria" w:eastAsia="Cambria" w:hAnsi="Cambria" w:cs="Cambria"/>
          <w:sz w:val="20"/>
          <w:szCs w:val="20"/>
        </w:rPr>
        <w:t>.</w:t>
      </w:r>
    </w:p>
    <w:p w14:paraId="21CF3594" w14:textId="77777777" w:rsidR="00096647" w:rsidRDefault="00096647">
      <w:pPr>
        <w:pBdr>
          <w:top w:val="nil"/>
          <w:left w:val="nil"/>
          <w:bottom w:val="nil"/>
          <w:right w:val="nil"/>
          <w:between w:val="nil"/>
        </w:pBdr>
        <w:spacing w:after="0" w:line="240" w:lineRule="auto"/>
        <w:jc w:val="center"/>
        <w:rPr>
          <w:rFonts w:ascii="Cambria" w:eastAsia="Cambria" w:hAnsi="Cambria" w:cs="Cambria"/>
          <w:b/>
          <w:i/>
        </w:rPr>
      </w:pPr>
      <w:bookmarkStart w:id="84" w:name="_heading=h.1idq7dh" w:colFirst="0" w:colLast="0"/>
      <w:bookmarkEnd w:id="84"/>
    </w:p>
    <w:p w14:paraId="6972AD0D" w14:textId="6CEED787" w:rsidR="006D031A" w:rsidRDefault="00036B69">
      <w:pPr>
        <w:pBdr>
          <w:top w:val="nil"/>
          <w:left w:val="nil"/>
          <w:bottom w:val="nil"/>
          <w:right w:val="nil"/>
          <w:between w:val="nil"/>
        </w:pBdr>
        <w:spacing w:after="0" w:line="240" w:lineRule="auto"/>
        <w:jc w:val="center"/>
        <w:rPr>
          <w:rFonts w:ascii="Cambria" w:eastAsia="Cambria" w:hAnsi="Cambria" w:cs="Cambria"/>
          <w:b/>
          <w:i/>
        </w:rPr>
      </w:pPr>
      <w:r>
        <w:rPr>
          <w:rFonts w:ascii="Cambria" w:eastAsia="Cambria" w:hAnsi="Cambria" w:cs="Cambria"/>
          <w:b/>
          <w:i/>
        </w:rPr>
        <w:t>Tablo Ek 2.6. Parasal Kaynaklar ve Harcamalar</w:t>
      </w:r>
      <w:r>
        <w:rPr>
          <w:rFonts w:ascii="Cambria" w:eastAsia="Cambria" w:hAnsi="Cambria" w:cs="Cambria"/>
          <w:b/>
          <w:i/>
          <w:vertAlign w:val="superscript"/>
        </w:rPr>
        <w:t>10</w:t>
      </w:r>
    </w:p>
    <w:p w14:paraId="6F65BDB0" w14:textId="6E167805" w:rsidR="006D031A" w:rsidRDefault="00036B69">
      <w:pPr>
        <w:spacing w:after="120" w:line="240" w:lineRule="auto"/>
        <w:jc w:val="center"/>
        <w:rPr>
          <w:rFonts w:ascii="Cambria" w:eastAsia="Cambria" w:hAnsi="Cambria" w:cs="Cambria"/>
        </w:rPr>
      </w:pPr>
      <w:r>
        <w:rPr>
          <w:rFonts w:ascii="Cambria" w:eastAsia="Cambria" w:hAnsi="Cambria" w:cs="Cambria"/>
          <w:b/>
        </w:rPr>
        <w:t>[</w:t>
      </w:r>
      <w:r w:rsidR="002F53AC">
        <w:rPr>
          <w:rFonts w:ascii="Cambria" w:eastAsia="Cambria" w:hAnsi="Cambria" w:cs="Cambria"/>
          <w:b/>
        </w:rPr>
        <w:t>ALKÜ TURİZM FAKÜLTESİ</w:t>
      </w:r>
      <w:r>
        <w:rPr>
          <w:rFonts w:ascii="Cambria" w:eastAsia="Cambria" w:hAnsi="Cambria" w:cs="Cambria"/>
          <w:b/>
        </w:rPr>
        <w:t>]</w:t>
      </w:r>
    </w:p>
    <w:tbl>
      <w:tblPr>
        <w:tblStyle w:val="affffff9"/>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31"/>
        <w:gridCol w:w="1807"/>
        <w:gridCol w:w="2086"/>
        <w:gridCol w:w="1151"/>
      </w:tblGrid>
      <w:tr w:rsidR="002F53AC" w14:paraId="15744133" w14:textId="77777777" w:rsidTr="00DA18C9">
        <w:trPr>
          <w:trHeight w:val="255"/>
        </w:trPr>
        <w:tc>
          <w:tcPr>
            <w:tcW w:w="473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731707D"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Harcama kalemi</w:t>
            </w:r>
          </w:p>
          <w:p w14:paraId="5EB51E23"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(Yapılan ödemeleri brüt rakamlar üzerinden raporlayınız)</w:t>
            </w:r>
          </w:p>
        </w:tc>
        <w:tc>
          <w:tcPr>
            <w:tcW w:w="5044"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51FD6E"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Mali Yıl</w:t>
            </w:r>
          </w:p>
        </w:tc>
      </w:tr>
      <w:tr w:rsidR="002F53AC" w14:paraId="195034C4" w14:textId="77777777" w:rsidTr="00DA18C9">
        <w:trPr>
          <w:trHeight w:val="975"/>
        </w:trPr>
        <w:tc>
          <w:tcPr>
            <w:tcW w:w="473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F60C02" w14:textId="77777777" w:rsidR="002F53AC" w:rsidRDefault="002F53AC" w:rsidP="00DA18C9">
            <w:pPr>
              <w:widowControl w:val="0"/>
              <w:pBdr>
                <w:top w:val="nil"/>
                <w:left w:val="nil"/>
                <w:bottom w:val="nil"/>
                <w:right w:val="nil"/>
                <w:between w:val="nil"/>
              </w:pBdr>
              <w:spacing w:after="0" w:line="276" w:lineRule="auto"/>
              <w:rPr>
                <w:rFonts w:ascii="Cambria" w:eastAsia="Cambria" w:hAnsi="Cambria" w:cs="Cambria"/>
                <w:b/>
                <w:i/>
                <w:sz w:val="20"/>
                <w:szCs w:val="20"/>
              </w:rPr>
            </w:pP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377156"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Önceki yıl (Gerçekleşen)</w:t>
            </w:r>
          </w:p>
          <w:p w14:paraId="5B03A417"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 xml:space="preserve"> </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BAFADF"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Başvurunun yapıldığı yıl (Bütçelenen)</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3701CB" w14:textId="77777777" w:rsidR="002F53AC" w:rsidRDefault="002F53AC" w:rsidP="00DA18C9">
            <w:pPr>
              <w:spacing w:before="240" w:after="0" w:line="276" w:lineRule="auto"/>
              <w:jc w:val="center"/>
              <w:rPr>
                <w:rFonts w:ascii="Cambria" w:eastAsia="Cambria" w:hAnsi="Cambria" w:cs="Cambria"/>
                <w:b/>
                <w:i/>
                <w:sz w:val="20"/>
                <w:szCs w:val="20"/>
                <w:vertAlign w:val="superscript"/>
              </w:rPr>
            </w:pPr>
            <w:r>
              <w:rPr>
                <w:rFonts w:ascii="Cambria" w:eastAsia="Cambria" w:hAnsi="Cambria" w:cs="Cambria"/>
                <w:b/>
                <w:i/>
                <w:sz w:val="20"/>
                <w:szCs w:val="20"/>
              </w:rPr>
              <w:t>Sonraki yıl</w:t>
            </w:r>
            <w:r>
              <w:rPr>
                <w:rFonts w:ascii="Cambria" w:eastAsia="Cambria" w:hAnsi="Cambria" w:cs="Cambria"/>
                <w:b/>
                <w:i/>
                <w:sz w:val="20"/>
                <w:szCs w:val="20"/>
                <w:vertAlign w:val="superscript"/>
              </w:rPr>
              <w:t>6</w:t>
            </w:r>
          </w:p>
          <w:p w14:paraId="164CBF36" w14:textId="77777777" w:rsidR="002F53AC" w:rsidRDefault="002F53AC" w:rsidP="00DA18C9">
            <w:pPr>
              <w:spacing w:before="240" w:after="0" w:line="276" w:lineRule="auto"/>
              <w:jc w:val="center"/>
              <w:rPr>
                <w:rFonts w:ascii="Cambria" w:eastAsia="Cambria" w:hAnsi="Cambria" w:cs="Cambria"/>
                <w:b/>
                <w:i/>
                <w:sz w:val="20"/>
                <w:szCs w:val="20"/>
              </w:rPr>
            </w:pPr>
            <w:r>
              <w:rPr>
                <w:rFonts w:ascii="Cambria" w:eastAsia="Cambria" w:hAnsi="Cambria" w:cs="Cambria"/>
                <w:b/>
                <w:i/>
                <w:sz w:val="20"/>
                <w:szCs w:val="20"/>
              </w:rPr>
              <w:t>(Bütçelenen)</w:t>
            </w:r>
          </w:p>
        </w:tc>
      </w:tr>
      <w:tr w:rsidR="002F53AC" w14:paraId="464D83E6" w14:textId="77777777" w:rsidTr="00DA18C9">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04F4E2"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Maaşlar</w:t>
            </w:r>
            <w:r>
              <w:rPr>
                <w:rFonts w:ascii="Cambria" w:eastAsia="Cambria" w:hAnsi="Cambria" w:cs="Cambria"/>
                <w:b/>
                <w:i/>
                <w:sz w:val="20"/>
                <w:szCs w:val="20"/>
                <w:vertAlign w:val="superscript"/>
              </w:rPr>
              <w:t>1</w:t>
            </w:r>
            <w:r>
              <w:rPr>
                <w:rFonts w:ascii="Cambria" w:eastAsia="Cambria" w:hAnsi="Cambria" w:cs="Cambria"/>
                <w:b/>
                <w:i/>
                <w:sz w:val="20"/>
                <w:szCs w:val="20"/>
              </w:rPr>
              <w:t xml:space="preserve">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3345FD" w14:textId="77777777" w:rsidR="002F53AC" w:rsidRDefault="002F53AC" w:rsidP="00DA18C9">
            <w:pPr>
              <w:spacing w:before="240" w:after="0" w:line="276" w:lineRule="auto"/>
              <w:jc w:val="both"/>
              <w:rPr>
                <w:rFonts w:ascii="Cambria" w:eastAsia="Cambria" w:hAnsi="Cambria" w:cs="Cambria"/>
                <w:b/>
                <w:i/>
              </w:rPr>
            </w:pPr>
            <w:r>
              <w:rPr>
                <w:rFonts w:ascii="Cambria" w:eastAsia="Cambria" w:hAnsi="Cambria" w:cs="Cambria"/>
                <w:b/>
                <w:i/>
              </w:rPr>
              <w:t>19.769.619,8</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10C41E"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22.051.033,1</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407821"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35.810.877,8</w:t>
            </w:r>
          </w:p>
        </w:tc>
      </w:tr>
      <w:tr w:rsidR="002F53AC" w14:paraId="0160EC3B" w14:textId="77777777" w:rsidTr="00DA18C9">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C9D656"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Birinci öğretim ek ders ücretleri</w:t>
            </w:r>
            <w:r>
              <w:rPr>
                <w:rFonts w:ascii="Cambria" w:eastAsia="Cambria" w:hAnsi="Cambria" w:cs="Cambria"/>
                <w:b/>
                <w:i/>
                <w:sz w:val="20"/>
                <w:szCs w:val="20"/>
                <w:vertAlign w:val="superscript"/>
              </w:rPr>
              <w:t xml:space="preserve">2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307B88"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313.253,85</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FFE586"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343.765,22</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152CB6"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391.892,35</w:t>
            </w:r>
          </w:p>
        </w:tc>
      </w:tr>
      <w:tr w:rsidR="002F53AC" w14:paraId="13693388" w14:textId="77777777" w:rsidTr="00DA18C9">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534A0E"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(Varsa) İkinci öğretim ek ders ücretleri</w:t>
            </w:r>
            <w:r>
              <w:rPr>
                <w:rFonts w:ascii="Cambria" w:eastAsia="Cambria" w:hAnsi="Cambria" w:cs="Cambria"/>
                <w:b/>
                <w:i/>
                <w:sz w:val="20"/>
                <w:szCs w:val="20"/>
                <w:vertAlign w:val="superscript"/>
              </w:rPr>
              <w:t xml:space="preserve">2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4CFBE1"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67DD0E"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980E4A"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26C62BB2" w14:textId="77777777" w:rsidTr="00DA18C9">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EAAB9E"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(Varsa) Uzaktan öğretim ek ders ücretleri</w:t>
            </w:r>
            <w:r>
              <w:rPr>
                <w:rFonts w:ascii="Cambria" w:eastAsia="Cambria" w:hAnsi="Cambria" w:cs="Cambria"/>
                <w:b/>
                <w:i/>
                <w:sz w:val="20"/>
                <w:szCs w:val="20"/>
                <w:vertAlign w:val="superscript"/>
              </w:rPr>
              <w:t xml:space="preserve">2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C6A39D"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7FA85C"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6AA198"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76BE5DDC" w14:textId="77777777" w:rsidTr="00DA18C9">
        <w:trPr>
          <w:trHeight w:val="34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871F96" w14:textId="77777777" w:rsidR="002F53AC" w:rsidRDefault="002F53AC" w:rsidP="00DA18C9">
            <w:pPr>
              <w:spacing w:before="240" w:after="0" w:line="276" w:lineRule="auto"/>
              <w:jc w:val="right"/>
              <w:rPr>
                <w:rFonts w:ascii="Cambria" w:eastAsia="Cambria" w:hAnsi="Cambria" w:cs="Cambria"/>
                <w:b/>
                <w:i/>
                <w:sz w:val="34"/>
                <w:szCs w:val="34"/>
                <w:vertAlign w:val="superscript"/>
              </w:rPr>
            </w:pPr>
            <w:r>
              <w:rPr>
                <w:rFonts w:ascii="Cambria" w:eastAsia="Cambria" w:hAnsi="Cambria" w:cs="Cambria"/>
                <w:b/>
                <w:i/>
                <w:sz w:val="20"/>
                <w:szCs w:val="20"/>
              </w:rPr>
              <w:lastRenderedPageBreak/>
              <w:t>Toplam Ücretler</w:t>
            </w:r>
            <w:r>
              <w:rPr>
                <w:rFonts w:ascii="Cambria" w:eastAsia="Cambria" w:hAnsi="Cambria" w:cs="Cambria"/>
                <w:b/>
                <w:i/>
                <w:sz w:val="34"/>
                <w:szCs w:val="34"/>
                <w:vertAlign w:val="superscript"/>
              </w:rPr>
              <w:t>3</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D381C1"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20.082.873,65</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258ECC"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22.394.798,32</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E3FF19"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36.202.770,15</w:t>
            </w:r>
          </w:p>
        </w:tc>
      </w:tr>
      <w:tr w:rsidR="002F53AC" w14:paraId="484B5A7B" w14:textId="77777777" w:rsidTr="00DA18C9">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23C3D3"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Yolluklar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1C35B7"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4592F0"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22C0CD"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317465DF" w14:textId="77777777" w:rsidTr="00DA18C9">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DAEAA4"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Hizmet </w:t>
            </w:r>
            <w:proofErr w:type="gramStart"/>
            <w:r>
              <w:rPr>
                <w:rFonts w:ascii="Cambria" w:eastAsia="Cambria" w:hAnsi="Cambria" w:cs="Cambria"/>
                <w:b/>
                <w:i/>
                <w:sz w:val="20"/>
                <w:szCs w:val="20"/>
              </w:rPr>
              <w:t>alımları(</w:t>
            </w:r>
            <w:proofErr w:type="gramEnd"/>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6853C5"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627D44"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66.000</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6C653B"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66.000</w:t>
            </w:r>
          </w:p>
        </w:tc>
      </w:tr>
      <w:tr w:rsidR="002F53AC" w14:paraId="4306E352" w14:textId="77777777" w:rsidTr="00DA18C9">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74E2E5"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Tüketim malları ve malzemeleri alımları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313E95" w14:textId="77777777" w:rsidR="002F53AC" w:rsidRDefault="002F53AC" w:rsidP="00DA18C9">
            <w:pPr>
              <w:spacing w:before="240" w:after="0" w:line="276" w:lineRule="auto"/>
              <w:jc w:val="both"/>
              <w:rPr>
                <w:rFonts w:ascii="Cambria" w:eastAsia="Cambria" w:hAnsi="Cambria" w:cs="Cambria"/>
                <w:b/>
                <w:i/>
              </w:rPr>
            </w:pPr>
            <w:r>
              <w:rPr>
                <w:rFonts w:ascii="Cambria" w:eastAsia="Cambria" w:hAnsi="Cambria" w:cs="Cambria"/>
                <w:b/>
                <w:i/>
              </w:rPr>
              <w:t>112.108,80</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3AE0B4"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540.000</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CB1590"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610.000</w:t>
            </w:r>
          </w:p>
        </w:tc>
      </w:tr>
      <w:tr w:rsidR="002F53AC" w14:paraId="5BD8BBFE" w14:textId="77777777" w:rsidTr="00DA18C9">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4B887E"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Bakım ve onarım giderleri (TL)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C04375"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E8B8BE"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437AD"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6A88A80D" w14:textId="77777777" w:rsidTr="00DA18C9">
        <w:trPr>
          <w:trHeight w:val="285"/>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B0D871"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 xml:space="preserve">Yatırım </w:t>
            </w:r>
            <w:proofErr w:type="gramStart"/>
            <w:r>
              <w:rPr>
                <w:rFonts w:ascii="Cambria" w:eastAsia="Cambria" w:hAnsi="Cambria" w:cs="Cambria"/>
                <w:b/>
                <w:i/>
                <w:sz w:val="20"/>
                <w:szCs w:val="20"/>
              </w:rPr>
              <w:t>harcamaları(</w:t>
            </w:r>
            <w:proofErr w:type="gramEnd"/>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6C205F"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22B4A0"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84F57"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75A65FB4" w14:textId="77777777" w:rsidTr="00DA18C9">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A3E6B2"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Döner sermaye gelirleri</w:t>
            </w:r>
            <w:r>
              <w:rPr>
                <w:rFonts w:ascii="Cambria" w:eastAsia="Cambria" w:hAnsi="Cambria" w:cs="Cambria"/>
                <w:b/>
                <w:i/>
                <w:sz w:val="20"/>
                <w:szCs w:val="20"/>
                <w:vertAlign w:val="superscript"/>
              </w:rPr>
              <w:t xml:space="preserve">4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D60AB1"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64DB79"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44B37B"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1AB4D000" w14:textId="77777777" w:rsidTr="00DA18C9">
        <w:trPr>
          <w:trHeight w:val="300"/>
        </w:trPr>
        <w:tc>
          <w:tcPr>
            <w:tcW w:w="473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B27D6C"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Diğer</w:t>
            </w:r>
            <w:r>
              <w:rPr>
                <w:rFonts w:ascii="Cambria" w:eastAsia="Cambria" w:hAnsi="Cambria" w:cs="Cambria"/>
                <w:b/>
                <w:i/>
                <w:sz w:val="20"/>
                <w:szCs w:val="20"/>
                <w:vertAlign w:val="superscript"/>
              </w:rPr>
              <w:t xml:space="preserve">5 </w:t>
            </w:r>
            <w:r>
              <w:rPr>
                <w:rFonts w:ascii="Cambria" w:eastAsia="Cambria" w:hAnsi="Cambria" w:cs="Cambria"/>
                <w:b/>
                <w:i/>
                <w:sz w:val="20"/>
                <w:szCs w:val="20"/>
              </w:rPr>
              <w:t>(TL)</w:t>
            </w:r>
          </w:p>
        </w:tc>
        <w:tc>
          <w:tcPr>
            <w:tcW w:w="18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82439D"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20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68E4C2"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1CB0BB"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20"/>
                <w:szCs w:val="20"/>
              </w:rPr>
              <w:t>-</w:t>
            </w:r>
          </w:p>
        </w:tc>
      </w:tr>
      <w:tr w:rsidR="002F53AC" w14:paraId="4E9E08B6" w14:textId="77777777" w:rsidTr="00DA18C9">
        <w:trPr>
          <w:trHeight w:val="3780"/>
        </w:trPr>
        <w:tc>
          <w:tcPr>
            <w:tcW w:w="9775"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9C5037"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1 </w:t>
            </w:r>
            <w:r>
              <w:rPr>
                <w:rFonts w:ascii="Cambria" w:eastAsia="Cambria" w:hAnsi="Cambria" w:cs="Cambria"/>
                <w:b/>
                <w:i/>
                <w:sz w:val="20"/>
                <w:szCs w:val="20"/>
              </w:rPr>
              <w:t>Öğretim elemanlarına ödenen maaşları belirtiniz.</w:t>
            </w:r>
          </w:p>
          <w:p w14:paraId="78BE1B01"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2 </w:t>
            </w:r>
            <w:r>
              <w:rPr>
                <w:rFonts w:ascii="Cambria" w:eastAsia="Cambria" w:hAnsi="Cambria" w:cs="Cambria"/>
                <w:b/>
                <w:i/>
                <w:sz w:val="20"/>
                <w:szCs w:val="20"/>
              </w:rPr>
              <w:t>Öğretim elemanlarına ödenen ek ders ücretlerini belirtiniz</w:t>
            </w:r>
          </w:p>
          <w:p w14:paraId="301EEB14"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3 </w:t>
            </w:r>
            <w:r>
              <w:rPr>
                <w:rFonts w:ascii="Cambria" w:eastAsia="Cambria" w:hAnsi="Cambria" w:cs="Cambria"/>
                <w:b/>
                <w:i/>
                <w:sz w:val="20"/>
                <w:szCs w:val="20"/>
              </w:rPr>
              <w:t>Maaşları ve yapılan birinci, ikinci ve uzaktan öğretim ek ders ücretlerini toplayınız</w:t>
            </w:r>
          </w:p>
          <w:p w14:paraId="2D2D1F88"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4 </w:t>
            </w:r>
            <w:r>
              <w:rPr>
                <w:rFonts w:ascii="Cambria" w:eastAsia="Cambria" w:hAnsi="Cambria" w:cs="Cambria"/>
                <w:b/>
                <w:i/>
                <w:sz w:val="20"/>
                <w:szCs w:val="20"/>
              </w:rPr>
              <w:t>Döner sermaye gelirlerinden program kullanımı için ayrılan miktarı belirtiniz.</w:t>
            </w:r>
          </w:p>
          <w:p w14:paraId="371F5FE6"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5 </w:t>
            </w:r>
            <w:r>
              <w:rPr>
                <w:rFonts w:ascii="Cambria" w:eastAsia="Cambria" w:hAnsi="Cambria" w:cs="Cambria"/>
                <w:b/>
                <w:i/>
                <w:sz w:val="20"/>
                <w:szCs w:val="20"/>
              </w:rPr>
              <w:t>Öğrenci harçlar fonundan program kullanımı için ayrılan miktarı yazınız.</w:t>
            </w:r>
          </w:p>
          <w:p w14:paraId="49AEDCEF"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5 </w:t>
            </w:r>
            <w:r>
              <w:rPr>
                <w:rFonts w:ascii="Cambria" w:eastAsia="Cambria" w:hAnsi="Cambria" w:cs="Cambria"/>
                <w:b/>
                <w:i/>
                <w:sz w:val="20"/>
                <w:szCs w:val="20"/>
              </w:rPr>
              <w:t>Miktar ve kaynak belirtiniz (örneğin; ikinci veya uzaktan öğretimden ek ders ücretleri için ayrılanların dışında yapılan bir tahsis vb.).</w:t>
            </w:r>
          </w:p>
          <w:p w14:paraId="545EA99F" w14:textId="77777777" w:rsidR="002F53AC" w:rsidRDefault="002F53AC" w:rsidP="00DA18C9">
            <w:pPr>
              <w:spacing w:before="240" w:after="0" w:line="276" w:lineRule="auto"/>
              <w:jc w:val="both"/>
              <w:rPr>
                <w:rFonts w:ascii="Cambria" w:eastAsia="Cambria" w:hAnsi="Cambria" w:cs="Cambria"/>
                <w:b/>
                <w:i/>
                <w:sz w:val="20"/>
                <w:szCs w:val="20"/>
              </w:rPr>
            </w:pPr>
            <w:r>
              <w:rPr>
                <w:rFonts w:ascii="Cambria" w:eastAsia="Cambria" w:hAnsi="Cambria" w:cs="Cambria"/>
                <w:b/>
                <w:i/>
                <w:sz w:val="34"/>
                <w:szCs w:val="34"/>
                <w:vertAlign w:val="superscript"/>
              </w:rPr>
              <w:t xml:space="preserve">6 </w:t>
            </w:r>
            <w:r>
              <w:rPr>
                <w:rFonts w:ascii="Cambria" w:eastAsia="Cambria" w:hAnsi="Cambria" w:cs="Cambria"/>
                <w:b/>
                <w:i/>
                <w:sz w:val="20"/>
                <w:szCs w:val="20"/>
              </w:rPr>
              <w:t>Kurum ziyareti sırasında güncelleştirilmiş tabloların sağlanması gerekmektedir.</w:t>
            </w:r>
          </w:p>
        </w:tc>
      </w:tr>
    </w:tbl>
    <w:p w14:paraId="7B7D1625" w14:textId="77777777" w:rsidR="006D031A" w:rsidRDefault="006D031A">
      <w:pPr>
        <w:spacing w:after="0" w:line="240" w:lineRule="auto"/>
        <w:ind w:firstLine="180"/>
        <w:jc w:val="both"/>
        <w:rPr>
          <w:rFonts w:ascii="Cambria" w:eastAsia="Cambria" w:hAnsi="Cambria" w:cs="Cambria"/>
        </w:rPr>
      </w:pPr>
    </w:p>
    <w:p w14:paraId="08C7860D" w14:textId="77777777" w:rsidR="006D031A" w:rsidRPr="0079270D" w:rsidRDefault="00036B69">
      <w:pPr>
        <w:pBdr>
          <w:top w:val="nil"/>
          <w:left w:val="nil"/>
          <w:bottom w:val="nil"/>
          <w:right w:val="nil"/>
          <w:between w:val="nil"/>
        </w:pBdr>
        <w:spacing w:after="0" w:line="360" w:lineRule="auto"/>
        <w:ind w:firstLine="567"/>
        <w:jc w:val="both"/>
        <w:rPr>
          <w:rFonts w:ascii="Cambria" w:eastAsia="Cambria" w:hAnsi="Cambria" w:cs="Cambria"/>
          <w:b/>
        </w:rPr>
      </w:pPr>
      <w:bookmarkStart w:id="85" w:name="_heading=h.2hio093" w:colFirst="0" w:colLast="0"/>
      <w:bookmarkEnd w:id="85"/>
      <w:r w:rsidRPr="0079270D">
        <w:rPr>
          <w:rFonts w:ascii="Cambria" w:eastAsia="Cambria" w:hAnsi="Cambria" w:cs="Cambria"/>
          <w:b/>
        </w:rPr>
        <w:t>II.3: PERSONEL VE PERSONEL POLİTİKALARI</w:t>
      </w:r>
    </w:p>
    <w:p w14:paraId="696E56E5" w14:textId="77777777" w:rsidR="006D031A" w:rsidRDefault="00036B69">
      <w:pPr>
        <w:pBdr>
          <w:top w:val="nil"/>
          <w:left w:val="nil"/>
          <w:bottom w:val="nil"/>
          <w:right w:val="nil"/>
          <w:between w:val="nil"/>
        </w:pBdr>
        <w:spacing w:after="0" w:line="360" w:lineRule="auto"/>
        <w:ind w:firstLine="567"/>
        <w:jc w:val="both"/>
        <w:rPr>
          <w:rFonts w:ascii="Cambria" w:eastAsia="Cambria" w:hAnsi="Cambria" w:cs="Cambria"/>
          <w:b/>
        </w:rPr>
      </w:pPr>
      <w:r w:rsidRPr="0079270D">
        <w:rPr>
          <w:rFonts w:ascii="Cambria" w:eastAsia="Cambria" w:hAnsi="Cambria" w:cs="Cambria"/>
          <w:b/>
        </w:rPr>
        <w:t>2.3.1.Personel ve Öğrenci Sayıları</w:t>
      </w:r>
    </w:p>
    <w:p w14:paraId="4908758B"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Fakültedeki tüm personelin (tam zamanlı, yarı-zamanlı, ders saat ücretli) ve öğrencilerin sayısını hem fakülte </w:t>
      </w:r>
      <w:proofErr w:type="gramStart"/>
      <w:r>
        <w:rPr>
          <w:rFonts w:ascii="Cambria" w:eastAsia="Cambria" w:hAnsi="Cambria" w:cs="Cambria"/>
        </w:rPr>
        <w:t>için,</w:t>
      </w:r>
      <w:proofErr w:type="gramEnd"/>
      <w:r>
        <w:rPr>
          <w:rFonts w:ascii="Cambria" w:eastAsia="Cambria" w:hAnsi="Cambria" w:cs="Cambria"/>
        </w:rPr>
        <w:t xml:space="preserve"> hem değerlendirilen her program için, Tablo II-6a ve Tablo II-6b’yi kullanarak, ayrı ayrı tablolar olarak veriniz. Kurum ziyareti başlangıcında bu tabloların güncellenmiş birer sürümleri takım üyelerine sunulmalıdır.</w:t>
      </w:r>
    </w:p>
    <w:p w14:paraId="649233FB" w14:textId="77777777" w:rsidR="006D031A" w:rsidRDefault="006D031A">
      <w:pPr>
        <w:pBdr>
          <w:top w:val="nil"/>
          <w:left w:val="nil"/>
          <w:bottom w:val="nil"/>
          <w:right w:val="nil"/>
          <w:between w:val="nil"/>
        </w:pBdr>
        <w:spacing w:after="0" w:line="240" w:lineRule="auto"/>
        <w:ind w:firstLine="567"/>
        <w:jc w:val="both"/>
        <w:rPr>
          <w:rFonts w:ascii="Cambria" w:eastAsia="Cambria" w:hAnsi="Cambria" w:cs="Cambria"/>
        </w:rPr>
      </w:pPr>
      <w:bookmarkStart w:id="86" w:name="_heading=h.wnyagw" w:colFirst="0" w:colLast="0"/>
      <w:bookmarkEnd w:id="86"/>
    </w:p>
    <w:p w14:paraId="57E0FFE5" w14:textId="77777777" w:rsidR="006D031A" w:rsidRDefault="00036B69">
      <w:pPr>
        <w:pBdr>
          <w:top w:val="nil"/>
          <w:left w:val="nil"/>
          <w:bottom w:val="nil"/>
          <w:right w:val="nil"/>
          <w:between w:val="nil"/>
        </w:pBdr>
        <w:spacing w:after="0" w:line="276" w:lineRule="auto"/>
        <w:ind w:firstLine="567"/>
        <w:jc w:val="center"/>
        <w:rPr>
          <w:rFonts w:ascii="Cambria" w:eastAsia="Cambria" w:hAnsi="Cambria" w:cs="Cambria"/>
          <w:b/>
          <w:i/>
        </w:rPr>
      </w:pPr>
      <w:r>
        <w:rPr>
          <w:rFonts w:ascii="Cambria" w:eastAsia="Cambria" w:hAnsi="Cambria" w:cs="Cambria"/>
          <w:b/>
          <w:i/>
        </w:rPr>
        <w:t>Tablo II.</w:t>
      </w:r>
      <w:proofErr w:type="gramStart"/>
      <w:r>
        <w:rPr>
          <w:rFonts w:ascii="Cambria" w:eastAsia="Cambria" w:hAnsi="Cambria" w:cs="Cambria"/>
          <w:b/>
          <w:i/>
        </w:rPr>
        <w:t>6a</w:t>
      </w:r>
      <w:proofErr w:type="gramEnd"/>
      <w:r>
        <w:rPr>
          <w:rFonts w:ascii="Cambria" w:eastAsia="Cambria" w:hAnsi="Cambria" w:cs="Cambria"/>
          <w:b/>
          <w:i/>
        </w:rPr>
        <w:t>. Personel ve Öğrenci Sayıları</w:t>
      </w:r>
    </w:p>
    <w:p w14:paraId="6DC5DA9E" w14:textId="3E93DD5A" w:rsidR="006D031A" w:rsidRDefault="00036B69">
      <w:pPr>
        <w:spacing w:after="0" w:line="276" w:lineRule="auto"/>
        <w:ind w:firstLine="567"/>
        <w:jc w:val="center"/>
        <w:rPr>
          <w:rFonts w:ascii="Cambria" w:eastAsia="Cambria" w:hAnsi="Cambria" w:cs="Cambria"/>
        </w:rPr>
      </w:pPr>
      <w:r>
        <w:rPr>
          <w:rFonts w:ascii="Cambria" w:eastAsia="Cambria" w:hAnsi="Cambria" w:cs="Cambria"/>
          <w:b/>
        </w:rPr>
        <w:t>[</w:t>
      </w:r>
      <w:r w:rsidR="00DC1342">
        <w:rPr>
          <w:rFonts w:ascii="Cambria" w:eastAsia="Cambria" w:hAnsi="Cambria" w:cs="Cambria"/>
          <w:b/>
        </w:rPr>
        <w:t>TURİZM FAKÜLTESİ</w:t>
      </w:r>
      <w:r>
        <w:rPr>
          <w:rFonts w:ascii="Cambria" w:eastAsia="Cambria" w:hAnsi="Cambria" w:cs="Cambria"/>
          <w:b/>
        </w:rPr>
        <w:t>]</w:t>
      </w:r>
    </w:p>
    <w:p w14:paraId="5A60C4DA" w14:textId="227D45C7" w:rsidR="006D031A" w:rsidRDefault="00036B69">
      <w:pPr>
        <w:spacing w:after="120" w:line="276" w:lineRule="auto"/>
        <w:ind w:firstLine="567"/>
        <w:jc w:val="center"/>
        <w:rPr>
          <w:rFonts w:ascii="Cambria" w:eastAsia="Cambria" w:hAnsi="Cambria" w:cs="Cambria"/>
        </w:rPr>
      </w:pPr>
      <w:r>
        <w:rPr>
          <w:rFonts w:ascii="Cambria" w:eastAsia="Cambria" w:hAnsi="Cambria" w:cs="Cambria"/>
        </w:rPr>
        <w:t>[</w:t>
      </w:r>
      <w:r w:rsidR="00DC1342">
        <w:rPr>
          <w:rFonts w:ascii="Cambria" w:eastAsia="Cambria" w:hAnsi="Cambria" w:cs="Cambria"/>
        </w:rPr>
        <w:t>2024-2025 AKADEMİK YILI</w:t>
      </w:r>
      <w:r>
        <w:rPr>
          <w:rFonts w:ascii="Cambria" w:eastAsia="Cambria" w:hAnsi="Cambria" w:cs="Cambria"/>
        </w:rPr>
        <w:t>]</w:t>
      </w:r>
    </w:p>
    <w:tbl>
      <w:tblPr>
        <w:tblStyle w:val="afffffff3"/>
        <w:tblW w:w="9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8"/>
        <w:gridCol w:w="1080"/>
        <w:gridCol w:w="1051"/>
        <w:gridCol w:w="1095"/>
        <w:gridCol w:w="1095"/>
        <w:gridCol w:w="1487"/>
      </w:tblGrid>
      <w:tr w:rsidR="006D031A" w14:paraId="04D48CF6" w14:textId="77777777">
        <w:trPr>
          <w:cantSplit/>
          <w:tblHeader/>
          <w:jc w:val="center"/>
        </w:trPr>
        <w:tc>
          <w:tcPr>
            <w:tcW w:w="3568" w:type="dxa"/>
            <w:vMerge w:val="restart"/>
            <w:vAlign w:val="center"/>
          </w:tcPr>
          <w:p w14:paraId="4D6CB6F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lastRenderedPageBreak/>
              <w:t>Unvan</w:t>
            </w:r>
          </w:p>
        </w:tc>
        <w:tc>
          <w:tcPr>
            <w:tcW w:w="2131" w:type="dxa"/>
            <w:gridSpan w:val="2"/>
            <w:vAlign w:val="center"/>
          </w:tcPr>
          <w:p w14:paraId="5EB2E390"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Adet</w:t>
            </w:r>
            <w:r>
              <w:rPr>
                <w:rFonts w:ascii="Cambria" w:eastAsia="Cambria" w:hAnsi="Cambria" w:cs="Cambria"/>
                <w:sz w:val="20"/>
                <w:szCs w:val="20"/>
                <w:vertAlign w:val="superscript"/>
              </w:rPr>
              <w:t>2</w:t>
            </w:r>
          </w:p>
        </w:tc>
        <w:tc>
          <w:tcPr>
            <w:tcW w:w="1095" w:type="dxa"/>
          </w:tcPr>
          <w:p w14:paraId="0FD0E50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Adet</w:t>
            </w:r>
            <w:r>
              <w:rPr>
                <w:rFonts w:ascii="Cambria" w:eastAsia="Cambria" w:hAnsi="Cambria" w:cs="Cambria"/>
                <w:sz w:val="20"/>
                <w:szCs w:val="20"/>
                <w:vertAlign w:val="superscript"/>
              </w:rPr>
              <w:t>2</w:t>
            </w:r>
          </w:p>
        </w:tc>
        <w:tc>
          <w:tcPr>
            <w:tcW w:w="1095" w:type="dxa"/>
            <w:vMerge w:val="restart"/>
            <w:vAlign w:val="center"/>
          </w:tcPr>
          <w:p w14:paraId="5BEE1B19"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TOPLAM</w:t>
            </w:r>
          </w:p>
        </w:tc>
        <w:tc>
          <w:tcPr>
            <w:tcW w:w="1487" w:type="dxa"/>
            <w:vMerge w:val="restart"/>
            <w:vAlign w:val="center"/>
          </w:tcPr>
          <w:p w14:paraId="58926FB6" w14:textId="00689544"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Haftalık toplam</w:t>
            </w:r>
            <w:r w:rsidR="00DC1342">
              <w:rPr>
                <w:rFonts w:ascii="Cambria" w:eastAsia="Cambria" w:hAnsi="Cambria" w:cs="Cambria"/>
                <w:sz w:val="20"/>
                <w:szCs w:val="20"/>
              </w:rPr>
              <w:t xml:space="preserve"> </w:t>
            </w:r>
            <w:r>
              <w:rPr>
                <w:rFonts w:ascii="Cambria" w:eastAsia="Cambria" w:hAnsi="Cambria" w:cs="Cambria"/>
                <w:sz w:val="20"/>
                <w:szCs w:val="20"/>
              </w:rPr>
              <w:t>saat</w:t>
            </w:r>
            <w:r>
              <w:rPr>
                <w:rFonts w:ascii="Cambria" w:eastAsia="Cambria" w:hAnsi="Cambria" w:cs="Cambria"/>
                <w:sz w:val="20"/>
                <w:szCs w:val="20"/>
                <w:vertAlign w:val="superscript"/>
              </w:rPr>
              <w:t>3</w:t>
            </w:r>
          </w:p>
        </w:tc>
      </w:tr>
      <w:tr w:rsidR="006D031A" w14:paraId="63D088F8" w14:textId="77777777">
        <w:trPr>
          <w:cantSplit/>
          <w:tblHeader/>
          <w:jc w:val="center"/>
        </w:trPr>
        <w:tc>
          <w:tcPr>
            <w:tcW w:w="3568" w:type="dxa"/>
            <w:vMerge/>
            <w:vAlign w:val="center"/>
          </w:tcPr>
          <w:p w14:paraId="693065CC"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080" w:type="dxa"/>
            <w:vAlign w:val="center"/>
          </w:tcPr>
          <w:p w14:paraId="00BE384D" w14:textId="77777777" w:rsidR="006D031A" w:rsidRDefault="00036B69">
            <w:pPr>
              <w:spacing w:after="0" w:line="240" w:lineRule="auto"/>
              <w:jc w:val="center"/>
              <w:rPr>
                <w:rFonts w:ascii="Cambria" w:eastAsia="Cambria" w:hAnsi="Cambria" w:cs="Cambria"/>
              </w:rPr>
            </w:pPr>
            <w:r>
              <w:rPr>
                <w:rFonts w:ascii="Cambria" w:eastAsia="Cambria" w:hAnsi="Cambria" w:cs="Cambria"/>
              </w:rPr>
              <w:t>TZ</w:t>
            </w:r>
          </w:p>
        </w:tc>
        <w:tc>
          <w:tcPr>
            <w:tcW w:w="1051" w:type="dxa"/>
            <w:vAlign w:val="center"/>
          </w:tcPr>
          <w:p w14:paraId="1C8298BF" w14:textId="77777777" w:rsidR="006D031A" w:rsidRDefault="00036B69">
            <w:pPr>
              <w:spacing w:after="0" w:line="240" w:lineRule="auto"/>
              <w:jc w:val="center"/>
              <w:rPr>
                <w:rFonts w:ascii="Cambria" w:eastAsia="Cambria" w:hAnsi="Cambria" w:cs="Cambria"/>
              </w:rPr>
            </w:pPr>
            <w:r>
              <w:rPr>
                <w:rFonts w:ascii="Cambria" w:eastAsia="Cambria" w:hAnsi="Cambria" w:cs="Cambria"/>
              </w:rPr>
              <w:t>YZ</w:t>
            </w:r>
          </w:p>
        </w:tc>
        <w:tc>
          <w:tcPr>
            <w:tcW w:w="1095" w:type="dxa"/>
            <w:vAlign w:val="center"/>
          </w:tcPr>
          <w:p w14:paraId="592AA8C2" w14:textId="77777777" w:rsidR="006D031A" w:rsidRDefault="00036B69">
            <w:pPr>
              <w:spacing w:after="0" w:line="240" w:lineRule="auto"/>
              <w:jc w:val="center"/>
              <w:rPr>
                <w:rFonts w:ascii="Cambria" w:eastAsia="Cambria" w:hAnsi="Cambria" w:cs="Cambria"/>
              </w:rPr>
            </w:pPr>
            <w:r>
              <w:rPr>
                <w:rFonts w:ascii="Cambria" w:eastAsia="Cambria" w:hAnsi="Cambria" w:cs="Cambria"/>
              </w:rPr>
              <w:t>DSÜ</w:t>
            </w:r>
          </w:p>
        </w:tc>
        <w:tc>
          <w:tcPr>
            <w:tcW w:w="1095" w:type="dxa"/>
            <w:vMerge/>
            <w:vAlign w:val="center"/>
          </w:tcPr>
          <w:p w14:paraId="549909DB"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487" w:type="dxa"/>
            <w:vMerge/>
            <w:vAlign w:val="center"/>
          </w:tcPr>
          <w:p w14:paraId="0E1C03F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6D031A" w14:paraId="12E5B7B3" w14:textId="77777777">
        <w:trPr>
          <w:cantSplit/>
          <w:tblHeader/>
          <w:jc w:val="center"/>
        </w:trPr>
        <w:tc>
          <w:tcPr>
            <w:tcW w:w="3568" w:type="dxa"/>
            <w:vAlign w:val="center"/>
          </w:tcPr>
          <w:p w14:paraId="5223906C" w14:textId="77777777" w:rsidR="006D031A" w:rsidRDefault="00036B69">
            <w:pPr>
              <w:spacing w:after="0" w:line="240" w:lineRule="auto"/>
              <w:jc w:val="both"/>
              <w:rPr>
                <w:rFonts w:ascii="Cambria" w:eastAsia="Cambria" w:hAnsi="Cambria" w:cs="Cambria"/>
              </w:rPr>
            </w:pPr>
            <w:r>
              <w:rPr>
                <w:rFonts w:ascii="Cambria" w:eastAsia="Cambria" w:hAnsi="Cambria" w:cs="Cambria"/>
              </w:rPr>
              <w:t>Yönetici</w:t>
            </w:r>
            <w:r>
              <w:rPr>
                <w:rFonts w:ascii="Cambria" w:eastAsia="Cambria" w:hAnsi="Cambria" w:cs="Cambria"/>
                <w:vertAlign w:val="superscript"/>
              </w:rPr>
              <w:t>5</w:t>
            </w:r>
          </w:p>
        </w:tc>
        <w:tc>
          <w:tcPr>
            <w:tcW w:w="1080" w:type="dxa"/>
            <w:vAlign w:val="center"/>
          </w:tcPr>
          <w:p w14:paraId="39686284" w14:textId="39CFA8D7" w:rsidR="006D031A" w:rsidRDefault="00DC1342">
            <w:pPr>
              <w:spacing w:after="0" w:line="240" w:lineRule="auto"/>
              <w:jc w:val="center"/>
              <w:rPr>
                <w:rFonts w:ascii="Cambria" w:eastAsia="Cambria" w:hAnsi="Cambria" w:cs="Cambria"/>
              </w:rPr>
            </w:pPr>
            <w:r>
              <w:rPr>
                <w:rFonts w:ascii="Cambria" w:eastAsia="Cambria" w:hAnsi="Cambria" w:cs="Cambria"/>
              </w:rPr>
              <w:t>6</w:t>
            </w:r>
          </w:p>
        </w:tc>
        <w:tc>
          <w:tcPr>
            <w:tcW w:w="1051" w:type="dxa"/>
            <w:vAlign w:val="center"/>
          </w:tcPr>
          <w:p w14:paraId="74982F47"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0D5AA205"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69064A98" w14:textId="25D44037" w:rsidR="006D031A" w:rsidRDefault="00DC1342">
            <w:pPr>
              <w:spacing w:after="0" w:line="240" w:lineRule="auto"/>
              <w:jc w:val="center"/>
              <w:rPr>
                <w:rFonts w:ascii="Cambria" w:eastAsia="Cambria" w:hAnsi="Cambria" w:cs="Cambria"/>
              </w:rPr>
            </w:pPr>
            <w:r>
              <w:rPr>
                <w:rFonts w:ascii="Cambria" w:eastAsia="Cambria" w:hAnsi="Cambria" w:cs="Cambria"/>
              </w:rPr>
              <w:t>6</w:t>
            </w:r>
          </w:p>
        </w:tc>
        <w:tc>
          <w:tcPr>
            <w:tcW w:w="1487" w:type="dxa"/>
            <w:vMerge w:val="restart"/>
            <w:vAlign w:val="center"/>
          </w:tcPr>
          <w:p w14:paraId="0EE5BDC1" w14:textId="77777777" w:rsidR="006D031A" w:rsidRDefault="00E74F1A">
            <w:pPr>
              <w:spacing w:after="0" w:line="240" w:lineRule="auto"/>
              <w:jc w:val="center"/>
              <w:rPr>
                <w:rFonts w:ascii="Cambria" w:eastAsia="Cambria" w:hAnsi="Cambria" w:cs="Cambria"/>
              </w:rPr>
            </w:pPr>
            <w:r>
              <w:rPr>
                <w:rFonts w:ascii="Cambria" w:eastAsia="Cambria" w:hAnsi="Cambria" w:cs="Cambria"/>
              </w:rPr>
              <w:t>Güz Dönemi:137</w:t>
            </w:r>
          </w:p>
          <w:p w14:paraId="31688C93" w14:textId="5A9D74E8" w:rsidR="00E74F1A" w:rsidRDefault="00E74F1A">
            <w:pPr>
              <w:spacing w:after="0" w:line="240" w:lineRule="auto"/>
              <w:jc w:val="center"/>
              <w:rPr>
                <w:rFonts w:ascii="Cambria" w:eastAsia="Cambria" w:hAnsi="Cambria" w:cs="Cambria"/>
              </w:rPr>
            </w:pPr>
            <w:r>
              <w:rPr>
                <w:rFonts w:ascii="Cambria" w:eastAsia="Cambria" w:hAnsi="Cambria" w:cs="Cambria"/>
              </w:rPr>
              <w:t>Bahar Dönemi:126</w:t>
            </w:r>
          </w:p>
        </w:tc>
      </w:tr>
      <w:tr w:rsidR="006D031A" w14:paraId="26A6D92F" w14:textId="77777777">
        <w:trPr>
          <w:cantSplit/>
          <w:tblHeader/>
          <w:jc w:val="center"/>
        </w:trPr>
        <w:tc>
          <w:tcPr>
            <w:tcW w:w="3568" w:type="dxa"/>
            <w:vAlign w:val="center"/>
          </w:tcPr>
          <w:p w14:paraId="11C50EC5" w14:textId="77777777" w:rsidR="006D031A" w:rsidRDefault="00036B69">
            <w:pPr>
              <w:spacing w:after="0" w:line="240" w:lineRule="auto"/>
              <w:jc w:val="both"/>
              <w:rPr>
                <w:rFonts w:ascii="Cambria" w:eastAsia="Cambria" w:hAnsi="Cambria" w:cs="Cambria"/>
              </w:rPr>
            </w:pPr>
            <w:r>
              <w:rPr>
                <w:rFonts w:ascii="Cambria" w:eastAsia="Cambria" w:hAnsi="Cambria" w:cs="Cambria"/>
              </w:rPr>
              <w:t>Öğretim Üyeleri</w:t>
            </w:r>
          </w:p>
        </w:tc>
        <w:tc>
          <w:tcPr>
            <w:tcW w:w="1080" w:type="dxa"/>
            <w:vAlign w:val="center"/>
          </w:tcPr>
          <w:p w14:paraId="4FD44CA5" w14:textId="20844AF1" w:rsidR="006D031A" w:rsidRDefault="00036B69">
            <w:pPr>
              <w:spacing w:after="0" w:line="240" w:lineRule="auto"/>
              <w:jc w:val="center"/>
              <w:rPr>
                <w:rFonts w:ascii="Cambria" w:eastAsia="Cambria" w:hAnsi="Cambria" w:cs="Cambria"/>
              </w:rPr>
            </w:pPr>
            <w:r>
              <w:rPr>
                <w:rFonts w:ascii="Cambria" w:eastAsia="Cambria" w:hAnsi="Cambria" w:cs="Cambria"/>
              </w:rPr>
              <w:t>1</w:t>
            </w:r>
            <w:r w:rsidR="00DC1342">
              <w:rPr>
                <w:rFonts w:ascii="Cambria" w:eastAsia="Cambria" w:hAnsi="Cambria" w:cs="Cambria"/>
              </w:rPr>
              <w:t>8</w:t>
            </w:r>
          </w:p>
        </w:tc>
        <w:tc>
          <w:tcPr>
            <w:tcW w:w="1051" w:type="dxa"/>
            <w:vAlign w:val="center"/>
          </w:tcPr>
          <w:p w14:paraId="1E8D2ECF"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29497F03"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039A5855" w14:textId="4E2C61DB" w:rsidR="006D031A" w:rsidRDefault="00DC1342">
            <w:pPr>
              <w:spacing w:after="0" w:line="240" w:lineRule="auto"/>
              <w:jc w:val="center"/>
              <w:rPr>
                <w:rFonts w:ascii="Cambria" w:eastAsia="Cambria" w:hAnsi="Cambria" w:cs="Cambria"/>
              </w:rPr>
            </w:pPr>
            <w:r>
              <w:rPr>
                <w:rFonts w:ascii="Cambria" w:eastAsia="Cambria" w:hAnsi="Cambria" w:cs="Cambria"/>
              </w:rPr>
              <w:t>18</w:t>
            </w:r>
          </w:p>
        </w:tc>
        <w:tc>
          <w:tcPr>
            <w:tcW w:w="1487" w:type="dxa"/>
            <w:vMerge/>
            <w:vAlign w:val="center"/>
          </w:tcPr>
          <w:p w14:paraId="533B57DF"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6D031A" w14:paraId="4341B222" w14:textId="77777777">
        <w:trPr>
          <w:cantSplit/>
          <w:tblHeader/>
          <w:jc w:val="center"/>
        </w:trPr>
        <w:tc>
          <w:tcPr>
            <w:tcW w:w="3568" w:type="dxa"/>
            <w:vAlign w:val="center"/>
          </w:tcPr>
          <w:p w14:paraId="69E6AB60" w14:textId="77777777" w:rsidR="006D031A" w:rsidRDefault="00036B69">
            <w:pPr>
              <w:spacing w:after="0" w:line="240" w:lineRule="auto"/>
              <w:jc w:val="both"/>
              <w:rPr>
                <w:rFonts w:ascii="Cambria" w:eastAsia="Cambria" w:hAnsi="Cambria" w:cs="Cambria"/>
              </w:rPr>
            </w:pPr>
            <w:r>
              <w:rPr>
                <w:rFonts w:ascii="Cambria" w:eastAsia="Cambria" w:hAnsi="Cambria" w:cs="Cambria"/>
              </w:rPr>
              <w:t>Öğretim Görevlileri</w:t>
            </w:r>
          </w:p>
        </w:tc>
        <w:tc>
          <w:tcPr>
            <w:tcW w:w="1080" w:type="dxa"/>
            <w:vAlign w:val="center"/>
          </w:tcPr>
          <w:p w14:paraId="514970C5"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051" w:type="dxa"/>
            <w:vAlign w:val="center"/>
          </w:tcPr>
          <w:p w14:paraId="097808D1"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5CF6E5D5"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06DC0728"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487" w:type="dxa"/>
            <w:vMerge/>
            <w:vAlign w:val="center"/>
          </w:tcPr>
          <w:p w14:paraId="420B36CA"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6D031A" w14:paraId="00295177" w14:textId="77777777">
        <w:trPr>
          <w:cantSplit/>
          <w:tblHeader/>
          <w:jc w:val="center"/>
        </w:trPr>
        <w:tc>
          <w:tcPr>
            <w:tcW w:w="3568" w:type="dxa"/>
            <w:vAlign w:val="center"/>
          </w:tcPr>
          <w:p w14:paraId="4A5B9885" w14:textId="77777777" w:rsidR="006D031A" w:rsidRDefault="00036B69">
            <w:pPr>
              <w:spacing w:after="0" w:line="240" w:lineRule="auto"/>
              <w:jc w:val="right"/>
              <w:rPr>
                <w:rFonts w:ascii="Cambria" w:eastAsia="Cambria" w:hAnsi="Cambria" w:cs="Cambria"/>
              </w:rPr>
            </w:pPr>
            <w:r>
              <w:rPr>
                <w:rFonts w:ascii="Cambria" w:eastAsia="Cambria" w:hAnsi="Cambria" w:cs="Cambria"/>
                <w:b/>
              </w:rPr>
              <w:t>TOPLAM</w:t>
            </w:r>
          </w:p>
        </w:tc>
        <w:tc>
          <w:tcPr>
            <w:tcW w:w="1080" w:type="dxa"/>
            <w:vAlign w:val="center"/>
          </w:tcPr>
          <w:p w14:paraId="36F6FBCF" w14:textId="77777777" w:rsidR="006D031A" w:rsidRDefault="006D031A">
            <w:pPr>
              <w:spacing w:after="0" w:line="240" w:lineRule="auto"/>
              <w:jc w:val="center"/>
              <w:rPr>
                <w:rFonts w:ascii="Cambria" w:eastAsia="Cambria" w:hAnsi="Cambria" w:cs="Cambria"/>
              </w:rPr>
            </w:pPr>
          </w:p>
        </w:tc>
        <w:tc>
          <w:tcPr>
            <w:tcW w:w="1051" w:type="dxa"/>
            <w:vAlign w:val="center"/>
          </w:tcPr>
          <w:p w14:paraId="3C2717B4" w14:textId="77777777" w:rsidR="006D031A" w:rsidRDefault="006D031A">
            <w:pPr>
              <w:spacing w:after="0" w:line="240" w:lineRule="auto"/>
              <w:jc w:val="center"/>
              <w:rPr>
                <w:rFonts w:ascii="Cambria" w:eastAsia="Cambria" w:hAnsi="Cambria" w:cs="Cambria"/>
              </w:rPr>
            </w:pPr>
          </w:p>
        </w:tc>
        <w:tc>
          <w:tcPr>
            <w:tcW w:w="1095" w:type="dxa"/>
          </w:tcPr>
          <w:p w14:paraId="42C5369F" w14:textId="77777777" w:rsidR="006D031A" w:rsidRDefault="006D031A">
            <w:pPr>
              <w:spacing w:after="0" w:line="240" w:lineRule="auto"/>
              <w:jc w:val="center"/>
              <w:rPr>
                <w:rFonts w:ascii="Cambria" w:eastAsia="Cambria" w:hAnsi="Cambria" w:cs="Cambria"/>
              </w:rPr>
            </w:pPr>
          </w:p>
        </w:tc>
        <w:tc>
          <w:tcPr>
            <w:tcW w:w="1095" w:type="dxa"/>
            <w:vAlign w:val="center"/>
          </w:tcPr>
          <w:p w14:paraId="22CD509F" w14:textId="77777777" w:rsidR="006D031A" w:rsidRDefault="006D031A">
            <w:pPr>
              <w:spacing w:after="0" w:line="240" w:lineRule="auto"/>
              <w:jc w:val="center"/>
              <w:rPr>
                <w:rFonts w:ascii="Cambria" w:eastAsia="Cambria" w:hAnsi="Cambria" w:cs="Cambria"/>
              </w:rPr>
            </w:pPr>
          </w:p>
        </w:tc>
        <w:tc>
          <w:tcPr>
            <w:tcW w:w="1487" w:type="dxa"/>
            <w:vMerge/>
            <w:vAlign w:val="center"/>
          </w:tcPr>
          <w:p w14:paraId="399ABBF4"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6D031A" w14:paraId="2985B993" w14:textId="77777777">
        <w:trPr>
          <w:cantSplit/>
          <w:tblHeader/>
          <w:jc w:val="center"/>
        </w:trPr>
        <w:tc>
          <w:tcPr>
            <w:tcW w:w="3568" w:type="dxa"/>
            <w:vAlign w:val="center"/>
          </w:tcPr>
          <w:p w14:paraId="4C270331" w14:textId="77777777" w:rsidR="006D031A" w:rsidRDefault="00036B69">
            <w:pPr>
              <w:spacing w:after="0" w:line="240" w:lineRule="auto"/>
              <w:jc w:val="both"/>
              <w:rPr>
                <w:rFonts w:ascii="Cambria" w:eastAsia="Cambria" w:hAnsi="Cambria" w:cs="Cambria"/>
              </w:rPr>
            </w:pPr>
            <w:r>
              <w:rPr>
                <w:rFonts w:ascii="Cambria" w:eastAsia="Cambria" w:hAnsi="Cambria" w:cs="Cambria"/>
              </w:rPr>
              <w:t>Araştırma Görevlileri</w:t>
            </w:r>
          </w:p>
        </w:tc>
        <w:tc>
          <w:tcPr>
            <w:tcW w:w="1080" w:type="dxa"/>
            <w:vAlign w:val="center"/>
          </w:tcPr>
          <w:p w14:paraId="0FB25B27"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c>
          <w:tcPr>
            <w:tcW w:w="1051" w:type="dxa"/>
            <w:vAlign w:val="center"/>
          </w:tcPr>
          <w:p w14:paraId="485F9BB1"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16E4BBCE"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600593E4" w14:textId="77777777" w:rsidR="006D031A" w:rsidRDefault="00036B69">
            <w:pPr>
              <w:spacing w:after="0" w:line="240" w:lineRule="auto"/>
              <w:jc w:val="center"/>
              <w:rPr>
                <w:rFonts w:ascii="Cambria" w:eastAsia="Cambria" w:hAnsi="Cambria" w:cs="Cambria"/>
              </w:rPr>
            </w:pPr>
            <w:r>
              <w:rPr>
                <w:rFonts w:ascii="Cambria" w:eastAsia="Cambria" w:hAnsi="Cambria" w:cs="Cambria"/>
              </w:rPr>
              <w:t>2</w:t>
            </w:r>
          </w:p>
        </w:tc>
        <w:tc>
          <w:tcPr>
            <w:tcW w:w="1487" w:type="dxa"/>
            <w:vAlign w:val="center"/>
          </w:tcPr>
          <w:p w14:paraId="51078BA9" w14:textId="77777777" w:rsidR="006D031A" w:rsidRDefault="006D031A">
            <w:pPr>
              <w:spacing w:after="0" w:line="240" w:lineRule="auto"/>
              <w:jc w:val="center"/>
              <w:rPr>
                <w:rFonts w:ascii="Cambria" w:eastAsia="Cambria" w:hAnsi="Cambria" w:cs="Cambria"/>
              </w:rPr>
            </w:pPr>
          </w:p>
        </w:tc>
      </w:tr>
      <w:tr w:rsidR="006D031A" w14:paraId="738CAF0B" w14:textId="77777777">
        <w:trPr>
          <w:cantSplit/>
          <w:tblHeader/>
          <w:jc w:val="center"/>
        </w:trPr>
        <w:tc>
          <w:tcPr>
            <w:tcW w:w="3568" w:type="dxa"/>
            <w:vAlign w:val="center"/>
          </w:tcPr>
          <w:p w14:paraId="0A2CF474" w14:textId="77777777" w:rsidR="006D031A" w:rsidRDefault="00036B69">
            <w:pPr>
              <w:spacing w:after="0" w:line="240" w:lineRule="auto"/>
              <w:jc w:val="both"/>
              <w:rPr>
                <w:rFonts w:ascii="Cambria" w:eastAsia="Cambria" w:hAnsi="Cambria" w:cs="Cambria"/>
              </w:rPr>
            </w:pPr>
            <w:r>
              <w:rPr>
                <w:rFonts w:ascii="Cambria" w:eastAsia="Cambria" w:hAnsi="Cambria" w:cs="Cambria"/>
              </w:rPr>
              <w:t>Teknisyenler/Uzmanlar</w:t>
            </w:r>
          </w:p>
        </w:tc>
        <w:tc>
          <w:tcPr>
            <w:tcW w:w="1080" w:type="dxa"/>
            <w:vAlign w:val="center"/>
          </w:tcPr>
          <w:p w14:paraId="79AAB485"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051" w:type="dxa"/>
            <w:vAlign w:val="center"/>
          </w:tcPr>
          <w:p w14:paraId="24DC3CDE"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3017CF84"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1C80BDA4" w14:textId="77777777" w:rsidR="006D031A" w:rsidRDefault="00036B69">
            <w:pPr>
              <w:spacing w:after="0" w:line="240" w:lineRule="auto"/>
              <w:jc w:val="center"/>
              <w:rPr>
                <w:rFonts w:ascii="Cambria" w:eastAsia="Cambria" w:hAnsi="Cambria" w:cs="Cambria"/>
              </w:rPr>
            </w:pPr>
            <w:r>
              <w:rPr>
                <w:rFonts w:ascii="Cambria" w:eastAsia="Cambria" w:hAnsi="Cambria" w:cs="Cambria"/>
              </w:rPr>
              <w:t>1</w:t>
            </w:r>
          </w:p>
        </w:tc>
        <w:tc>
          <w:tcPr>
            <w:tcW w:w="1487" w:type="dxa"/>
            <w:vAlign w:val="center"/>
          </w:tcPr>
          <w:p w14:paraId="11F80962" w14:textId="77777777" w:rsidR="006D031A" w:rsidRDefault="006D031A">
            <w:pPr>
              <w:spacing w:after="0" w:line="240" w:lineRule="auto"/>
              <w:jc w:val="center"/>
              <w:rPr>
                <w:rFonts w:ascii="Cambria" w:eastAsia="Cambria" w:hAnsi="Cambria" w:cs="Cambria"/>
              </w:rPr>
            </w:pPr>
          </w:p>
        </w:tc>
      </w:tr>
      <w:tr w:rsidR="006D031A" w14:paraId="0E110F2D" w14:textId="77777777">
        <w:trPr>
          <w:cantSplit/>
          <w:tblHeader/>
          <w:jc w:val="center"/>
        </w:trPr>
        <w:tc>
          <w:tcPr>
            <w:tcW w:w="3568" w:type="dxa"/>
            <w:vAlign w:val="center"/>
          </w:tcPr>
          <w:p w14:paraId="77242CE8" w14:textId="77777777" w:rsidR="006D031A" w:rsidRDefault="00036B69">
            <w:pPr>
              <w:spacing w:after="0" w:line="240" w:lineRule="auto"/>
              <w:jc w:val="both"/>
              <w:rPr>
                <w:rFonts w:ascii="Cambria" w:eastAsia="Cambria" w:hAnsi="Cambria" w:cs="Cambria"/>
              </w:rPr>
            </w:pPr>
            <w:r>
              <w:rPr>
                <w:rFonts w:ascii="Cambria" w:eastAsia="Cambria" w:hAnsi="Cambria" w:cs="Cambria"/>
              </w:rPr>
              <w:t>Diğer İdari Görevliler</w:t>
            </w:r>
          </w:p>
        </w:tc>
        <w:tc>
          <w:tcPr>
            <w:tcW w:w="1080" w:type="dxa"/>
            <w:vAlign w:val="center"/>
          </w:tcPr>
          <w:p w14:paraId="41DBC07C" w14:textId="77777777" w:rsidR="006D031A" w:rsidRDefault="00036B69">
            <w:pPr>
              <w:spacing w:after="0" w:line="240" w:lineRule="auto"/>
              <w:jc w:val="center"/>
              <w:rPr>
                <w:rFonts w:ascii="Cambria" w:eastAsia="Cambria" w:hAnsi="Cambria" w:cs="Cambria"/>
              </w:rPr>
            </w:pPr>
            <w:r>
              <w:rPr>
                <w:rFonts w:ascii="Cambria" w:eastAsia="Cambria" w:hAnsi="Cambria" w:cs="Cambria"/>
              </w:rPr>
              <w:t>5</w:t>
            </w:r>
          </w:p>
        </w:tc>
        <w:tc>
          <w:tcPr>
            <w:tcW w:w="1051" w:type="dxa"/>
            <w:vAlign w:val="center"/>
          </w:tcPr>
          <w:p w14:paraId="267426CC"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51011A1A"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325347EA" w14:textId="77777777" w:rsidR="006D031A" w:rsidRDefault="00036B69">
            <w:pPr>
              <w:spacing w:after="0" w:line="240" w:lineRule="auto"/>
              <w:jc w:val="center"/>
              <w:rPr>
                <w:rFonts w:ascii="Cambria" w:eastAsia="Cambria" w:hAnsi="Cambria" w:cs="Cambria"/>
              </w:rPr>
            </w:pPr>
            <w:r>
              <w:rPr>
                <w:rFonts w:ascii="Cambria" w:eastAsia="Cambria" w:hAnsi="Cambria" w:cs="Cambria"/>
              </w:rPr>
              <w:t>5</w:t>
            </w:r>
          </w:p>
        </w:tc>
        <w:tc>
          <w:tcPr>
            <w:tcW w:w="1487" w:type="dxa"/>
            <w:vAlign w:val="center"/>
          </w:tcPr>
          <w:p w14:paraId="3FFAA823" w14:textId="77777777" w:rsidR="006D031A" w:rsidRDefault="006D031A">
            <w:pPr>
              <w:spacing w:after="0" w:line="240" w:lineRule="auto"/>
              <w:jc w:val="center"/>
              <w:rPr>
                <w:rFonts w:ascii="Cambria" w:eastAsia="Cambria" w:hAnsi="Cambria" w:cs="Cambria"/>
              </w:rPr>
            </w:pPr>
          </w:p>
        </w:tc>
      </w:tr>
      <w:tr w:rsidR="006D031A" w14:paraId="37755EC9" w14:textId="77777777">
        <w:trPr>
          <w:cantSplit/>
          <w:tblHeader/>
          <w:jc w:val="center"/>
        </w:trPr>
        <w:tc>
          <w:tcPr>
            <w:tcW w:w="3568" w:type="dxa"/>
            <w:vAlign w:val="center"/>
          </w:tcPr>
          <w:p w14:paraId="3F7FD743" w14:textId="77777777" w:rsidR="006D031A" w:rsidRDefault="00036B69">
            <w:pPr>
              <w:spacing w:after="0" w:line="240" w:lineRule="auto"/>
              <w:jc w:val="both"/>
              <w:rPr>
                <w:rFonts w:ascii="Cambria" w:eastAsia="Cambria" w:hAnsi="Cambria" w:cs="Cambria"/>
              </w:rPr>
            </w:pPr>
            <w:r>
              <w:rPr>
                <w:rFonts w:ascii="Cambria" w:eastAsia="Cambria" w:hAnsi="Cambria" w:cs="Cambria"/>
              </w:rPr>
              <w:t>Diğer</w:t>
            </w:r>
            <w:r>
              <w:rPr>
                <w:rFonts w:ascii="Cambria" w:eastAsia="Cambria" w:hAnsi="Cambria" w:cs="Cambria"/>
                <w:vertAlign w:val="superscript"/>
              </w:rPr>
              <w:t>4</w:t>
            </w:r>
          </w:p>
        </w:tc>
        <w:tc>
          <w:tcPr>
            <w:tcW w:w="1080" w:type="dxa"/>
            <w:vAlign w:val="center"/>
          </w:tcPr>
          <w:p w14:paraId="2671FBBC"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51" w:type="dxa"/>
            <w:vAlign w:val="center"/>
          </w:tcPr>
          <w:p w14:paraId="7DD31F54"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tcPr>
          <w:p w14:paraId="2765D706"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095" w:type="dxa"/>
            <w:vAlign w:val="center"/>
          </w:tcPr>
          <w:p w14:paraId="08F6BE40" w14:textId="77777777" w:rsidR="006D031A" w:rsidRDefault="00036B69">
            <w:pPr>
              <w:spacing w:after="0" w:line="240" w:lineRule="auto"/>
              <w:jc w:val="center"/>
              <w:rPr>
                <w:rFonts w:ascii="Cambria" w:eastAsia="Cambria" w:hAnsi="Cambria" w:cs="Cambria"/>
              </w:rPr>
            </w:pPr>
            <w:r>
              <w:rPr>
                <w:rFonts w:ascii="Cambria" w:eastAsia="Cambria" w:hAnsi="Cambria" w:cs="Cambria"/>
              </w:rPr>
              <w:t>0</w:t>
            </w:r>
          </w:p>
        </w:tc>
        <w:tc>
          <w:tcPr>
            <w:tcW w:w="1487" w:type="dxa"/>
            <w:vAlign w:val="center"/>
          </w:tcPr>
          <w:p w14:paraId="7CED5225" w14:textId="77777777" w:rsidR="006D031A" w:rsidRDefault="006D031A">
            <w:pPr>
              <w:spacing w:after="0" w:line="240" w:lineRule="auto"/>
              <w:jc w:val="center"/>
              <w:rPr>
                <w:rFonts w:ascii="Cambria" w:eastAsia="Cambria" w:hAnsi="Cambria" w:cs="Cambria"/>
              </w:rPr>
            </w:pPr>
          </w:p>
        </w:tc>
      </w:tr>
    </w:tbl>
    <w:p w14:paraId="2CC21CE9" w14:textId="77777777" w:rsidR="006D031A" w:rsidRDefault="006D031A">
      <w:pPr>
        <w:spacing w:after="0" w:line="240" w:lineRule="auto"/>
        <w:ind w:firstLine="567"/>
        <w:jc w:val="both"/>
        <w:rPr>
          <w:rFonts w:ascii="Cambria" w:eastAsia="Cambria" w:hAnsi="Cambria" w:cs="Cambria"/>
        </w:rPr>
      </w:pPr>
    </w:p>
    <w:tbl>
      <w:tblPr>
        <w:tblStyle w:val="afffffff4"/>
        <w:tblW w:w="9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7"/>
        <w:gridCol w:w="2268"/>
      </w:tblGrid>
      <w:tr w:rsidR="006D031A" w14:paraId="47A790A0" w14:textId="77777777">
        <w:trPr>
          <w:cantSplit/>
          <w:tblHeader/>
          <w:jc w:val="center"/>
        </w:trPr>
        <w:tc>
          <w:tcPr>
            <w:tcW w:w="7087" w:type="dxa"/>
          </w:tcPr>
          <w:p w14:paraId="2DDBF2F5" w14:textId="01590218" w:rsidR="006D031A" w:rsidRDefault="00036B69">
            <w:pPr>
              <w:spacing w:after="0" w:line="240" w:lineRule="auto"/>
              <w:jc w:val="both"/>
              <w:rPr>
                <w:rFonts w:ascii="Cambria" w:eastAsia="Cambria" w:hAnsi="Cambria" w:cs="Cambria"/>
                <w:vertAlign w:val="superscript"/>
              </w:rPr>
            </w:pPr>
            <w:r>
              <w:rPr>
                <w:rFonts w:ascii="Cambria" w:eastAsia="Cambria" w:hAnsi="Cambria" w:cs="Cambria"/>
              </w:rPr>
              <w:t>Kayıtlı lisans öğrenci sayısı</w:t>
            </w:r>
            <w:r>
              <w:rPr>
                <w:rFonts w:ascii="Cambria" w:eastAsia="Cambria" w:hAnsi="Cambria" w:cs="Cambria"/>
                <w:vertAlign w:val="superscript"/>
              </w:rPr>
              <w:t>5</w:t>
            </w:r>
          </w:p>
        </w:tc>
        <w:tc>
          <w:tcPr>
            <w:tcW w:w="2268" w:type="dxa"/>
          </w:tcPr>
          <w:p w14:paraId="6A047273" w14:textId="7F08B74E" w:rsidR="006D031A" w:rsidRDefault="00E74F1A">
            <w:pPr>
              <w:spacing w:after="0" w:line="240" w:lineRule="auto"/>
              <w:jc w:val="both"/>
              <w:rPr>
                <w:rFonts w:ascii="Cambria" w:eastAsia="Cambria" w:hAnsi="Cambria" w:cs="Cambria"/>
              </w:rPr>
            </w:pPr>
            <w:r>
              <w:rPr>
                <w:rFonts w:ascii="Cambria" w:eastAsia="Cambria" w:hAnsi="Cambria" w:cs="Cambria"/>
              </w:rPr>
              <w:t>615</w:t>
            </w:r>
          </w:p>
        </w:tc>
      </w:tr>
      <w:tr w:rsidR="006D031A" w14:paraId="1C0B47B8" w14:textId="77777777">
        <w:trPr>
          <w:cantSplit/>
          <w:tblHeader/>
          <w:jc w:val="center"/>
        </w:trPr>
        <w:tc>
          <w:tcPr>
            <w:tcW w:w="7087" w:type="dxa"/>
          </w:tcPr>
          <w:p w14:paraId="026424B8" w14:textId="1C130737" w:rsidR="006D031A" w:rsidRDefault="00E74F1A">
            <w:pPr>
              <w:spacing w:after="0" w:line="240" w:lineRule="auto"/>
              <w:jc w:val="both"/>
              <w:rPr>
                <w:rFonts w:ascii="Cambria" w:eastAsia="Cambria" w:hAnsi="Cambria" w:cs="Cambria"/>
              </w:rPr>
            </w:pPr>
            <w:r>
              <w:rPr>
                <w:rFonts w:ascii="Cambria" w:eastAsia="Cambria" w:hAnsi="Cambria" w:cs="Cambria"/>
              </w:rPr>
              <w:t>L</w:t>
            </w:r>
            <w:r w:rsidR="00036B69">
              <w:rPr>
                <w:rFonts w:ascii="Cambria" w:eastAsia="Cambria" w:hAnsi="Cambria" w:cs="Cambria"/>
              </w:rPr>
              <w:t>isans düzeyinde verilen toplam not sayısı</w:t>
            </w:r>
            <w:r w:rsidR="00036B69">
              <w:rPr>
                <w:rFonts w:ascii="Cambria" w:eastAsia="Cambria" w:hAnsi="Cambria" w:cs="Cambria"/>
                <w:vertAlign w:val="superscript"/>
              </w:rPr>
              <w:t>6</w:t>
            </w:r>
          </w:p>
        </w:tc>
        <w:tc>
          <w:tcPr>
            <w:tcW w:w="2268" w:type="dxa"/>
          </w:tcPr>
          <w:p w14:paraId="56E14B1C" w14:textId="3F07E487" w:rsidR="006D031A" w:rsidRDefault="00E74F1A">
            <w:pPr>
              <w:spacing w:after="0" w:line="240" w:lineRule="auto"/>
              <w:jc w:val="both"/>
              <w:rPr>
                <w:rFonts w:ascii="Cambria" w:eastAsia="Cambria" w:hAnsi="Cambria" w:cs="Cambria"/>
              </w:rPr>
            </w:pPr>
            <w:r>
              <w:rPr>
                <w:rFonts w:ascii="Cambria" w:eastAsia="Cambria" w:hAnsi="Cambria" w:cs="Cambria"/>
              </w:rPr>
              <w:t>615</w:t>
            </w:r>
          </w:p>
        </w:tc>
      </w:tr>
      <w:tr w:rsidR="006D031A" w14:paraId="59CC3E2B" w14:textId="77777777">
        <w:trPr>
          <w:cantSplit/>
          <w:tblHeader/>
          <w:jc w:val="center"/>
        </w:trPr>
        <w:tc>
          <w:tcPr>
            <w:tcW w:w="7087" w:type="dxa"/>
          </w:tcPr>
          <w:p w14:paraId="77CB2074" w14:textId="77777777" w:rsidR="006D031A" w:rsidRDefault="00036B69">
            <w:pPr>
              <w:spacing w:after="0" w:line="240" w:lineRule="auto"/>
              <w:jc w:val="both"/>
              <w:rPr>
                <w:rFonts w:ascii="Cambria" w:eastAsia="Cambria" w:hAnsi="Cambria" w:cs="Cambria"/>
                <w:vertAlign w:val="superscript"/>
              </w:rPr>
            </w:pPr>
            <w:r>
              <w:rPr>
                <w:rFonts w:ascii="Cambria" w:eastAsia="Cambria" w:hAnsi="Cambria" w:cs="Cambria"/>
              </w:rPr>
              <w:t>Kayıtlı yüksek lisans öğrenci sayısı</w:t>
            </w:r>
            <w:r>
              <w:rPr>
                <w:rFonts w:ascii="Cambria" w:eastAsia="Cambria" w:hAnsi="Cambria" w:cs="Cambria"/>
                <w:vertAlign w:val="superscript"/>
              </w:rPr>
              <w:t>5</w:t>
            </w:r>
          </w:p>
        </w:tc>
        <w:tc>
          <w:tcPr>
            <w:tcW w:w="2268" w:type="dxa"/>
          </w:tcPr>
          <w:p w14:paraId="46A8EE56" w14:textId="05493DEB" w:rsidR="006D031A" w:rsidRDefault="00CB7361">
            <w:pPr>
              <w:spacing w:after="0" w:line="240" w:lineRule="auto"/>
              <w:jc w:val="both"/>
              <w:rPr>
                <w:rFonts w:ascii="Cambria" w:eastAsia="Cambria" w:hAnsi="Cambria" w:cs="Cambria"/>
              </w:rPr>
            </w:pPr>
            <w:r>
              <w:rPr>
                <w:rFonts w:ascii="Cambria" w:eastAsia="Cambria" w:hAnsi="Cambria" w:cs="Cambria"/>
              </w:rPr>
              <w:t>45</w:t>
            </w:r>
          </w:p>
        </w:tc>
      </w:tr>
      <w:tr w:rsidR="006D031A" w14:paraId="1D800106" w14:textId="77777777">
        <w:trPr>
          <w:cantSplit/>
          <w:tblHeader/>
          <w:jc w:val="center"/>
        </w:trPr>
        <w:tc>
          <w:tcPr>
            <w:tcW w:w="7087" w:type="dxa"/>
          </w:tcPr>
          <w:p w14:paraId="0B79EB2A" w14:textId="77777777" w:rsidR="006D031A" w:rsidRDefault="00036B69">
            <w:pPr>
              <w:spacing w:after="0" w:line="240" w:lineRule="auto"/>
              <w:jc w:val="both"/>
              <w:rPr>
                <w:rFonts w:ascii="Cambria" w:eastAsia="Cambria" w:hAnsi="Cambria" w:cs="Cambria"/>
              </w:rPr>
            </w:pPr>
            <w:r>
              <w:rPr>
                <w:rFonts w:ascii="Cambria" w:eastAsia="Cambria" w:hAnsi="Cambria" w:cs="Cambria"/>
              </w:rPr>
              <w:t>Yüksek lisans düzeyinde verilen toplam not sayısı</w:t>
            </w:r>
            <w:r>
              <w:rPr>
                <w:rFonts w:ascii="Cambria" w:eastAsia="Cambria" w:hAnsi="Cambria" w:cs="Cambria"/>
                <w:vertAlign w:val="superscript"/>
              </w:rPr>
              <w:t>6</w:t>
            </w:r>
          </w:p>
        </w:tc>
        <w:tc>
          <w:tcPr>
            <w:tcW w:w="2268" w:type="dxa"/>
          </w:tcPr>
          <w:p w14:paraId="5F3F612E" w14:textId="61D49694" w:rsidR="006D031A" w:rsidRDefault="00CB7361">
            <w:pPr>
              <w:spacing w:after="0" w:line="240" w:lineRule="auto"/>
              <w:jc w:val="both"/>
              <w:rPr>
                <w:rFonts w:ascii="Cambria" w:eastAsia="Cambria" w:hAnsi="Cambria" w:cs="Cambria"/>
              </w:rPr>
            </w:pPr>
            <w:r>
              <w:rPr>
                <w:rFonts w:ascii="Cambria" w:eastAsia="Cambria" w:hAnsi="Cambria" w:cs="Cambria"/>
              </w:rPr>
              <w:t>45</w:t>
            </w:r>
          </w:p>
        </w:tc>
      </w:tr>
      <w:tr w:rsidR="006D031A" w14:paraId="482D2C28" w14:textId="77777777">
        <w:trPr>
          <w:cantSplit/>
          <w:tblHeader/>
          <w:jc w:val="center"/>
        </w:trPr>
        <w:tc>
          <w:tcPr>
            <w:tcW w:w="7087" w:type="dxa"/>
          </w:tcPr>
          <w:p w14:paraId="52B3F874" w14:textId="77777777" w:rsidR="006D031A" w:rsidRDefault="00036B69">
            <w:pPr>
              <w:spacing w:after="0" w:line="240" w:lineRule="auto"/>
              <w:jc w:val="both"/>
              <w:rPr>
                <w:rFonts w:ascii="Cambria" w:eastAsia="Cambria" w:hAnsi="Cambria" w:cs="Cambria"/>
              </w:rPr>
            </w:pPr>
            <w:r>
              <w:rPr>
                <w:rFonts w:ascii="Cambria" w:eastAsia="Cambria" w:hAnsi="Cambria" w:cs="Cambria"/>
              </w:rPr>
              <w:t>Kayıtlı doktora öğrenci sayısı</w:t>
            </w:r>
            <w:r>
              <w:rPr>
                <w:rFonts w:ascii="Cambria" w:eastAsia="Cambria" w:hAnsi="Cambria" w:cs="Cambria"/>
                <w:vertAlign w:val="superscript"/>
              </w:rPr>
              <w:t>5</w:t>
            </w:r>
          </w:p>
        </w:tc>
        <w:tc>
          <w:tcPr>
            <w:tcW w:w="2268" w:type="dxa"/>
          </w:tcPr>
          <w:p w14:paraId="5D4F5999" w14:textId="26EC1195" w:rsidR="006D031A" w:rsidRDefault="00CB7361">
            <w:pPr>
              <w:spacing w:after="0" w:line="240" w:lineRule="auto"/>
              <w:jc w:val="both"/>
              <w:rPr>
                <w:rFonts w:ascii="Cambria" w:eastAsia="Cambria" w:hAnsi="Cambria" w:cs="Cambria"/>
              </w:rPr>
            </w:pPr>
            <w:r>
              <w:rPr>
                <w:rFonts w:ascii="Cambria" w:eastAsia="Cambria" w:hAnsi="Cambria" w:cs="Cambria"/>
              </w:rPr>
              <w:t>3</w:t>
            </w:r>
          </w:p>
        </w:tc>
      </w:tr>
      <w:tr w:rsidR="006D031A" w14:paraId="2EE0F44B" w14:textId="77777777">
        <w:trPr>
          <w:cantSplit/>
          <w:tblHeader/>
          <w:jc w:val="center"/>
        </w:trPr>
        <w:tc>
          <w:tcPr>
            <w:tcW w:w="7087" w:type="dxa"/>
          </w:tcPr>
          <w:p w14:paraId="0803D1C0" w14:textId="77777777" w:rsidR="006D031A" w:rsidRDefault="00036B69">
            <w:pPr>
              <w:spacing w:after="0" w:line="240" w:lineRule="auto"/>
              <w:jc w:val="both"/>
              <w:rPr>
                <w:rFonts w:ascii="Cambria" w:eastAsia="Cambria" w:hAnsi="Cambria" w:cs="Cambria"/>
              </w:rPr>
            </w:pPr>
            <w:r>
              <w:rPr>
                <w:rFonts w:ascii="Cambria" w:eastAsia="Cambria" w:hAnsi="Cambria" w:cs="Cambria"/>
              </w:rPr>
              <w:t>Doktora düzeyinde verilen not sayısı</w:t>
            </w:r>
            <w:r>
              <w:rPr>
                <w:rFonts w:ascii="Cambria" w:eastAsia="Cambria" w:hAnsi="Cambria" w:cs="Cambria"/>
                <w:vertAlign w:val="superscript"/>
              </w:rPr>
              <w:t>6</w:t>
            </w:r>
          </w:p>
        </w:tc>
        <w:tc>
          <w:tcPr>
            <w:tcW w:w="2268" w:type="dxa"/>
          </w:tcPr>
          <w:p w14:paraId="159276B6" w14:textId="496B5247" w:rsidR="006D031A" w:rsidRDefault="00CB7361">
            <w:pPr>
              <w:spacing w:after="0" w:line="240" w:lineRule="auto"/>
              <w:jc w:val="both"/>
              <w:rPr>
                <w:rFonts w:ascii="Cambria" w:eastAsia="Cambria" w:hAnsi="Cambria" w:cs="Cambria"/>
              </w:rPr>
            </w:pPr>
            <w:r>
              <w:rPr>
                <w:rFonts w:ascii="Cambria" w:eastAsia="Cambria" w:hAnsi="Cambria" w:cs="Cambria"/>
              </w:rPr>
              <w:t>3</w:t>
            </w:r>
          </w:p>
        </w:tc>
      </w:tr>
    </w:tbl>
    <w:p w14:paraId="0708A25D" w14:textId="77777777" w:rsidR="006D031A" w:rsidRDefault="00036B69">
      <w:pPr>
        <w:pBdr>
          <w:top w:val="nil"/>
          <w:left w:val="nil"/>
          <w:bottom w:val="nil"/>
          <w:right w:val="nil"/>
          <w:between w:val="nil"/>
        </w:pBdr>
        <w:spacing w:before="360" w:after="0" w:line="276" w:lineRule="auto"/>
        <w:jc w:val="center"/>
        <w:rPr>
          <w:rFonts w:ascii="Cambria" w:eastAsia="Cambria" w:hAnsi="Cambria" w:cs="Cambria"/>
          <w:b/>
          <w:i/>
        </w:rPr>
      </w:pPr>
      <w:bookmarkStart w:id="87" w:name="_heading=h.3gnlt4p" w:colFirst="0" w:colLast="0"/>
      <w:bookmarkEnd w:id="87"/>
      <w:r>
        <w:rPr>
          <w:rFonts w:ascii="Cambria" w:eastAsia="Cambria" w:hAnsi="Cambria" w:cs="Cambria"/>
          <w:b/>
          <w:i/>
        </w:rPr>
        <w:t>Tablo II.6b. Personel ve Öğrenci Sayıları</w:t>
      </w:r>
    </w:p>
    <w:p w14:paraId="71497757" w14:textId="527D3F3E" w:rsidR="006D031A" w:rsidRDefault="00036B69">
      <w:pPr>
        <w:spacing w:after="0" w:line="276" w:lineRule="auto"/>
        <w:ind w:firstLine="567"/>
        <w:jc w:val="center"/>
        <w:rPr>
          <w:rFonts w:ascii="Cambria" w:eastAsia="Cambria" w:hAnsi="Cambria" w:cs="Cambria"/>
        </w:rPr>
      </w:pPr>
      <w:r>
        <w:rPr>
          <w:rFonts w:ascii="Cambria" w:eastAsia="Cambria" w:hAnsi="Cambria" w:cs="Cambria"/>
          <w:b/>
        </w:rPr>
        <w:t>[</w:t>
      </w:r>
      <w:r w:rsidR="00E74F1A">
        <w:rPr>
          <w:rFonts w:ascii="Cambria" w:eastAsia="Cambria" w:hAnsi="Cambria" w:cs="Cambria"/>
          <w:b/>
        </w:rPr>
        <w:t>TURİZM İŞLETMECİLİĞİ</w:t>
      </w:r>
      <w:r>
        <w:rPr>
          <w:rFonts w:ascii="Cambria" w:eastAsia="Cambria" w:hAnsi="Cambria" w:cs="Cambria"/>
          <w:b/>
        </w:rPr>
        <w:t>]</w:t>
      </w:r>
    </w:p>
    <w:p w14:paraId="2A742F3B" w14:textId="76B8E759" w:rsidR="006D031A" w:rsidRDefault="00036B69">
      <w:pPr>
        <w:spacing w:after="0" w:line="360" w:lineRule="auto"/>
        <w:ind w:firstLine="567"/>
        <w:jc w:val="center"/>
        <w:rPr>
          <w:rFonts w:ascii="Cambria" w:eastAsia="Cambria" w:hAnsi="Cambria" w:cs="Cambria"/>
        </w:rPr>
      </w:pPr>
      <w:r>
        <w:rPr>
          <w:rFonts w:ascii="Cambria" w:eastAsia="Cambria" w:hAnsi="Cambria" w:cs="Cambria"/>
        </w:rPr>
        <w:t>[</w:t>
      </w:r>
      <w:r w:rsidR="00E74F1A">
        <w:rPr>
          <w:rFonts w:ascii="Cambria" w:eastAsia="Cambria" w:hAnsi="Cambria" w:cs="Cambria"/>
        </w:rPr>
        <w:t>2024-2025 Akademik Yılı</w:t>
      </w:r>
      <w:r w:rsidR="00E74F1A">
        <w:rPr>
          <w:rFonts w:ascii="Cambria" w:eastAsia="Cambria" w:hAnsi="Cambria" w:cs="Cambria"/>
          <w:b/>
        </w:rPr>
        <w:t>]</w:t>
      </w:r>
    </w:p>
    <w:tbl>
      <w:tblPr>
        <w:tblStyle w:val="afffffff5"/>
        <w:tblW w:w="9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8"/>
        <w:gridCol w:w="1080"/>
        <w:gridCol w:w="1051"/>
        <w:gridCol w:w="1095"/>
        <w:gridCol w:w="1095"/>
        <w:gridCol w:w="1487"/>
      </w:tblGrid>
      <w:tr w:rsidR="006D031A" w14:paraId="4DAF06E2" w14:textId="77777777">
        <w:trPr>
          <w:cantSplit/>
          <w:tblHeader/>
          <w:jc w:val="center"/>
        </w:trPr>
        <w:tc>
          <w:tcPr>
            <w:tcW w:w="3568" w:type="dxa"/>
            <w:vMerge w:val="restart"/>
            <w:vAlign w:val="center"/>
          </w:tcPr>
          <w:p w14:paraId="4644B03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t>Unvan</w:t>
            </w:r>
          </w:p>
        </w:tc>
        <w:tc>
          <w:tcPr>
            <w:tcW w:w="2131" w:type="dxa"/>
            <w:gridSpan w:val="2"/>
            <w:vAlign w:val="center"/>
          </w:tcPr>
          <w:p w14:paraId="542825C3" w14:textId="77777777" w:rsidR="006D031A" w:rsidRDefault="00036B69">
            <w:pPr>
              <w:spacing w:after="0" w:line="240" w:lineRule="auto"/>
              <w:jc w:val="center"/>
              <w:rPr>
                <w:rFonts w:ascii="Cambria" w:eastAsia="Cambria" w:hAnsi="Cambria" w:cs="Cambria"/>
              </w:rPr>
            </w:pPr>
            <w:r>
              <w:rPr>
                <w:rFonts w:ascii="Cambria" w:eastAsia="Cambria" w:hAnsi="Cambria" w:cs="Cambria"/>
              </w:rPr>
              <w:t>Adet</w:t>
            </w:r>
            <w:r>
              <w:rPr>
                <w:rFonts w:ascii="Cambria" w:eastAsia="Cambria" w:hAnsi="Cambria" w:cs="Cambria"/>
                <w:vertAlign w:val="superscript"/>
              </w:rPr>
              <w:t>2</w:t>
            </w:r>
          </w:p>
        </w:tc>
        <w:tc>
          <w:tcPr>
            <w:tcW w:w="1095" w:type="dxa"/>
          </w:tcPr>
          <w:p w14:paraId="233D7B24" w14:textId="77777777" w:rsidR="006D031A" w:rsidRDefault="00036B69">
            <w:pPr>
              <w:spacing w:after="0" w:line="240" w:lineRule="auto"/>
              <w:jc w:val="center"/>
              <w:rPr>
                <w:rFonts w:ascii="Cambria" w:eastAsia="Cambria" w:hAnsi="Cambria" w:cs="Cambria"/>
              </w:rPr>
            </w:pPr>
            <w:r>
              <w:rPr>
                <w:rFonts w:ascii="Cambria" w:eastAsia="Cambria" w:hAnsi="Cambria" w:cs="Cambria"/>
              </w:rPr>
              <w:t>Adet</w:t>
            </w:r>
            <w:r>
              <w:rPr>
                <w:rFonts w:ascii="Cambria" w:eastAsia="Cambria" w:hAnsi="Cambria" w:cs="Cambria"/>
                <w:vertAlign w:val="superscript"/>
              </w:rPr>
              <w:t>2</w:t>
            </w:r>
          </w:p>
        </w:tc>
        <w:tc>
          <w:tcPr>
            <w:tcW w:w="1095" w:type="dxa"/>
            <w:vMerge w:val="restart"/>
            <w:vAlign w:val="center"/>
          </w:tcPr>
          <w:p w14:paraId="08A9CAA1"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rPr>
              <w:t>TOPLAM</w:t>
            </w:r>
          </w:p>
        </w:tc>
        <w:tc>
          <w:tcPr>
            <w:tcW w:w="1487" w:type="dxa"/>
            <w:vMerge w:val="restart"/>
            <w:vAlign w:val="center"/>
          </w:tcPr>
          <w:p w14:paraId="74CF3EF4" w14:textId="77777777" w:rsidR="006D031A" w:rsidRDefault="00036B69">
            <w:pPr>
              <w:spacing w:after="0" w:line="240" w:lineRule="auto"/>
              <w:jc w:val="center"/>
              <w:rPr>
                <w:rFonts w:ascii="Cambria" w:eastAsia="Cambria" w:hAnsi="Cambria" w:cs="Cambria"/>
                <w:sz w:val="20"/>
                <w:szCs w:val="20"/>
              </w:rPr>
            </w:pPr>
            <w:r>
              <w:rPr>
                <w:rFonts w:ascii="Cambria" w:eastAsia="Cambria" w:hAnsi="Cambria" w:cs="Cambria"/>
                <w:sz w:val="20"/>
                <w:szCs w:val="20"/>
              </w:rPr>
              <w:t>Haftalık toplamsaati</w:t>
            </w:r>
            <w:r>
              <w:rPr>
                <w:rFonts w:ascii="Cambria" w:eastAsia="Cambria" w:hAnsi="Cambria" w:cs="Cambria"/>
                <w:sz w:val="20"/>
                <w:szCs w:val="20"/>
                <w:vertAlign w:val="superscript"/>
              </w:rPr>
              <w:t>3</w:t>
            </w:r>
          </w:p>
        </w:tc>
      </w:tr>
      <w:tr w:rsidR="006D031A" w14:paraId="477854D0" w14:textId="77777777">
        <w:trPr>
          <w:cantSplit/>
          <w:tblHeader/>
          <w:jc w:val="center"/>
        </w:trPr>
        <w:tc>
          <w:tcPr>
            <w:tcW w:w="3568" w:type="dxa"/>
            <w:vMerge/>
            <w:vAlign w:val="center"/>
          </w:tcPr>
          <w:p w14:paraId="4EA7E9D6"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080" w:type="dxa"/>
            <w:vAlign w:val="center"/>
          </w:tcPr>
          <w:p w14:paraId="1AC29980" w14:textId="77777777" w:rsidR="006D031A" w:rsidRDefault="00036B69">
            <w:pPr>
              <w:spacing w:after="0" w:line="240" w:lineRule="auto"/>
              <w:jc w:val="center"/>
              <w:rPr>
                <w:rFonts w:ascii="Cambria" w:eastAsia="Cambria" w:hAnsi="Cambria" w:cs="Cambria"/>
              </w:rPr>
            </w:pPr>
            <w:r>
              <w:rPr>
                <w:rFonts w:ascii="Cambria" w:eastAsia="Cambria" w:hAnsi="Cambria" w:cs="Cambria"/>
              </w:rPr>
              <w:t>TZ</w:t>
            </w:r>
          </w:p>
        </w:tc>
        <w:tc>
          <w:tcPr>
            <w:tcW w:w="1051" w:type="dxa"/>
            <w:vAlign w:val="center"/>
          </w:tcPr>
          <w:p w14:paraId="36878669" w14:textId="77777777" w:rsidR="006D031A" w:rsidRDefault="00036B69">
            <w:pPr>
              <w:spacing w:after="0" w:line="240" w:lineRule="auto"/>
              <w:jc w:val="center"/>
              <w:rPr>
                <w:rFonts w:ascii="Cambria" w:eastAsia="Cambria" w:hAnsi="Cambria" w:cs="Cambria"/>
              </w:rPr>
            </w:pPr>
            <w:r>
              <w:rPr>
                <w:rFonts w:ascii="Cambria" w:eastAsia="Cambria" w:hAnsi="Cambria" w:cs="Cambria"/>
              </w:rPr>
              <w:t>YZ</w:t>
            </w:r>
          </w:p>
        </w:tc>
        <w:tc>
          <w:tcPr>
            <w:tcW w:w="1095" w:type="dxa"/>
            <w:vAlign w:val="center"/>
          </w:tcPr>
          <w:p w14:paraId="083C4BDB" w14:textId="77777777" w:rsidR="006D031A" w:rsidRDefault="00036B69">
            <w:pPr>
              <w:spacing w:after="0" w:line="240" w:lineRule="auto"/>
              <w:jc w:val="center"/>
              <w:rPr>
                <w:rFonts w:ascii="Cambria" w:eastAsia="Cambria" w:hAnsi="Cambria" w:cs="Cambria"/>
              </w:rPr>
            </w:pPr>
            <w:r>
              <w:rPr>
                <w:rFonts w:ascii="Cambria" w:eastAsia="Cambria" w:hAnsi="Cambria" w:cs="Cambria"/>
              </w:rPr>
              <w:t>DSÜ</w:t>
            </w:r>
          </w:p>
        </w:tc>
        <w:tc>
          <w:tcPr>
            <w:tcW w:w="1095" w:type="dxa"/>
            <w:vMerge/>
            <w:vAlign w:val="center"/>
          </w:tcPr>
          <w:p w14:paraId="0C36BEA5"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c>
          <w:tcPr>
            <w:tcW w:w="1487" w:type="dxa"/>
            <w:vMerge/>
            <w:vAlign w:val="center"/>
          </w:tcPr>
          <w:p w14:paraId="2B3C6841" w14:textId="77777777" w:rsidR="006D031A" w:rsidRDefault="006D031A">
            <w:pPr>
              <w:widowControl w:val="0"/>
              <w:pBdr>
                <w:top w:val="nil"/>
                <w:left w:val="nil"/>
                <w:bottom w:val="nil"/>
                <w:right w:val="nil"/>
                <w:between w:val="nil"/>
              </w:pBdr>
              <w:spacing w:after="0" w:line="276" w:lineRule="auto"/>
              <w:rPr>
                <w:rFonts w:ascii="Cambria" w:eastAsia="Cambria" w:hAnsi="Cambria" w:cs="Cambria"/>
              </w:rPr>
            </w:pPr>
          </w:p>
        </w:tc>
      </w:tr>
      <w:tr w:rsidR="006D031A" w14:paraId="0E33BA37" w14:textId="77777777">
        <w:trPr>
          <w:cantSplit/>
          <w:tblHeader/>
          <w:jc w:val="center"/>
        </w:trPr>
        <w:tc>
          <w:tcPr>
            <w:tcW w:w="3568" w:type="dxa"/>
            <w:vAlign w:val="center"/>
          </w:tcPr>
          <w:p w14:paraId="6E5A892D" w14:textId="77777777" w:rsidR="006D031A" w:rsidRDefault="00036B69">
            <w:pPr>
              <w:spacing w:after="0" w:line="240" w:lineRule="auto"/>
              <w:jc w:val="both"/>
              <w:rPr>
                <w:rFonts w:ascii="Cambria" w:eastAsia="Cambria" w:hAnsi="Cambria" w:cs="Cambria"/>
              </w:rPr>
            </w:pPr>
            <w:r>
              <w:rPr>
                <w:rFonts w:ascii="Cambria" w:eastAsia="Cambria" w:hAnsi="Cambria" w:cs="Cambria"/>
              </w:rPr>
              <w:t>Yönetici</w:t>
            </w:r>
            <w:r>
              <w:rPr>
                <w:rFonts w:ascii="Cambria" w:eastAsia="Cambria" w:hAnsi="Cambria" w:cs="Cambria"/>
                <w:vertAlign w:val="superscript"/>
              </w:rPr>
              <w:t>5</w:t>
            </w:r>
          </w:p>
        </w:tc>
        <w:tc>
          <w:tcPr>
            <w:tcW w:w="1080" w:type="dxa"/>
            <w:vAlign w:val="center"/>
          </w:tcPr>
          <w:p w14:paraId="224D667B" w14:textId="2E904AD4" w:rsidR="006D031A" w:rsidRDefault="00E74F1A">
            <w:pPr>
              <w:spacing w:after="0" w:line="240" w:lineRule="auto"/>
              <w:jc w:val="center"/>
              <w:rPr>
                <w:rFonts w:ascii="Cambria" w:eastAsia="Cambria" w:hAnsi="Cambria" w:cs="Cambria"/>
                <w:sz w:val="20"/>
                <w:szCs w:val="20"/>
              </w:rPr>
            </w:pPr>
            <w:r>
              <w:rPr>
                <w:rFonts w:ascii="Cambria" w:eastAsia="Cambria" w:hAnsi="Cambria" w:cs="Cambria"/>
                <w:sz w:val="20"/>
                <w:szCs w:val="20"/>
              </w:rPr>
              <w:t>3</w:t>
            </w:r>
          </w:p>
        </w:tc>
        <w:tc>
          <w:tcPr>
            <w:tcW w:w="1051" w:type="dxa"/>
            <w:vAlign w:val="center"/>
          </w:tcPr>
          <w:p w14:paraId="0E613C27" w14:textId="77777777" w:rsidR="006D031A" w:rsidRDefault="006D031A">
            <w:pPr>
              <w:spacing w:after="0" w:line="240" w:lineRule="auto"/>
              <w:jc w:val="center"/>
              <w:rPr>
                <w:rFonts w:ascii="Cambria" w:eastAsia="Cambria" w:hAnsi="Cambria" w:cs="Cambria"/>
                <w:sz w:val="20"/>
                <w:szCs w:val="20"/>
              </w:rPr>
            </w:pPr>
          </w:p>
        </w:tc>
        <w:tc>
          <w:tcPr>
            <w:tcW w:w="1095" w:type="dxa"/>
          </w:tcPr>
          <w:p w14:paraId="434D51E0"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084AD093" w14:textId="7093667A" w:rsidR="006D031A" w:rsidRDefault="00E74F1A">
            <w:pPr>
              <w:spacing w:after="0" w:line="240" w:lineRule="auto"/>
              <w:jc w:val="center"/>
              <w:rPr>
                <w:rFonts w:ascii="Cambria" w:eastAsia="Cambria" w:hAnsi="Cambria" w:cs="Cambria"/>
                <w:sz w:val="20"/>
                <w:szCs w:val="20"/>
              </w:rPr>
            </w:pPr>
            <w:r>
              <w:rPr>
                <w:rFonts w:ascii="Cambria" w:eastAsia="Cambria" w:hAnsi="Cambria" w:cs="Cambria"/>
                <w:sz w:val="20"/>
                <w:szCs w:val="20"/>
              </w:rPr>
              <w:t>3</w:t>
            </w:r>
          </w:p>
        </w:tc>
        <w:tc>
          <w:tcPr>
            <w:tcW w:w="1487" w:type="dxa"/>
            <w:vMerge w:val="restart"/>
            <w:vAlign w:val="center"/>
          </w:tcPr>
          <w:p w14:paraId="67179ED9" w14:textId="6F115420" w:rsidR="00E74F1A" w:rsidRPr="00E74F1A" w:rsidRDefault="00E74F1A">
            <w:pPr>
              <w:spacing w:after="0" w:line="240" w:lineRule="auto"/>
              <w:jc w:val="center"/>
              <w:rPr>
                <w:rFonts w:ascii="Cambria" w:eastAsia="Cambria" w:hAnsi="Cambria" w:cs="Cambria"/>
                <w:sz w:val="18"/>
                <w:szCs w:val="18"/>
              </w:rPr>
            </w:pPr>
            <w:r w:rsidRPr="00E74F1A">
              <w:rPr>
                <w:rFonts w:ascii="Cambria" w:eastAsia="Cambria" w:hAnsi="Cambria" w:cs="Cambria"/>
                <w:sz w:val="18"/>
                <w:szCs w:val="18"/>
              </w:rPr>
              <w:t xml:space="preserve">Güz Dönemi:63 Saat </w:t>
            </w:r>
          </w:p>
          <w:p w14:paraId="393054D8" w14:textId="64493232" w:rsidR="006D031A" w:rsidRDefault="00E74F1A">
            <w:pPr>
              <w:spacing w:after="0" w:line="240" w:lineRule="auto"/>
              <w:jc w:val="center"/>
              <w:rPr>
                <w:rFonts w:ascii="Cambria" w:eastAsia="Cambria" w:hAnsi="Cambria" w:cs="Cambria"/>
                <w:sz w:val="20"/>
                <w:szCs w:val="20"/>
              </w:rPr>
            </w:pPr>
            <w:r w:rsidRPr="00E74F1A">
              <w:rPr>
                <w:rFonts w:ascii="Cambria" w:eastAsia="Cambria" w:hAnsi="Cambria" w:cs="Cambria"/>
                <w:sz w:val="18"/>
                <w:szCs w:val="18"/>
              </w:rPr>
              <w:t xml:space="preserve">Bahar Dönemi: 60 Saat </w:t>
            </w:r>
          </w:p>
        </w:tc>
      </w:tr>
      <w:tr w:rsidR="006D031A" w14:paraId="1AB4EE69" w14:textId="77777777">
        <w:trPr>
          <w:cantSplit/>
          <w:tblHeader/>
          <w:jc w:val="center"/>
        </w:trPr>
        <w:tc>
          <w:tcPr>
            <w:tcW w:w="3568" w:type="dxa"/>
            <w:vAlign w:val="center"/>
          </w:tcPr>
          <w:p w14:paraId="717B77FD" w14:textId="77777777" w:rsidR="006D031A" w:rsidRDefault="00036B69">
            <w:pPr>
              <w:spacing w:after="0" w:line="240" w:lineRule="auto"/>
              <w:jc w:val="both"/>
              <w:rPr>
                <w:rFonts w:ascii="Cambria" w:eastAsia="Cambria" w:hAnsi="Cambria" w:cs="Cambria"/>
              </w:rPr>
            </w:pPr>
            <w:r>
              <w:rPr>
                <w:rFonts w:ascii="Cambria" w:eastAsia="Cambria" w:hAnsi="Cambria" w:cs="Cambria"/>
              </w:rPr>
              <w:t>Öğretim Üyeleri</w:t>
            </w:r>
          </w:p>
        </w:tc>
        <w:tc>
          <w:tcPr>
            <w:tcW w:w="1080" w:type="dxa"/>
            <w:vAlign w:val="center"/>
          </w:tcPr>
          <w:p w14:paraId="28B724F7" w14:textId="61CF50C0" w:rsidR="006D031A" w:rsidRDefault="00E74F1A">
            <w:pPr>
              <w:spacing w:after="0" w:line="240" w:lineRule="auto"/>
              <w:jc w:val="center"/>
              <w:rPr>
                <w:rFonts w:ascii="Cambria" w:eastAsia="Cambria" w:hAnsi="Cambria" w:cs="Cambria"/>
                <w:sz w:val="20"/>
                <w:szCs w:val="20"/>
              </w:rPr>
            </w:pPr>
            <w:r>
              <w:rPr>
                <w:rFonts w:ascii="Cambria" w:eastAsia="Cambria" w:hAnsi="Cambria" w:cs="Cambria"/>
                <w:sz w:val="20"/>
                <w:szCs w:val="20"/>
              </w:rPr>
              <w:t>9</w:t>
            </w:r>
          </w:p>
        </w:tc>
        <w:tc>
          <w:tcPr>
            <w:tcW w:w="1051" w:type="dxa"/>
            <w:vAlign w:val="center"/>
          </w:tcPr>
          <w:p w14:paraId="1511DB8B" w14:textId="77777777" w:rsidR="006D031A" w:rsidRDefault="006D031A">
            <w:pPr>
              <w:spacing w:after="0" w:line="240" w:lineRule="auto"/>
              <w:jc w:val="center"/>
              <w:rPr>
                <w:rFonts w:ascii="Cambria" w:eastAsia="Cambria" w:hAnsi="Cambria" w:cs="Cambria"/>
                <w:sz w:val="20"/>
                <w:szCs w:val="20"/>
              </w:rPr>
            </w:pPr>
          </w:p>
        </w:tc>
        <w:tc>
          <w:tcPr>
            <w:tcW w:w="1095" w:type="dxa"/>
          </w:tcPr>
          <w:p w14:paraId="692025BB"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115466A8" w14:textId="6959CE75" w:rsidR="006D031A" w:rsidRDefault="00E74F1A">
            <w:pPr>
              <w:spacing w:after="0" w:line="240" w:lineRule="auto"/>
              <w:jc w:val="center"/>
              <w:rPr>
                <w:rFonts w:ascii="Cambria" w:eastAsia="Cambria" w:hAnsi="Cambria" w:cs="Cambria"/>
                <w:sz w:val="20"/>
                <w:szCs w:val="20"/>
              </w:rPr>
            </w:pPr>
            <w:r>
              <w:rPr>
                <w:rFonts w:ascii="Cambria" w:eastAsia="Cambria" w:hAnsi="Cambria" w:cs="Cambria"/>
                <w:sz w:val="20"/>
                <w:szCs w:val="20"/>
              </w:rPr>
              <w:t>9</w:t>
            </w:r>
          </w:p>
        </w:tc>
        <w:tc>
          <w:tcPr>
            <w:tcW w:w="1487" w:type="dxa"/>
            <w:vMerge/>
            <w:vAlign w:val="center"/>
          </w:tcPr>
          <w:p w14:paraId="6DF2E7D6"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031A" w14:paraId="3C7D6CA5" w14:textId="77777777">
        <w:trPr>
          <w:cantSplit/>
          <w:tblHeader/>
          <w:jc w:val="center"/>
        </w:trPr>
        <w:tc>
          <w:tcPr>
            <w:tcW w:w="3568" w:type="dxa"/>
            <w:vAlign w:val="center"/>
          </w:tcPr>
          <w:p w14:paraId="2A2AFAC0" w14:textId="77777777" w:rsidR="006D031A" w:rsidRDefault="00036B69">
            <w:pPr>
              <w:spacing w:after="0" w:line="240" w:lineRule="auto"/>
              <w:jc w:val="both"/>
              <w:rPr>
                <w:rFonts w:ascii="Cambria" w:eastAsia="Cambria" w:hAnsi="Cambria" w:cs="Cambria"/>
              </w:rPr>
            </w:pPr>
            <w:r>
              <w:rPr>
                <w:rFonts w:ascii="Cambria" w:eastAsia="Cambria" w:hAnsi="Cambria" w:cs="Cambria"/>
              </w:rPr>
              <w:t>Öğretim Görevlileri</w:t>
            </w:r>
          </w:p>
        </w:tc>
        <w:tc>
          <w:tcPr>
            <w:tcW w:w="1080" w:type="dxa"/>
            <w:vAlign w:val="center"/>
          </w:tcPr>
          <w:p w14:paraId="4DE271F7" w14:textId="77777777" w:rsidR="006D031A" w:rsidRDefault="006D031A">
            <w:pPr>
              <w:spacing w:after="0" w:line="240" w:lineRule="auto"/>
              <w:jc w:val="center"/>
              <w:rPr>
                <w:rFonts w:ascii="Cambria" w:eastAsia="Cambria" w:hAnsi="Cambria" w:cs="Cambria"/>
                <w:sz w:val="20"/>
                <w:szCs w:val="20"/>
              </w:rPr>
            </w:pPr>
          </w:p>
        </w:tc>
        <w:tc>
          <w:tcPr>
            <w:tcW w:w="1051" w:type="dxa"/>
            <w:vAlign w:val="center"/>
          </w:tcPr>
          <w:p w14:paraId="033ADEE2" w14:textId="77777777" w:rsidR="006D031A" w:rsidRDefault="006D031A">
            <w:pPr>
              <w:spacing w:after="0" w:line="240" w:lineRule="auto"/>
              <w:jc w:val="center"/>
              <w:rPr>
                <w:rFonts w:ascii="Cambria" w:eastAsia="Cambria" w:hAnsi="Cambria" w:cs="Cambria"/>
                <w:sz w:val="20"/>
                <w:szCs w:val="20"/>
              </w:rPr>
            </w:pPr>
          </w:p>
        </w:tc>
        <w:tc>
          <w:tcPr>
            <w:tcW w:w="1095" w:type="dxa"/>
          </w:tcPr>
          <w:p w14:paraId="048548E4"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0849FC92" w14:textId="77777777" w:rsidR="006D031A" w:rsidRDefault="006D031A">
            <w:pPr>
              <w:spacing w:after="0" w:line="240" w:lineRule="auto"/>
              <w:jc w:val="center"/>
              <w:rPr>
                <w:rFonts w:ascii="Cambria" w:eastAsia="Cambria" w:hAnsi="Cambria" w:cs="Cambria"/>
                <w:sz w:val="20"/>
                <w:szCs w:val="20"/>
              </w:rPr>
            </w:pPr>
          </w:p>
        </w:tc>
        <w:tc>
          <w:tcPr>
            <w:tcW w:w="1487" w:type="dxa"/>
            <w:vMerge/>
            <w:vAlign w:val="center"/>
          </w:tcPr>
          <w:p w14:paraId="196B17D1"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031A" w14:paraId="39FC7230" w14:textId="77777777">
        <w:trPr>
          <w:cantSplit/>
          <w:tblHeader/>
          <w:jc w:val="center"/>
        </w:trPr>
        <w:tc>
          <w:tcPr>
            <w:tcW w:w="3568" w:type="dxa"/>
            <w:vAlign w:val="center"/>
          </w:tcPr>
          <w:p w14:paraId="32BDBFF9" w14:textId="77777777" w:rsidR="006D031A" w:rsidRDefault="00036B69">
            <w:pPr>
              <w:spacing w:after="0" w:line="240" w:lineRule="auto"/>
              <w:jc w:val="right"/>
              <w:rPr>
                <w:rFonts w:ascii="Cambria" w:eastAsia="Cambria" w:hAnsi="Cambria" w:cs="Cambria"/>
              </w:rPr>
            </w:pPr>
            <w:r>
              <w:rPr>
                <w:rFonts w:ascii="Cambria" w:eastAsia="Cambria" w:hAnsi="Cambria" w:cs="Cambria"/>
                <w:b/>
              </w:rPr>
              <w:t>TOPLAM</w:t>
            </w:r>
          </w:p>
        </w:tc>
        <w:tc>
          <w:tcPr>
            <w:tcW w:w="1080" w:type="dxa"/>
            <w:vAlign w:val="center"/>
          </w:tcPr>
          <w:p w14:paraId="347A789E" w14:textId="77777777" w:rsidR="006D031A" w:rsidRDefault="006D031A">
            <w:pPr>
              <w:spacing w:after="0" w:line="240" w:lineRule="auto"/>
              <w:jc w:val="center"/>
              <w:rPr>
                <w:rFonts w:ascii="Cambria" w:eastAsia="Cambria" w:hAnsi="Cambria" w:cs="Cambria"/>
                <w:sz w:val="20"/>
                <w:szCs w:val="20"/>
              </w:rPr>
            </w:pPr>
          </w:p>
        </w:tc>
        <w:tc>
          <w:tcPr>
            <w:tcW w:w="1051" w:type="dxa"/>
            <w:vAlign w:val="center"/>
          </w:tcPr>
          <w:p w14:paraId="597211F9" w14:textId="77777777" w:rsidR="006D031A" w:rsidRDefault="006D031A">
            <w:pPr>
              <w:spacing w:after="0" w:line="240" w:lineRule="auto"/>
              <w:jc w:val="center"/>
              <w:rPr>
                <w:rFonts w:ascii="Cambria" w:eastAsia="Cambria" w:hAnsi="Cambria" w:cs="Cambria"/>
                <w:sz w:val="20"/>
                <w:szCs w:val="20"/>
              </w:rPr>
            </w:pPr>
          </w:p>
        </w:tc>
        <w:tc>
          <w:tcPr>
            <w:tcW w:w="1095" w:type="dxa"/>
          </w:tcPr>
          <w:p w14:paraId="08286FBA"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1252E620" w14:textId="77777777" w:rsidR="006D031A" w:rsidRDefault="006D031A">
            <w:pPr>
              <w:spacing w:after="0" w:line="240" w:lineRule="auto"/>
              <w:jc w:val="center"/>
              <w:rPr>
                <w:rFonts w:ascii="Cambria" w:eastAsia="Cambria" w:hAnsi="Cambria" w:cs="Cambria"/>
                <w:sz w:val="20"/>
                <w:szCs w:val="20"/>
              </w:rPr>
            </w:pPr>
          </w:p>
        </w:tc>
        <w:tc>
          <w:tcPr>
            <w:tcW w:w="1487" w:type="dxa"/>
            <w:vMerge/>
            <w:vAlign w:val="center"/>
          </w:tcPr>
          <w:p w14:paraId="11530BE8" w14:textId="77777777" w:rsidR="006D031A" w:rsidRDefault="006D031A">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031A" w14:paraId="148F9503" w14:textId="77777777">
        <w:trPr>
          <w:cantSplit/>
          <w:tblHeader/>
          <w:jc w:val="center"/>
        </w:trPr>
        <w:tc>
          <w:tcPr>
            <w:tcW w:w="3568" w:type="dxa"/>
            <w:vAlign w:val="center"/>
          </w:tcPr>
          <w:p w14:paraId="24B56A0A" w14:textId="77777777" w:rsidR="006D031A" w:rsidRDefault="00036B69">
            <w:pPr>
              <w:spacing w:after="0" w:line="240" w:lineRule="auto"/>
              <w:jc w:val="both"/>
              <w:rPr>
                <w:rFonts w:ascii="Cambria" w:eastAsia="Cambria" w:hAnsi="Cambria" w:cs="Cambria"/>
              </w:rPr>
            </w:pPr>
            <w:r>
              <w:rPr>
                <w:rFonts w:ascii="Cambria" w:eastAsia="Cambria" w:hAnsi="Cambria" w:cs="Cambria"/>
              </w:rPr>
              <w:t>Araştırma Görevlileri</w:t>
            </w:r>
          </w:p>
        </w:tc>
        <w:tc>
          <w:tcPr>
            <w:tcW w:w="1080" w:type="dxa"/>
            <w:vAlign w:val="center"/>
          </w:tcPr>
          <w:p w14:paraId="5EB1C9DD" w14:textId="3552503F" w:rsidR="006D031A" w:rsidRDefault="00E74F1A">
            <w:pPr>
              <w:spacing w:after="0" w:line="240" w:lineRule="auto"/>
              <w:jc w:val="center"/>
              <w:rPr>
                <w:rFonts w:ascii="Cambria" w:eastAsia="Cambria" w:hAnsi="Cambria" w:cs="Cambria"/>
                <w:sz w:val="20"/>
                <w:szCs w:val="20"/>
              </w:rPr>
            </w:pPr>
            <w:r>
              <w:rPr>
                <w:rFonts w:ascii="Cambria" w:eastAsia="Cambria" w:hAnsi="Cambria" w:cs="Cambria"/>
                <w:sz w:val="20"/>
                <w:szCs w:val="20"/>
              </w:rPr>
              <w:t>2</w:t>
            </w:r>
          </w:p>
        </w:tc>
        <w:tc>
          <w:tcPr>
            <w:tcW w:w="1051" w:type="dxa"/>
            <w:vAlign w:val="center"/>
          </w:tcPr>
          <w:p w14:paraId="659A0105" w14:textId="77777777" w:rsidR="006D031A" w:rsidRDefault="006D031A">
            <w:pPr>
              <w:spacing w:after="0" w:line="240" w:lineRule="auto"/>
              <w:jc w:val="center"/>
              <w:rPr>
                <w:rFonts w:ascii="Cambria" w:eastAsia="Cambria" w:hAnsi="Cambria" w:cs="Cambria"/>
                <w:sz w:val="20"/>
                <w:szCs w:val="20"/>
              </w:rPr>
            </w:pPr>
          </w:p>
        </w:tc>
        <w:tc>
          <w:tcPr>
            <w:tcW w:w="1095" w:type="dxa"/>
          </w:tcPr>
          <w:p w14:paraId="6025FF92"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2CCA6D51" w14:textId="31DD5063" w:rsidR="006D031A" w:rsidRDefault="00E74F1A">
            <w:pPr>
              <w:spacing w:after="0" w:line="240" w:lineRule="auto"/>
              <w:jc w:val="center"/>
              <w:rPr>
                <w:rFonts w:ascii="Cambria" w:eastAsia="Cambria" w:hAnsi="Cambria" w:cs="Cambria"/>
                <w:sz w:val="20"/>
                <w:szCs w:val="20"/>
              </w:rPr>
            </w:pPr>
            <w:r>
              <w:rPr>
                <w:rFonts w:ascii="Cambria" w:eastAsia="Cambria" w:hAnsi="Cambria" w:cs="Cambria"/>
                <w:sz w:val="20"/>
                <w:szCs w:val="20"/>
              </w:rPr>
              <w:t>2</w:t>
            </w:r>
          </w:p>
        </w:tc>
        <w:tc>
          <w:tcPr>
            <w:tcW w:w="1487" w:type="dxa"/>
            <w:vAlign w:val="center"/>
          </w:tcPr>
          <w:p w14:paraId="6CD077C4" w14:textId="77777777" w:rsidR="006D031A" w:rsidRDefault="006D031A">
            <w:pPr>
              <w:spacing w:after="0" w:line="240" w:lineRule="auto"/>
              <w:jc w:val="center"/>
              <w:rPr>
                <w:rFonts w:ascii="Cambria" w:eastAsia="Cambria" w:hAnsi="Cambria" w:cs="Cambria"/>
                <w:sz w:val="20"/>
                <w:szCs w:val="20"/>
              </w:rPr>
            </w:pPr>
          </w:p>
        </w:tc>
      </w:tr>
      <w:tr w:rsidR="006D031A" w14:paraId="150A0DA2" w14:textId="77777777">
        <w:trPr>
          <w:cantSplit/>
          <w:tblHeader/>
          <w:jc w:val="center"/>
        </w:trPr>
        <w:tc>
          <w:tcPr>
            <w:tcW w:w="3568" w:type="dxa"/>
            <w:vAlign w:val="center"/>
          </w:tcPr>
          <w:p w14:paraId="635462D6" w14:textId="77777777" w:rsidR="006D031A" w:rsidRDefault="00036B69">
            <w:pPr>
              <w:spacing w:after="0" w:line="240" w:lineRule="auto"/>
              <w:jc w:val="both"/>
              <w:rPr>
                <w:rFonts w:ascii="Cambria" w:eastAsia="Cambria" w:hAnsi="Cambria" w:cs="Cambria"/>
              </w:rPr>
            </w:pPr>
            <w:r>
              <w:rPr>
                <w:rFonts w:ascii="Cambria" w:eastAsia="Cambria" w:hAnsi="Cambria" w:cs="Cambria"/>
              </w:rPr>
              <w:t>Teknisyenler/Uzmanlar</w:t>
            </w:r>
          </w:p>
        </w:tc>
        <w:tc>
          <w:tcPr>
            <w:tcW w:w="1080" w:type="dxa"/>
            <w:vAlign w:val="center"/>
          </w:tcPr>
          <w:p w14:paraId="3760A846" w14:textId="77777777" w:rsidR="006D031A" w:rsidRDefault="006D031A">
            <w:pPr>
              <w:spacing w:after="0" w:line="240" w:lineRule="auto"/>
              <w:jc w:val="center"/>
              <w:rPr>
                <w:rFonts w:ascii="Cambria" w:eastAsia="Cambria" w:hAnsi="Cambria" w:cs="Cambria"/>
                <w:sz w:val="20"/>
                <w:szCs w:val="20"/>
              </w:rPr>
            </w:pPr>
          </w:p>
        </w:tc>
        <w:tc>
          <w:tcPr>
            <w:tcW w:w="1051" w:type="dxa"/>
            <w:vAlign w:val="center"/>
          </w:tcPr>
          <w:p w14:paraId="12245AED" w14:textId="77777777" w:rsidR="006D031A" w:rsidRDefault="006D031A">
            <w:pPr>
              <w:spacing w:after="0" w:line="240" w:lineRule="auto"/>
              <w:jc w:val="center"/>
              <w:rPr>
                <w:rFonts w:ascii="Cambria" w:eastAsia="Cambria" w:hAnsi="Cambria" w:cs="Cambria"/>
                <w:sz w:val="20"/>
                <w:szCs w:val="20"/>
              </w:rPr>
            </w:pPr>
          </w:p>
        </w:tc>
        <w:tc>
          <w:tcPr>
            <w:tcW w:w="1095" w:type="dxa"/>
          </w:tcPr>
          <w:p w14:paraId="17C0F33E"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60404D64" w14:textId="77777777" w:rsidR="006D031A" w:rsidRDefault="006D031A">
            <w:pPr>
              <w:spacing w:after="0" w:line="240" w:lineRule="auto"/>
              <w:jc w:val="center"/>
              <w:rPr>
                <w:rFonts w:ascii="Cambria" w:eastAsia="Cambria" w:hAnsi="Cambria" w:cs="Cambria"/>
                <w:sz w:val="20"/>
                <w:szCs w:val="20"/>
              </w:rPr>
            </w:pPr>
          </w:p>
        </w:tc>
        <w:tc>
          <w:tcPr>
            <w:tcW w:w="1487" w:type="dxa"/>
            <w:vAlign w:val="center"/>
          </w:tcPr>
          <w:p w14:paraId="1DE5D431" w14:textId="77777777" w:rsidR="006D031A" w:rsidRDefault="006D031A">
            <w:pPr>
              <w:spacing w:after="0" w:line="240" w:lineRule="auto"/>
              <w:jc w:val="center"/>
              <w:rPr>
                <w:rFonts w:ascii="Cambria" w:eastAsia="Cambria" w:hAnsi="Cambria" w:cs="Cambria"/>
                <w:sz w:val="20"/>
                <w:szCs w:val="20"/>
              </w:rPr>
            </w:pPr>
          </w:p>
        </w:tc>
      </w:tr>
      <w:tr w:rsidR="006D031A" w14:paraId="3DA17AFF" w14:textId="77777777">
        <w:trPr>
          <w:cantSplit/>
          <w:tblHeader/>
          <w:jc w:val="center"/>
        </w:trPr>
        <w:tc>
          <w:tcPr>
            <w:tcW w:w="3568" w:type="dxa"/>
            <w:vAlign w:val="center"/>
          </w:tcPr>
          <w:p w14:paraId="3DB9AB4F" w14:textId="77777777" w:rsidR="006D031A" w:rsidRDefault="00036B69">
            <w:pPr>
              <w:spacing w:after="0" w:line="240" w:lineRule="auto"/>
              <w:jc w:val="both"/>
              <w:rPr>
                <w:rFonts w:ascii="Cambria" w:eastAsia="Cambria" w:hAnsi="Cambria" w:cs="Cambria"/>
              </w:rPr>
            </w:pPr>
            <w:r>
              <w:rPr>
                <w:rFonts w:ascii="Cambria" w:eastAsia="Cambria" w:hAnsi="Cambria" w:cs="Cambria"/>
              </w:rPr>
              <w:t>Diğer İdari Görevliler</w:t>
            </w:r>
          </w:p>
        </w:tc>
        <w:tc>
          <w:tcPr>
            <w:tcW w:w="1080" w:type="dxa"/>
            <w:vAlign w:val="center"/>
          </w:tcPr>
          <w:p w14:paraId="16EDDD07" w14:textId="77777777" w:rsidR="006D031A" w:rsidRDefault="006D031A">
            <w:pPr>
              <w:spacing w:after="0" w:line="240" w:lineRule="auto"/>
              <w:jc w:val="center"/>
              <w:rPr>
                <w:rFonts w:ascii="Cambria" w:eastAsia="Cambria" w:hAnsi="Cambria" w:cs="Cambria"/>
                <w:sz w:val="20"/>
                <w:szCs w:val="20"/>
              </w:rPr>
            </w:pPr>
          </w:p>
        </w:tc>
        <w:tc>
          <w:tcPr>
            <w:tcW w:w="1051" w:type="dxa"/>
            <w:vAlign w:val="center"/>
          </w:tcPr>
          <w:p w14:paraId="3E451B87" w14:textId="77777777" w:rsidR="006D031A" w:rsidRDefault="006D031A">
            <w:pPr>
              <w:spacing w:after="0" w:line="240" w:lineRule="auto"/>
              <w:jc w:val="center"/>
              <w:rPr>
                <w:rFonts w:ascii="Cambria" w:eastAsia="Cambria" w:hAnsi="Cambria" w:cs="Cambria"/>
                <w:sz w:val="20"/>
                <w:szCs w:val="20"/>
              </w:rPr>
            </w:pPr>
          </w:p>
        </w:tc>
        <w:tc>
          <w:tcPr>
            <w:tcW w:w="1095" w:type="dxa"/>
          </w:tcPr>
          <w:p w14:paraId="7C3DD68B"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6B5C7DCB" w14:textId="77777777" w:rsidR="006D031A" w:rsidRDefault="006D031A">
            <w:pPr>
              <w:spacing w:after="0" w:line="240" w:lineRule="auto"/>
              <w:jc w:val="center"/>
              <w:rPr>
                <w:rFonts w:ascii="Cambria" w:eastAsia="Cambria" w:hAnsi="Cambria" w:cs="Cambria"/>
                <w:sz w:val="20"/>
                <w:szCs w:val="20"/>
              </w:rPr>
            </w:pPr>
          </w:p>
        </w:tc>
        <w:tc>
          <w:tcPr>
            <w:tcW w:w="1487" w:type="dxa"/>
            <w:vAlign w:val="center"/>
          </w:tcPr>
          <w:p w14:paraId="5652B2C8" w14:textId="77777777" w:rsidR="006D031A" w:rsidRDefault="006D031A">
            <w:pPr>
              <w:spacing w:after="0" w:line="240" w:lineRule="auto"/>
              <w:jc w:val="center"/>
              <w:rPr>
                <w:rFonts w:ascii="Cambria" w:eastAsia="Cambria" w:hAnsi="Cambria" w:cs="Cambria"/>
                <w:sz w:val="20"/>
                <w:szCs w:val="20"/>
              </w:rPr>
            </w:pPr>
          </w:p>
        </w:tc>
      </w:tr>
      <w:tr w:rsidR="006D031A" w14:paraId="00F46208" w14:textId="77777777">
        <w:trPr>
          <w:cantSplit/>
          <w:tblHeader/>
          <w:jc w:val="center"/>
        </w:trPr>
        <w:tc>
          <w:tcPr>
            <w:tcW w:w="3568" w:type="dxa"/>
            <w:vAlign w:val="center"/>
          </w:tcPr>
          <w:p w14:paraId="76F86864" w14:textId="77777777" w:rsidR="006D031A" w:rsidRDefault="00036B69">
            <w:pPr>
              <w:spacing w:after="0" w:line="240" w:lineRule="auto"/>
              <w:jc w:val="both"/>
              <w:rPr>
                <w:rFonts w:ascii="Cambria" w:eastAsia="Cambria" w:hAnsi="Cambria" w:cs="Cambria"/>
              </w:rPr>
            </w:pPr>
            <w:r>
              <w:rPr>
                <w:rFonts w:ascii="Cambria" w:eastAsia="Cambria" w:hAnsi="Cambria" w:cs="Cambria"/>
              </w:rPr>
              <w:t>Diğer</w:t>
            </w:r>
            <w:r>
              <w:rPr>
                <w:rFonts w:ascii="Cambria" w:eastAsia="Cambria" w:hAnsi="Cambria" w:cs="Cambria"/>
                <w:vertAlign w:val="superscript"/>
              </w:rPr>
              <w:t>4</w:t>
            </w:r>
          </w:p>
        </w:tc>
        <w:tc>
          <w:tcPr>
            <w:tcW w:w="1080" w:type="dxa"/>
            <w:vAlign w:val="center"/>
          </w:tcPr>
          <w:p w14:paraId="32C9C9C7" w14:textId="77777777" w:rsidR="006D031A" w:rsidRDefault="006D031A">
            <w:pPr>
              <w:spacing w:after="0" w:line="240" w:lineRule="auto"/>
              <w:jc w:val="center"/>
              <w:rPr>
                <w:rFonts w:ascii="Cambria" w:eastAsia="Cambria" w:hAnsi="Cambria" w:cs="Cambria"/>
                <w:sz w:val="20"/>
                <w:szCs w:val="20"/>
              </w:rPr>
            </w:pPr>
          </w:p>
        </w:tc>
        <w:tc>
          <w:tcPr>
            <w:tcW w:w="1051" w:type="dxa"/>
            <w:vAlign w:val="center"/>
          </w:tcPr>
          <w:p w14:paraId="024E9E1B" w14:textId="77777777" w:rsidR="006D031A" w:rsidRDefault="006D031A">
            <w:pPr>
              <w:spacing w:after="0" w:line="240" w:lineRule="auto"/>
              <w:jc w:val="center"/>
              <w:rPr>
                <w:rFonts w:ascii="Cambria" w:eastAsia="Cambria" w:hAnsi="Cambria" w:cs="Cambria"/>
                <w:sz w:val="20"/>
                <w:szCs w:val="20"/>
              </w:rPr>
            </w:pPr>
          </w:p>
        </w:tc>
        <w:tc>
          <w:tcPr>
            <w:tcW w:w="1095" w:type="dxa"/>
          </w:tcPr>
          <w:p w14:paraId="1D1417E0" w14:textId="77777777" w:rsidR="006D031A" w:rsidRDefault="006D031A">
            <w:pPr>
              <w:spacing w:after="0" w:line="240" w:lineRule="auto"/>
              <w:jc w:val="center"/>
              <w:rPr>
                <w:rFonts w:ascii="Cambria" w:eastAsia="Cambria" w:hAnsi="Cambria" w:cs="Cambria"/>
                <w:sz w:val="20"/>
                <w:szCs w:val="20"/>
              </w:rPr>
            </w:pPr>
          </w:p>
        </w:tc>
        <w:tc>
          <w:tcPr>
            <w:tcW w:w="1095" w:type="dxa"/>
            <w:vAlign w:val="center"/>
          </w:tcPr>
          <w:p w14:paraId="26E4AA58" w14:textId="77777777" w:rsidR="006D031A" w:rsidRDefault="006D031A">
            <w:pPr>
              <w:spacing w:after="0" w:line="240" w:lineRule="auto"/>
              <w:jc w:val="center"/>
              <w:rPr>
                <w:rFonts w:ascii="Cambria" w:eastAsia="Cambria" w:hAnsi="Cambria" w:cs="Cambria"/>
                <w:sz w:val="20"/>
                <w:szCs w:val="20"/>
              </w:rPr>
            </w:pPr>
          </w:p>
        </w:tc>
        <w:tc>
          <w:tcPr>
            <w:tcW w:w="1487" w:type="dxa"/>
            <w:vAlign w:val="center"/>
          </w:tcPr>
          <w:p w14:paraId="2D67C4C4" w14:textId="77777777" w:rsidR="006D031A" w:rsidRDefault="006D031A">
            <w:pPr>
              <w:spacing w:after="0" w:line="240" w:lineRule="auto"/>
              <w:jc w:val="center"/>
              <w:rPr>
                <w:rFonts w:ascii="Cambria" w:eastAsia="Cambria" w:hAnsi="Cambria" w:cs="Cambria"/>
                <w:sz w:val="20"/>
                <w:szCs w:val="20"/>
              </w:rPr>
            </w:pPr>
          </w:p>
        </w:tc>
      </w:tr>
    </w:tbl>
    <w:p w14:paraId="3A6183AE" w14:textId="77777777" w:rsidR="006D031A" w:rsidRDefault="006D031A">
      <w:pPr>
        <w:spacing w:after="0" w:line="240" w:lineRule="auto"/>
        <w:ind w:firstLine="567"/>
        <w:jc w:val="both"/>
        <w:rPr>
          <w:rFonts w:ascii="Cambria" w:eastAsia="Cambria" w:hAnsi="Cambria" w:cs="Cambria"/>
        </w:rPr>
      </w:pPr>
    </w:p>
    <w:tbl>
      <w:tblPr>
        <w:tblStyle w:val="afffffff6"/>
        <w:tblW w:w="9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7"/>
        <w:gridCol w:w="2268"/>
      </w:tblGrid>
      <w:tr w:rsidR="006D031A" w14:paraId="21FCE2A7" w14:textId="77777777">
        <w:trPr>
          <w:cantSplit/>
          <w:tblHeader/>
          <w:jc w:val="center"/>
        </w:trPr>
        <w:tc>
          <w:tcPr>
            <w:tcW w:w="7087" w:type="dxa"/>
          </w:tcPr>
          <w:p w14:paraId="4A057B95" w14:textId="2FFB2335" w:rsidR="006D031A" w:rsidRDefault="00036B69">
            <w:pPr>
              <w:spacing w:after="0" w:line="240" w:lineRule="auto"/>
              <w:jc w:val="both"/>
              <w:rPr>
                <w:rFonts w:ascii="Cambria" w:eastAsia="Cambria" w:hAnsi="Cambria" w:cs="Cambria"/>
                <w:vertAlign w:val="superscript"/>
              </w:rPr>
            </w:pPr>
            <w:r>
              <w:rPr>
                <w:rFonts w:ascii="Cambria" w:eastAsia="Cambria" w:hAnsi="Cambria" w:cs="Cambria"/>
              </w:rPr>
              <w:t>Kayıtlı lisans öğrenci sayısı</w:t>
            </w:r>
            <w:r>
              <w:rPr>
                <w:rFonts w:ascii="Cambria" w:eastAsia="Cambria" w:hAnsi="Cambria" w:cs="Cambria"/>
                <w:vertAlign w:val="superscript"/>
              </w:rPr>
              <w:t>5</w:t>
            </w:r>
          </w:p>
        </w:tc>
        <w:tc>
          <w:tcPr>
            <w:tcW w:w="2268" w:type="dxa"/>
          </w:tcPr>
          <w:p w14:paraId="4F62F279" w14:textId="4C98A3AD" w:rsidR="006D031A" w:rsidRDefault="00CB7361">
            <w:pPr>
              <w:spacing w:after="0" w:line="240" w:lineRule="auto"/>
              <w:jc w:val="both"/>
              <w:rPr>
                <w:rFonts w:ascii="Cambria" w:eastAsia="Cambria" w:hAnsi="Cambria" w:cs="Cambria"/>
              </w:rPr>
            </w:pPr>
            <w:r>
              <w:rPr>
                <w:rFonts w:ascii="Cambria" w:eastAsia="Cambria" w:hAnsi="Cambria" w:cs="Cambria"/>
              </w:rPr>
              <w:t>251</w:t>
            </w:r>
          </w:p>
        </w:tc>
      </w:tr>
      <w:tr w:rsidR="006D031A" w14:paraId="0043F026" w14:textId="77777777">
        <w:trPr>
          <w:cantSplit/>
          <w:tblHeader/>
          <w:jc w:val="center"/>
        </w:trPr>
        <w:tc>
          <w:tcPr>
            <w:tcW w:w="7087" w:type="dxa"/>
          </w:tcPr>
          <w:p w14:paraId="7D8FDA36" w14:textId="0E7E1A2F" w:rsidR="006D031A" w:rsidRDefault="00CB7361">
            <w:pPr>
              <w:spacing w:after="0" w:line="240" w:lineRule="auto"/>
              <w:jc w:val="both"/>
              <w:rPr>
                <w:rFonts w:ascii="Cambria" w:eastAsia="Cambria" w:hAnsi="Cambria" w:cs="Cambria"/>
              </w:rPr>
            </w:pPr>
            <w:r>
              <w:rPr>
                <w:rFonts w:ascii="Cambria" w:eastAsia="Cambria" w:hAnsi="Cambria" w:cs="Cambria"/>
              </w:rPr>
              <w:t>L</w:t>
            </w:r>
            <w:r w:rsidR="00036B69">
              <w:rPr>
                <w:rFonts w:ascii="Cambria" w:eastAsia="Cambria" w:hAnsi="Cambria" w:cs="Cambria"/>
              </w:rPr>
              <w:t>isans düzeyinde verilen toplam not sayısı</w:t>
            </w:r>
            <w:r w:rsidR="00036B69">
              <w:rPr>
                <w:rFonts w:ascii="Cambria" w:eastAsia="Cambria" w:hAnsi="Cambria" w:cs="Cambria"/>
                <w:vertAlign w:val="superscript"/>
              </w:rPr>
              <w:t>6</w:t>
            </w:r>
          </w:p>
        </w:tc>
        <w:tc>
          <w:tcPr>
            <w:tcW w:w="2268" w:type="dxa"/>
          </w:tcPr>
          <w:p w14:paraId="12B336A4" w14:textId="04A0C47D" w:rsidR="006D031A" w:rsidRDefault="00CB7361">
            <w:pPr>
              <w:spacing w:after="0" w:line="240" w:lineRule="auto"/>
              <w:jc w:val="both"/>
              <w:rPr>
                <w:rFonts w:ascii="Cambria" w:eastAsia="Cambria" w:hAnsi="Cambria" w:cs="Cambria"/>
              </w:rPr>
            </w:pPr>
            <w:r>
              <w:rPr>
                <w:rFonts w:ascii="Cambria" w:eastAsia="Cambria" w:hAnsi="Cambria" w:cs="Cambria"/>
              </w:rPr>
              <w:t>251</w:t>
            </w:r>
          </w:p>
        </w:tc>
      </w:tr>
      <w:tr w:rsidR="006D031A" w14:paraId="3D1C1145" w14:textId="77777777">
        <w:trPr>
          <w:cantSplit/>
          <w:tblHeader/>
          <w:jc w:val="center"/>
        </w:trPr>
        <w:tc>
          <w:tcPr>
            <w:tcW w:w="7087" w:type="dxa"/>
          </w:tcPr>
          <w:p w14:paraId="4960889E" w14:textId="77777777" w:rsidR="006D031A" w:rsidRDefault="00036B69">
            <w:pPr>
              <w:spacing w:after="0" w:line="240" w:lineRule="auto"/>
              <w:jc w:val="both"/>
              <w:rPr>
                <w:rFonts w:ascii="Cambria" w:eastAsia="Cambria" w:hAnsi="Cambria" w:cs="Cambria"/>
                <w:vertAlign w:val="superscript"/>
              </w:rPr>
            </w:pPr>
            <w:r>
              <w:rPr>
                <w:rFonts w:ascii="Cambria" w:eastAsia="Cambria" w:hAnsi="Cambria" w:cs="Cambria"/>
              </w:rPr>
              <w:t>Kayıtlı yüksek lisans öğrenci sayısı</w:t>
            </w:r>
            <w:r>
              <w:rPr>
                <w:rFonts w:ascii="Cambria" w:eastAsia="Cambria" w:hAnsi="Cambria" w:cs="Cambria"/>
                <w:vertAlign w:val="superscript"/>
              </w:rPr>
              <w:t>5</w:t>
            </w:r>
          </w:p>
        </w:tc>
        <w:tc>
          <w:tcPr>
            <w:tcW w:w="2268" w:type="dxa"/>
          </w:tcPr>
          <w:p w14:paraId="1765F2B0" w14:textId="7C681646" w:rsidR="006D031A" w:rsidRDefault="00CB7361">
            <w:pPr>
              <w:spacing w:after="0" w:line="240" w:lineRule="auto"/>
              <w:jc w:val="both"/>
              <w:rPr>
                <w:rFonts w:ascii="Cambria" w:eastAsia="Cambria" w:hAnsi="Cambria" w:cs="Cambria"/>
              </w:rPr>
            </w:pPr>
            <w:r>
              <w:rPr>
                <w:rFonts w:ascii="Cambria" w:eastAsia="Cambria" w:hAnsi="Cambria" w:cs="Cambria"/>
              </w:rPr>
              <w:t>24</w:t>
            </w:r>
          </w:p>
        </w:tc>
      </w:tr>
      <w:tr w:rsidR="006D031A" w14:paraId="2611048E" w14:textId="77777777">
        <w:trPr>
          <w:cantSplit/>
          <w:tblHeader/>
          <w:jc w:val="center"/>
        </w:trPr>
        <w:tc>
          <w:tcPr>
            <w:tcW w:w="7087" w:type="dxa"/>
          </w:tcPr>
          <w:p w14:paraId="78CF5AE8" w14:textId="77777777" w:rsidR="006D031A" w:rsidRDefault="00036B69">
            <w:pPr>
              <w:spacing w:after="0" w:line="240" w:lineRule="auto"/>
              <w:jc w:val="both"/>
              <w:rPr>
                <w:rFonts w:ascii="Cambria" w:eastAsia="Cambria" w:hAnsi="Cambria" w:cs="Cambria"/>
              </w:rPr>
            </w:pPr>
            <w:r>
              <w:rPr>
                <w:rFonts w:ascii="Cambria" w:eastAsia="Cambria" w:hAnsi="Cambria" w:cs="Cambria"/>
              </w:rPr>
              <w:t>Yüksek lisans düzeyinde verilen toplam not sayısı</w:t>
            </w:r>
            <w:r>
              <w:rPr>
                <w:rFonts w:ascii="Cambria" w:eastAsia="Cambria" w:hAnsi="Cambria" w:cs="Cambria"/>
                <w:vertAlign w:val="superscript"/>
              </w:rPr>
              <w:t>6</w:t>
            </w:r>
          </w:p>
        </w:tc>
        <w:tc>
          <w:tcPr>
            <w:tcW w:w="2268" w:type="dxa"/>
          </w:tcPr>
          <w:p w14:paraId="45DF6420" w14:textId="5CB1C45D" w:rsidR="006D031A" w:rsidRDefault="00CB7361">
            <w:pPr>
              <w:spacing w:after="0" w:line="240" w:lineRule="auto"/>
              <w:jc w:val="both"/>
              <w:rPr>
                <w:rFonts w:ascii="Cambria" w:eastAsia="Cambria" w:hAnsi="Cambria" w:cs="Cambria"/>
              </w:rPr>
            </w:pPr>
            <w:r>
              <w:rPr>
                <w:rFonts w:ascii="Cambria" w:eastAsia="Cambria" w:hAnsi="Cambria" w:cs="Cambria"/>
              </w:rPr>
              <w:t>24</w:t>
            </w:r>
          </w:p>
        </w:tc>
      </w:tr>
      <w:tr w:rsidR="006D031A" w14:paraId="709A7102" w14:textId="77777777">
        <w:trPr>
          <w:cantSplit/>
          <w:tblHeader/>
          <w:jc w:val="center"/>
        </w:trPr>
        <w:tc>
          <w:tcPr>
            <w:tcW w:w="7087" w:type="dxa"/>
          </w:tcPr>
          <w:p w14:paraId="75E888C2" w14:textId="77777777" w:rsidR="006D031A" w:rsidRDefault="00036B69">
            <w:pPr>
              <w:spacing w:after="0" w:line="240" w:lineRule="auto"/>
              <w:jc w:val="both"/>
              <w:rPr>
                <w:rFonts w:ascii="Cambria" w:eastAsia="Cambria" w:hAnsi="Cambria" w:cs="Cambria"/>
              </w:rPr>
            </w:pPr>
            <w:r>
              <w:rPr>
                <w:rFonts w:ascii="Cambria" w:eastAsia="Cambria" w:hAnsi="Cambria" w:cs="Cambria"/>
              </w:rPr>
              <w:t>Kayıtlı doktora öğrenci sayısı</w:t>
            </w:r>
            <w:r>
              <w:rPr>
                <w:rFonts w:ascii="Cambria" w:eastAsia="Cambria" w:hAnsi="Cambria" w:cs="Cambria"/>
                <w:vertAlign w:val="superscript"/>
              </w:rPr>
              <w:t>5</w:t>
            </w:r>
          </w:p>
        </w:tc>
        <w:tc>
          <w:tcPr>
            <w:tcW w:w="2268" w:type="dxa"/>
          </w:tcPr>
          <w:p w14:paraId="74D37E1F" w14:textId="2AC6FB74" w:rsidR="006D031A" w:rsidRDefault="00CB7361">
            <w:pPr>
              <w:spacing w:after="0" w:line="240" w:lineRule="auto"/>
              <w:jc w:val="both"/>
              <w:rPr>
                <w:rFonts w:ascii="Cambria" w:eastAsia="Cambria" w:hAnsi="Cambria" w:cs="Cambria"/>
              </w:rPr>
            </w:pPr>
            <w:r>
              <w:rPr>
                <w:rFonts w:ascii="Cambria" w:eastAsia="Cambria" w:hAnsi="Cambria" w:cs="Cambria"/>
              </w:rPr>
              <w:t>3</w:t>
            </w:r>
          </w:p>
        </w:tc>
      </w:tr>
      <w:tr w:rsidR="006D031A" w14:paraId="3693C5C4" w14:textId="77777777">
        <w:trPr>
          <w:cantSplit/>
          <w:tblHeader/>
          <w:jc w:val="center"/>
        </w:trPr>
        <w:tc>
          <w:tcPr>
            <w:tcW w:w="7087" w:type="dxa"/>
          </w:tcPr>
          <w:p w14:paraId="6FEE3C68" w14:textId="77777777" w:rsidR="006D031A" w:rsidRDefault="00036B69">
            <w:pPr>
              <w:spacing w:after="0" w:line="240" w:lineRule="auto"/>
              <w:jc w:val="both"/>
              <w:rPr>
                <w:rFonts w:ascii="Cambria" w:eastAsia="Cambria" w:hAnsi="Cambria" w:cs="Cambria"/>
              </w:rPr>
            </w:pPr>
            <w:r>
              <w:rPr>
                <w:rFonts w:ascii="Cambria" w:eastAsia="Cambria" w:hAnsi="Cambria" w:cs="Cambria"/>
              </w:rPr>
              <w:t>Doktora düzeyinde verilen not sayısı</w:t>
            </w:r>
            <w:r>
              <w:rPr>
                <w:rFonts w:ascii="Cambria" w:eastAsia="Cambria" w:hAnsi="Cambria" w:cs="Cambria"/>
                <w:vertAlign w:val="superscript"/>
              </w:rPr>
              <w:t>6</w:t>
            </w:r>
          </w:p>
        </w:tc>
        <w:tc>
          <w:tcPr>
            <w:tcW w:w="2268" w:type="dxa"/>
          </w:tcPr>
          <w:p w14:paraId="2190442A" w14:textId="2EA9588C" w:rsidR="006D031A" w:rsidRDefault="00CB7361">
            <w:pPr>
              <w:spacing w:after="0" w:line="240" w:lineRule="auto"/>
              <w:jc w:val="both"/>
              <w:rPr>
                <w:rFonts w:ascii="Cambria" w:eastAsia="Cambria" w:hAnsi="Cambria" w:cs="Cambria"/>
              </w:rPr>
            </w:pPr>
            <w:r>
              <w:rPr>
                <w:rFonts w:ascii="Cambria" w:eastAsia="Cambria" w:hAnsi="Cambria" w:cs="Cambria"/>
              </w:rPr>
              <w:t>3</w:t>
            </w:r>
          </w:p>
        </w:tc>
      </w:tr>
      <w:tr w:rsidR="006D031A" w14:paraId="5BC36D4B" w14:textId="77777777">
        <w:trPr>
          <w:cantSplit/>
          <w:tblHeader/>
          <w:jc w:val="center"/>
        </w:trPr>
        <w:tc>
          <w:tcPr>
            <w:tcW w:w="9355" w:type="dxa"/>
            <w:gridSpan w:val="2"/>
          </w:tcPr>
          <w:p w14:paraId="5E16C71E" w14:textId="77777777" w:rsidR="006D031A" w:rsidRDefault="00036B69">
            <w:pPr>
              <w:spacing w:before="40" w:after="40" w:line="240" w:lineRule="auto"/>
              <w:ind w:left="162" w:hanging="162"/>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 xml:space="preserve">Bu tabloya, başvurunun yapıldığı yılda sona eren akademik yıla ilişkin veriler yazılmalıdır. </w:t>
            </w:r>
          </w:p>
          <w:p w14:paraId="2AE1BEB7" w14:textId="77777777" w:rsidR="006D031A" w:rsidRDefault="00036B69">
            <w:pPr>
              <w:spacing w:before="40" w:after="40" w:line="240" w:lineRule="auto"/>
              <w:ind w:left="162" w:hanging="162"/>
              <w:rPr>
                <w:rFonts w:ascii="Cambria" w:eastAsia="Cambria" w:hAnsi="Cambria" w:cs="Cambria"/>
                <w:sz w:val="20"/>
                <w:szCs w:val="20"/>
              </w:rPr>
            </w:pPr>
            <w:r>
              <w:rPr>
                <w:rFonts w:ascii="Cambria" w:eastAsia="Cambria" w:hAnsi="Cambria" w:cs="Cambria"/>
                <w:i/>
                <w:sz w:val="20"/>
                <w:szCs w:val="20"/>
                <w:vertAlign w:val="superscript"/>
              </w:rPr>
              <w:t xml:space="preserve">2 </w:t>
            </w:r>
            <w:r>
              <w:rPr>
                <w:rFonts w:ascii="Cambria" w:eastAsia="Cambria" w:hAnsi="Cambria" w:cs="Cambria"/>
                <w:b/>
                <w:i/>
                <w:sz w:val="20"/>
                <w:szCs w:val="20"/>
              </w:rPr>
              <w:t>TZ</w:t>
            </w:r>
            <w:r>
              <w:rPr>
                <w:rFonts w:ascii="Cambria" w:eastAsia="Cambria" w:hAnsi="Cambria" w:cs="Cambria"/>
                <w:i/>
                <w:sz w:val="20"/>
                <w:szCs w:val="20"/>
              </w:rPr>
              <w:t xml:space="preserve">: Tam zamanlı, </w:t>
            </w:r>
            <w:r>
              <w:rPr>
                <w:rFonts w:ascii="Cambria" w:eastAsia="Cambria" w:hAnsi="Cambria" w:cs="Cambria"/>
                <w:b/>
                <w:i/>
                <w:sz w:val="20"/>
                <w:szCs w:val="20"/>
              </w:rPr>
              <w:t>YZ</w:t>
            </w:r>
            <w:r>
              <w:rPr>
                <w:rFonts w:ascii="Cambria" w:eastAsia="Cambria" w:hAnsi="Cambria" w:cs="Cambria"/>
                <w:i/>
                <w:sz w:val="20"/>
                <w:szCs w:val="20"/>
              </w:rPr>
              <w:t xml:space="preserve">: Yarı zamanlı, </w:t>
            </w:r>
            <w:r>
              <w:rPr>
                <w:rFonts w:ascii="Cambria" w:eastAsia="Cambria" w:hAnsi="Cambria" w:cs="Cambria"/>
                <w:b/>
                <w:i/>
                <w:sz w:val="20"/>
                <w:szCs w:val="20"/>
              </w:rPr>
              <w:t>DSÜ</w:t>
            </w:r>
            <w:r>
              <w:rPr>
                <w:rFonts w:ascii="Cambria" w:eastAsia="Cambria" w:hAnsi="Cambria" w:cs="Cambria"/>
                <w:i/>
                <w:sz w:val="20"/>
                <w:szCs w:val="20"/>
              </w:rPr>
              <w:t>: Ders saati ücretli</w:t>
            </w:r>
          </w:p>
          <w:p w14:paraId="315E2CC7" w14:textId="77777777" w:rsidR="006D031A" w:rsidRDefault="00036B69">
            <w:pPr>
              <w:spacing w:before="40" w:after="40" w:line="240" w:lineRule="auto"/>
              <w:ind w:left="162" w:hanging="162"/>
              <w:rPr>
                <w:rFonts w:ascii="Cambria" w:eastAsia="Cambria" w:hAnsi="Cambria" w:cs="Cambria"/>
                <w:sz w:val="20"/>
                <w:szCs w:val="20"/>
              </w:rPr>
            </w:pPr>
            <w:r>
              <w:rPr>
                <w:rFonts w:ascii="Cambria" w:eastAsia="Cambria" w:hAnsi="Cambria" w:cs="Cambria"/>
                <w:i/>
                <w:sz w:val="20"/>
                <w:szCs w:val="20"/>
                <w:vertAlign w:val="superscript"/>
              </w:rPr>
              <w:t xml:space="preserve">3 </w:t>
            </w:r>
            <w:r>
              <w:rPr>
                <w:rFonts w:ascii="Cambria" w:eastAsia="Cambria" w:hAnsi="Cambria" w:cs="Cambria"/>
                <w:i/>
                <w:sz w:val="20"/>
                <w:szCs w:val="20"/>
              </w:rPr>
              <w:t xml:space="preserve">Ders veren öğretim elemanlarının toplam haftalık ders saati </w:t>
            </w:r>
          </w:p>
          <w:p w14:paraId="04E88DE9" w14:textId="77777777" w:rsidR="006D031A" w:rsidRDefault="00036B69">
            <w:pPr>
              <w:spacing w:before="40" w:after="40" w:line="240" w:lineRule="auto"/>
              <w:ind w:left="162" w:hanging="162"/>
              <w:rPr>
                <w:rFonts w:ascii="Cambria" w:eastAsia="Cambria" w:hAnsi="Cambria" w:cs="Cambria"/>
                <w:sz w:val="20"/>
                <w:szCs w:val="20"/>
              </w:rPr>
            </w:pPr>
            <w:r>
              <w:rPr>
                <w:rFonts w:ascii="Cambria" w:eastAsia="Cambria" w:hAnsi="Cambria" w:cs="Cambria"/>
                <w:i/>
                <w:sz w:val="20"/>
                <w:szCs w:val="20"/>
                <w:vertAlign w:val="superscript"/>
              </w:rPr>
              <w:t xml:space="preserve">4 </w:t>
            </w:r>
            <w:r>
              <w:rPr>
                <w:rFonts w:ascii="Cambria" w:eastAsia="Cambria" w:hAnsi="Cambria" w:cs="Cambria"/>
                <w:i/>
                <w:sz w:val="20"/>
                <w:szCs w:val="20"/>
              </w:rPr>
              <w:t>Farklı bir kategori söz konusuysa bunu belirtiniz veya boş bırakınız.</w:t>
            </w:r>
          </w:p>
          <w:p w14:paraId="6898DF49" w14:textId="77777777" w:rsidR="006D031A" w:rsidRDefault="00036B69">
            <w:pPr>
              <w:spacing w:before="40" w:after="40" w:line="240" w:lineRule="auto"/>
              <w:ind w:left="162" w:hanging="162"/>
              <w:rPr>
                <w:rFonts w:ascii="Cambria" w:eastAsia="Cambria" w:hAnsi="Cambria" w:cs="Cambria"/>
                <w:sz w:val="20"/>
                <w:szCs w:val="20"/>
              </w:rPr>
            </w:pPr>
            <w:r>
              <w:rPr>
                <w:rFonts w:ascii="Cambria" w:eastAsia="Cambria" w:hAnsi="Cambria" w:cs="Cambria"/>
                <w:i/>
                <w:sz w:val="20"/>
                <w:szCs w:val="20"/>
                <w:vertAlign w:val="superscript"/>
              </w:rPr>
              <w:t xml:space="preserve">5 </w:t>
            </w:r>
            <w:r>
              <w:rPr>
                <w:rFonts w:ascii="Cambria" w:eastAsia="Cambria" w:hAnsi="Cambria" w:cs="Cambria"/>
                <w:i/>
                <w:sz w:val="20"/>
                <w:szCs w:val="20"/>
              </w:rPr>
              <w:t>Hazırlık Okulu hariç.</w:t>
            </w:r>
          </w:p>
          <w:p w14:paraId="4BBAE3D6" w14:textId="77777777" w:rsidR="006D031A" w:rsidRDefault="00036B69">
            <w:pPr>
              <w:spacing w:before="40" w:after="40" w:line="240" w:lineRule="auto"/>
              <w:ind w:left="162" w:hanging="162"/>
              <w:rPr>
                <w:rFonts w:ascii="Cambria" w:eastAsia="Cambria" w:hAnsi="Cambria" w:cs="Cambria"/>
              </w:rPr>
            </w:pPr>
            <w:r>
              <w:rPr>
                <w:rFonts w:ascii="Cambria" w:eastAsia="Cambria" w:hAnsi="Cambria" w:cs="Cambria"/>
                <w:i/>
                <w:sz w:val="20"/>
                <w:szCs w:val="20"/>
                <w:vertAlign w:val="superscript"/>
              </w:rPr>
              <w:t xml:space="preserve">6 </w:t>
            </w:r>
            <w:r>
              <w:rPr>
                <w:rFonts w:ascii="Cambria" w:eastAsia="Cambria" w:hAnsi="Cambria" w:cs="Cambria"/>
                <w:i/>
                <w:sz w:val="20"/>
                <w:szCs w:val="20"/>
              </w:rPr>
              <w:t xml:space="preserve">İlgili akademik yılda açılan derslerin final sınavlarına giren toplam öğrenci sayısıdır. </w:t>
            </w:r>
          </w:p>
        </w:tc>
      </w:tr>
    </w:tbl>
    <w:p w14:paraId="7344CD4E"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bookmarkStart w:id="88" w:name="_heading=h.1vsw3ci" w:colFirst="0" w:colLast="0"/>
      <w:bookmarkEnd w:id="88"/>
    </w:p>
    <w:p w14:paraId="31851B3A"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II.4: ÖĞRETİM ÜYELERİNİN DERS YÜKLERİ</w:t>
      </w:r>
    </w:p>
    <w:p w14:paraId="5A725D81" w14:textId="4EA7BC75"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89" w:name="_heading=h.1a346fx" w:colFirst="0" w:colLast="0"/>
      <w:bookmarkEnd w:id="89"/>
      <w:r>
        <w:rPr>
          <w:rFonts w:ascii="Cambria" w:eastAsia="Cambria" w:hAnsi="Cambria" w:cs="Cambria"/>
        </w:rPr>
        <w:t>Fakülte/yüksekokulda uygulanan öğretim yüküne ilişkin politikaları anlatınız. Tam zamanlı öğretim üyesi ders yükünün ne olduğunu tanımlayınız.</w:t>
      </w:r>
    </w:p>
    <w:p w14:paraId="13F5B3BE" w14:textId="53FD2E54" w:rsidR="00175C61" w:rsidRDefault="00175C61">
      <w:pPr>
        <w:pBdr>
          <w:top w:val="nil"/>
          <w:left w:val="nil"/>
          <w:bottom w:val="nil"/>
          <w:right w:val="nil"/>
          <w:between w:val="nil"/>
        </w:pBdr>
        <w:spacing w:after="0" w:line="240" w:lineRule="auto"/>
        <w:ind w:firstLine="567"/>
        <w:jc w:val="both"/>
        <w:rPr>
          <w:rFonts w:ascii="Cambria" w:eastAsia="Cambria" w:hAnsi="Cambria" w:cs="Cambria"/>
        </w:rPr>
      </w:pPr>
    </w:p>
    <w:p w14:paraId="32E73019" w14:textId="6E1ADAA2" w:rsidR="00175C61" w:rsidRDefault="00175C61">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lastRenderedPageBreak/>
        <w:t xml:space="preserve">Tüm öğretim elemanlarımız alanında uzmanlaştıkları derslere girmektedirler. Bölüm kurul toplantılarında ders dağılımları derslerin içeriklerine ve öğretim elemanlarının uzmanlık alanlarına göre dağıtılmaktadır. </w:t>
      </w:r>
      <w:r w:rsidR="00D1011F">
        <w:rPr>
          <w:rFonts w:ascii="Cambria" w:eastAsia="Cambria" w:hAnsi="Cambria" w:cs="Cambria"/>
        </w:rPr>
        <w:t xml:space="preserve">Tam zamanlı öğretim üyelerimizin mümkün olduğu kadar tam zamanlı zorunlu ders yükü olan 10 saati tamamlamalarına dikkat edilmektedir. </w:t>
      </w:r>
    </w:p>
    <w:p w14:paraId="707A0B1B" w14:textId="77777777" w:rsidR="006D031A" w:rsidRDefault="006D031A">
      <w:pPr>
        <w:spacing w:after="0" w:line="240" w:lineRule="auto"/>
        <w:jc w:val="both"/>
        <w:rPr>
          <w:rFonts w:ascii="Times New Roman" w:eastAsia="Times New Roman" w:hAnsi="Times New Roman" w:cs="Times New Roman"/>
          <w:sz w:val="18"/>
          <w:szCs w:val="18"/>
        </w:rPr>
      </w:pPr>
    </w:p>
    <w:p w14:paraId="15090492"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bookmarkStart w:id="90" w:name="_heading=h.3u2rp3q" w:colFirst="0" w:colLast="0"/>
      <w:bookmarkEnd w:id="90"/>
      <w:r>
        <w:rPr>
          <w:rFonts w:ascii="Cambria" w:eastAsia="Cambria" w:hAnsi="Cambria" w:cs="Cambria"/>
          <w:b/>
        </w:rPr>
        <w:t>II.5: YARI ZAMANLI VE DERS SAAT ÜCRETLİ ÖĞRETİM ELEMANLARININ İZLENMESİ</w:t>
      </w:r>
    </w:p>
    <w:p w14:paraId="16010EF6" w14:textId="1742607B"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91" w:name="_heading=h.2981zbj" w:colFirst="0" w:colLast="0"/>
      <w:bookmarkEnd w:id="91"/>
      <w:r>
        <w:rPr>
          <w:rFonts w:ascii="Cambria" w:eastAsia="Cambria" w:hAnsi="Cambria" w:cs="Cambria"/>
        </w:rPr>
        <w:t>Fakülte/yüksekokulda görevlendirilen yarı zamanlı ve ders saat ücretli öğretim elemanlarının izlenmesi ve değerlendirilmesi için uygulanan politikaları yazınız.</w:t>
      </w:r>
    </w:p>
    <w:p w14:paraId="20D0D3B1" w14:textId="77777777" w:rsidR="00D1011F" w:rsidRDefault="00D1011F">
      <w:pPr>
        <w:pBdr>
          <w:top w:val="nil"/>
          <w:left w:val="nil"/>
          <w:bottom w:val="nil"/>
          <w:right w:val="nil"/>
          <w:between w:val="nil"/>
        </w:pBdr>
        <w:spacing w:after="0" w:line="240" w:lineRule="auto"/>
        <w:ind w:firstLine="567"/>
        <w:jc w:val="both"/>
        <w:rPr>
          <w:rFonts w:ascii="Cambria" w:eastAsia="Cambria" w:hAnsi="Cambria" w:cs="Cambria"/>
        </w:rPr>
      </w:pPr>
    </w:p>
    <w:p w14:paraId="687C0A40" w14:textId="122B43B3" w:rsidR="00D1011F" w:rsidRDefault="00D1011F">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Üniversitemiz içerisinde farklı birimlerden uzmanlık alanlarına göre öğretim elemanı desteği alınmaktadır. </w:t>
      </w:r>
    </w:p>
    <w:p w14:paraId="41A7B681" w14:textId="77777777" w:rsidR="006D031A" w:rsidRDefault="006D031A">
      <w:pPr>
        <w:pBdr>
          <w:top w:val="nil"/>
          <w:left w:val="nil"/>
          <w:bottom w:val="nil"/>
          <w:right w:val="nil"/>
          <w:between w:val="nil"/>
        </w:pBdr>
        <w:spacing w:after="0" w:line="276" w:lineRule="auto"/>
        <w:ind w:firstLine="567"/>
        <w:jc w:val="both"/>
        <w:rPr>
          <w:rFonts w:ascii="Cambria" w:eastAsia="Cambria" w:hAnsi="Cambria" w:cs="Cambria"/>
          <w:b/>
        </w:rPr>
      </w:pPr>
      <w:bookmarkStart w:id="92" w:name="_heading=h.odc9jc" w:colFirst="0" w:colLast="0"/>
      <w:bookmarkEnd w:id="92"/>
    </w:p>
    <w:p w14:paraId="5A11431C" w14:textId="77777777" w:rsidR="006D031A" w:rsidRDefault="00036B69">
      <w:pPr>
        <w:pBdr>
          <w:top w:val="nil"/>
          <w:left w:val="nil"/>
          <w:bottom w:val="nil"/>
          <w:right w:val="nil"/>
          <w:between w:val="nil"/>
        </w:pBdr>
        <w:spacing w:after="0" w:line="276" w:lineRule="auto"/>
        <w:ind w:firstLine="567"/>
        <w:jc w:val="both"/>
        <w:rPr>
          <w:rFonts w:ascii="Cambria" w:eastAsia="Cambria" w:hAnsi="Cambria" w:cs="Cambria"/>
          <w:b/>
        </w:rPr>
      </w:pPr>
      <w:r>
        <w:rPr>
          <w:rFonts w:ascii="Cambria" w:eastAsia="Cambria" w:hAnsi="Cambria" w:cs="Cambria"/>
          <w:b/>
        </w:rPr>
        <w:t>II.6: ÖĞRENCİ KAYIT VE MEZUNİYET BİLGİLERİ</w:t>
      </w:r>
    </w:p>
    <w:p w14:paraId="6348779D" w14:textId="77777777" w:rsidR="006D031A" w:rsidRDefault="00036B69">
      <w:pPr>
        <w:pBdr>
          <w:top w:val="nil"/>
          <w:left w:val="nil"/>
          <w:bottom w:val="nil"/>
          <w:right w:val="nil"/>
          <w:between w:val="nil"/>
        </w:pBdr>
        <w:spacing w:after="0" w:line="240" w:lineRule="auto"/>
        <w:ind w:firstLine="567"/>
        <w:jc w:val="both"/>
        <w:rPr>
          <w:rFonts w:ascii="Cambria" w:eastAsia="Cambria" w:hAnsi="Cambria" w:cs="Cambria"/>
        </w:rPr>
      </w:pPr>
      <w:bookmarkStart w:id="93" w:name="_heading=h.38czs75" w:colFirst="0" w:colLast="0"/>
      <w:bookmarkEnd w:id="93"/>
      <w:r>
        <w:rPr>
          <w:rFonts w:ascii="Cambria" w:eastAsia="Cambria" w:hAnsi="Cambria" w:cs="Cambria"/>
        </w:rPr>
        <w:t>Tüm fakülte/yüksekokul için son beş yıla ilişkin öğrenci kayıt ve mezuniyet istatistiklerini Tablo II-8'de veriniz.</w:t>
      </w:r>
    </w:p>
    <w:p w14:paraId="6E21B832" w14:textId="77777777" w:rsidR="006D031A" w:rsidRDefault="00036B69">
      <w:pPr>
        <w:pBdr>
          <w:top w:val="nil"/>
          <w:left w:val="nil"/>
          <w:bottom w:val="nil"/>
          <w:right w:val="nil"/>
          <w:between w:val="nil"/>
        </w:pBdr>
        <w:spacing w:after="0" w:line="240" w:lineRule="auto"/>
        <w:jc w:val="center"/>
        <w:rPr>
          <w:rFonts w:ascii="Cambria" w:eastAsia="Cambria" w:hAnsi="Cambria" w:cs="Cambria"/>
          <w:b/>
          <w:i/>
        </w:rPr>
      </w:pPr>
      <w:r>
        <w:rPr>
          <w:rFonts w:ascii="Cambria" w:eastAsia="Cambria" w:hAnsi="Cambria" w:cs="Cambria"/>
          <w:b/>
          <w:i/>
        </w:rPr>
        <w:t>Tablo II.</w:t>
      </w:r>
      <w:proofErr w:type="gramStart"/>
      <w:r>
        <w:rPr>
          <w:rFonts w:ascii="Cambria" w:eastAsia="Cambria" w:hAnsi="Cambria" w:cs="Cambria"/>
          <w:b/>
          <w:i/>
        </w:rPr>
        <w:t>8. -</w:t>
      </w:r>
      <w:proofErr w:type="gramEnd"/>
      <w:r>
        <w:rPr>
          <w:rFonts w:ascii="Cambria" w:eastAsia="Cambria" w:hAnsi="Cambria" w:cs="Cambria"/>
          <w:b/>
          <w:i/>
        </w:rPr>
        <w:t xml:space="preserve"> Öğrenci ve Mezun Sayıları</w:t>
      </w:r>
    </w:p>
    <w:p w14:paraId="68B02161" w14:textId="6498EC3B" w:rsidR="005B634D" w:rsidRPr="005B634D" w:rsidRDefault="00036B69" w:rsidP="005B634D">
      <w:pPr>
        <w:spacing w:after="120" w:line="240" w:lineRule="auto"/>
        <w:jc w:val="center"/>
        <w:rPr>
          <w:rFonts w:ascii="Cambria" w:eastAsia="Cambria" w:hAnsi="Cambria" w:cs="Cambria"/>
          <w:b/>
        </w:rPr>
      </w:pPr>
      <w:r>
        <w:rPr>
          <w:rFonts w:ascii="Cambria" w:eastAsia="Cambria" w:hAnsi="Cambria" w:cs="Cambria"/>
          <w:b/>
        </w:rPr>
        <w:t>Tüm fakülte/yüksekokul için</w:t>
      </w:r>
    </w:p>
    <w:tbl>
      <w:tblPr>
        <w:tblW w:w="10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950"/>
        <w:gridCol w:w="988"/>
        <w:gridCol w:w="567"/>
        <w:gridCol w:w="567"/>
        <w:gridCol w:w="561"/>
        <w:gridCol w:w="567"/>
        <w:gridCol w:w="473"/>
        <w:gridCol w:w="567"/>
        <w:gridCol w:w="708"/>
        <w:gridCol w:w="549"/>
        <w:gridCol w:w="686"/>
        <w:gridCol w:w="686"/>
        <w:gridCol w:w="685"/>
        <w:gridCol w:w="686"/>
      </w:tblGrid>
      <w:tr w:rsidR="005B634D" w14:paraId="75F915C3" w14:textId="77777777" w:rsidTr="00DA18C9">
        <w:trPr>
          <w:cantSplit/>
          <w:trHeight w:val="257"/>
          <w:tblHeader/>
          <w:jc w:val="center"/>
        </w:trPr>
        <w:tc>
          <w:tcPr>
            <w:tcW w:w="1466" w:type="dxa"/>
            <w:vMerge w:val="restart"/>
            <w:vAlign w:val="center"/>
          </w:tcPr>
          <w:p w14:paraId="4E474E0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Akademik Yıl</w:t>
            </w:r>
            <w:r>
              <w:rPr>
                <w:rFonts w:ascii="Cambria" w:eastAsia="Cambria" w:hAnsi="Cambria" w:cs="Cambria"/>
                <w:sz w:val="20"/>
                <w:szCs w:val="20"/>
                <w:vertAlign w:val="superscript"/>
              </w:rPr>
              <w:t>1</w:t>
            </w:r>
          </w:p>
        </w:tc>
        <w:tc>
          <w:tcPr>
            <w:tcW w:w="950" w:type="dxa"/>
            <w:vMerge w:val="restart"/>
          </w:tcPr>
          <w:p w14:paraId="2089623A"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Hazırlık türü</w:t>
            </w:r>
            <w:r>
              <w:rPr>
                <w:rFonts w:ascii="Cambria" w:eastAsia="Cambria" w:hAnsi="Cambria" w:cs="Cambria"/>
                <w:sz w:val="20"/>
                <w:szCs w:val="20"/>
                <w:vertAlign w:val="superscript"/>
              </w:rPr>
              <w:t>2</w:t>
            </w:r>
          </w:p>
        </w:tc>
        <w:tc>
          <w:tcPr>
            <w:tcW w:w="988" w:type="dxa"/>
            <w:vMerge w:val="restart"/>
            <w:vAlign w:val="center"/>
          </w:tcPr>
          <w:p w14:paraId="518A02F7"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Hazırlık</w:t>
            </w:r>
          </w:p>
        </w:tc>
        <w:tc>
          <w:tcPr>
            <w:tcW w:w="2262" w:type="dxa"/>
            <w:gridSpan w:val="4"/>
            <w:vAlign w:val="center"/>
          </w:tcPr>
          <w:p w14:paraId="36A0AAE7" w14:textId="77777777" w:rsidR="005B634D" w:rsidRDefault="005B634D" w:rsidP="00DA18C9">
            <w:pPr>
              <w:spacing w:after="0" w:line="240" w:lineRule="auto"/>
              <w:jc w:val="center"/>
              <w:rPr>
                <w:rFonts w:ascii="Cambria" w:eastAsia="Cambria" w:hAnsi="Cambria" w:cs="Cambria"/>
                <w:sz w:val="20"/>
                <w:szCs w:val="20"/>
                <w:vertAlign w:val="superscript"/>
              </w:rPr>
            </w:pPr>
            <w:r>
              <w:rPr>
                <w:rFonts w:ascii="Cambria" w:eastAsia="Cambria" w:hAnsi="Cambria" w:cs="Cambria"/>
                <w:sz w:val="20"/>
                <w:szCs w:val="20"/>
              </w:rPr>
              <w:t>Sınıf</w:t>
            </w:r>
            <w:r>
              <w:rPr>
                <w:rFonts w:ascii="Cambria" w:eastAsia="Cambria" w:hAnsi="Cambria" w:cs="Cambria"/>
                <w:sz w:val="20"/>
                <w:szCs w:val="20"/>
                <w:vertAlign w:val="superscript"/>
              </w:rPr>
              <w:t>3</w:t>
            </w:r>
          </w:p>
        </w:tc>
        <w:tc>
          <w:tcPr>
            <w:tcW w:w="2297" w:type="dxa"/>
            <w:gridSpan w:val="4"/>
          </w:tcPr>
          <w:p w14:paraId="4CC92C5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Toplam Öğrenci Sayıları</w:t>
            </w:r>
            <w:r>
              <w:rPr>
                <w:rFonts w:ascii="Cambria" w:eastAsia="Cambria" w:hAnsi="Cambria" w:cs="Cambria"/>
                <w:sz w:val="20"/>
                <w:szCs w:val="20"/>
                <w:vertAlign w:val="superscript"/>
              </w:rPr>
              <w:t>4</w:t>
            </w:r>
          </w:p>
        </w:tc>
        <w:tc>
          <w:tcPr>
            <w:tcW w:w="2743" w:type="dxa"/>
            <w:gridSpan w:val="4"/>
          </w:tcPr>
          <w:p w14:paraId="5CB7104C"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Toplam Mezun Sayıları</w:t>
            </w:r>
            <w:r>
              <w:rPr>
                <w:rFonts w:ascii="Cambria" w:eastAsia="Cambria" w:hAnsi="Cambria" w:cs="Cambria"/>
                <w:sz w:val="20"/>
                <w:szCs w:val="20"/>
                <w:vertAlign w:val="superscript"/>
              </w:rPr>
              <w:t>4</w:t>
            </w:r>
          </w:p>
        </w:tc>
      </w:tr>
      <w:tr w:rsidR="005B634D" w14:paraId="0E727074" w14:textId="77777777" w:rsidTr="00DA18C9">
        <w:trPr>
          <w:cantSplit/>
          <w:trHeight w:val="145"/>
          <w:tblHeader/>
          <w:jc w:val="center"/>
        </w:trPr>
        <w:tc>
          <w:tcPr>
            <w:tcW w:w="1466" w:type="dxa"/>
            <w:vMerge/>
            <w:vAlign w:val="center"/>
          </w:tcPr>
          <w:p w14:paraId="6FC4D817" w14:textId="77777777" w:rsidR="005B634D" w:rsidRDefault="005B634D" w:rsidP="00DA18C9">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50" w:type="dxa"/>
            <w:vMerge/>
          </w:tcPr>
          <w:p w14:paraId="6DA2ED1A" w14:textId="77777777" w:rsidR="005B634D" w:rsidRDefault="005B634D" w:rsidP="00DA18C9">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988" w:type="dxa"/>
            <w:vMerge/>
            <w:vAlign w:val="center"/>
          </w:tcPr>
          <w:p w14:paraId="1E6EFD4D" w14:textId="77777777" w:rsidR="005B634D" w:rsidRDefault="005B634D" w:rsidP="00DA18C9">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567" w:type="dxa"/>
            <w:vAlign w:val="center"/>
          </w:tcPr>
          <w:p w14:paraId="22F83A62"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1.</w:t>
            </w:r>
          </w:p>
        </w:tc>
        <w:tc>
          <w:tcPr>
            <w:tcW w:w="567" w:type="dxa"/>
            <w:vAlign w:val="center"/>
          </w:tcPr>
          <w:p w14:paraId="27E4790D"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2.</w:t>
            </w:r>
          </w:p>
        </w:tc>
        <w:tc>
          <w:tcPr>
            <w:tcW w:w="561" w:type="dxa"/>
            <w:vAlign w:val="center"/>
          </w:tcPr>
          <w:p w14:paraId="0304AB16"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3.</w:t>
            </w:r>
          </w:p>
        </w:tc>
        <w:tc>
          <w:tcPr>
            <w:tcW w:w="567" w:type="dxa"/>
            <w:vAlign w:val="center"/>
          </w:tcPr>
          <w:p w14:paraId="652429C8"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4.</w:t>
            </w:r>
          </w:p>
        </w:tc>
        <w:tc>
          <w:tcPr>
            <w:tcW w:w="473" w:type="dxa"/>
          </w:tcPr>
          <w:p w14:paraId="3763BFBE"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ÖL</w:t>
            </w:r>
          </w:p>
        </w:tc>
        <w:tc>
          <w:tcPr>
            <w:tcW w:w="567" w:type="dxa"/>
            <w:vAlign w:val="center"/>
          </w:tcPr>
          <w:p w14:paraId="08BF9D97"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L</w:t>
            </w:r>
          </w:p>
        </w:tc>
        <w:tc>
          <w:tcPr>
            <w:tcW w:w="708" w:type="dxa"/>
            <w:vAlign w:val="center"/>
          </w:tcPr>
          <w:p w14:paraId="3A0D5ADC"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YL</w:t>
            </w:r>
          </w:p>
        </w:tc>
        <w:tc>
          <w:tcPr>
            <w:tcW w:w="549" w:type="dxa"/>
            <w:vAlign w:val="center"/>
          </w:tcPr>
          <w:p w14:paraId="2D637BD2"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D</w:t>
            </w:r>
          </w:p>
        </w:tc>
        <w:tc>
          <w:tcPr>
            <w:tcW w:w="686" w:type="dxa"/>
          </w:tcPr>
          <w:p w14:paraId="5C91EF38"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ÖL</w:t>
            </w:r>
          </w:p>
        </w:tc>
        <w:tc>
          <w:tcPr>
            <w:tcW w:w="686" w:type="dxa"/>
            <w:vAlign w:val="center"/>
          </w:tcPr>
          <w:p w14:paraId="65931F91"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L</w:t>
            </w:r>
          </w:p>
        </w:tc>
        <w:tc>
          <w:tcPr>
            <w:tcW w:w="685" w:type="dxa"/>
            <w:vAlign w:val="center"/>
          </w:tcPr>
          <w:p w14:paraId="582EF0EA"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YL</w:t>
            </w:r>
          </w:p>
        </w:tc>
        <w:tc>
          <w:tcPr>
            <w:tcW w:w="686" w:type="dxa"/>
            <w:vAlign w:val="center"/>
          </w:tcPr>
          <w:p w14:paraId="1BDD28C9" w14:textId="77777777" w:rsidR="005B634D" w:rsidRDefault="005B634D" w:rsidP="00DA18C9">
            <w:pPr>
              <w:widowControl w:val="0"/>
              <w:spacing w:after="0" w:line="240" w:lineRule="auto"/>
              <w:jc w:val="center"/>
              <w:rPr>
                <w:rFonts w:ascii="Cambria" w:eastAsia="Cambria" w:hAnsi="Cambria" w:cs="Cambria"/>
                <w:sz w:val="20"/>
                <w:szCs w:val="20"/>
              </w:rPr>
            </w:pPr>
            <w:r>
              <w:rPr>
                <w:rFonts w:ascii="Cambria" w:eastAsia="Cambria" w:hAnsi="Cambria" w:cs="Cambria"/>
                <w:sz w:val="20"/>
                <w:szCs w:val="20"/>
              </w:rPr>
              <w:t>D</w:t>
            </w:r>
          </w:p>
        </w:tc>
      </w:tr>
      <w:tr w:rsidR="005B634D" w14:paraId="1A803EA4" w14:textId="77777777" w:rsidTr="00DA18C9">
        <w:trPr>
          <w:cantSplit/>
          <w:trHeight w:val="257"/>
          <w:tblHeader/>
          <w:jc w:val="center"/>
        </w:trPr>
        <w:tc>
          <w:tcPr>
            <w:tcW w:w="1466" w:type="dxa"/>
            <w:vAlign w:val="center"/>
          </w:tcPr>
          <w:p w14:paraId="5750C5EA"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2024</w:t>
            </w:r>
          </w:p>
        </w:tc>
        <w:tc>
          <w:tcPr>
            <w:tcW w:w="950" w:type="dxa"/>
            <w:vAlign w:val="center"/>
          </w:tcPr>
          <w:p w14:paraId="50C58F8D"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4621037E"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7B8FC87E"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124</w:t>
            </w:r>
          </w:p>
        </w:tc>
        <w:tc>
          <w:tcPr>
            <w:tcW w:w="567" w:type="dxa"/>
            <w:vAlign w:val="center"/>
          </w:tcPr>
          <w:p w14:paraId="560B942A"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98</w:t>
            </w:r>
          </w:p>
        </w:tc>
        <w:tc>
          <w:tcPr>
            <w:tcW w:w="561" w:type="dxa"/>
            <w:vAlign w:val="center"/>
          </w:tcPr>
          <w:p w14:paraId="153FFBFB"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80</w:t>
            </w:r>
          </w:p>
        </w:tc>
        <w:tc>
          <w:tcPr>
            <w:tcW w:w="567" w:type="dxa"/>
            <w:vAlign w:val="center"/>
          </w:tcPr>
          <w:p w14:paraId="52B2952A"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61</w:t>
            </w:r>
          </w:p>
        </w:tc>
        <w:tc>
          <w:tcPr>
            <w:tcW w:w="473" w:type="dxa"/>
          </w:tcPr>
          <w:p w14:paraId="281142F4"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39424430"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366</w:t>
            </w:r>
          </w:p>
        </w:tc>
        <w:tc>
          <w:tcPr>
            <w:tcW w:w="708" w:type="dxa"/>
            <w:vAlign w:val="center"/>
          </w:tcPr>
          <w:p w14:paraId="3E3EAC1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055CF99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5ADF429C"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420B3C14"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34</w:t>
            </w:r>
          </w:p>
        </w:tc>
        <w:tc>
          <w:tcPr>
            <w:tcW w:w="685" w:type="dxa"/>
            <w:vAlign w:val="center"/>
          </w:tcPr>
          <w:p w14:paraId="440CAA3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34EA45B0"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5B634D" w14:paraId="2B999DA7" w14:textId="77777777" w:rsidTr="00DA18C9">
        <w:trPr>
          <w:cantSplit/>
          <w:trHeight w:val="257"/>
          <w:tblHeader/>
          <w:jc w:val="center"/>
        </w:trPr>
        <w:tc>
          <w:tcPr>
            <w:tcW w:w="1466" w:type="dxa"/>
            <w:vAlign w:val="center"/>
          </w:tcPr>
          <w:p w14:paraId="44EFDAEA"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2023</w:t>
            </w:r>
          </w:p>
        </w:tc>
        <w:tc>
          <w:tcPr>
            <w:tcW w:w="950" w:type="dxa"/>
            <w:vAlign w:val="center"/>
          </w:tcPr>
          <w:p w14:paraId="40AE2BD5"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74D468A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13BF226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118</w:t>
            </w:r>
          </w:p>
        </w:tc>
        <w:tc>
          <w:tcPr>
            <w:tcW w:w="567" w:type="dxa"/>
            <w:vAlign w:val="center"/>
          </w:tcPr>
          <w:p w14:paraId="2696FC7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107</w:t>
            </w:r>
          </w:p>
        </w:tc>
        <w:tc>
          <w:tcPr>
            <w:tcW w:w="561" w:type="dxa"/>
            <w:vAlign w:val="center"/>
          </w:tcPr>
          <w:p w14:paraId="09604C8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54</w:t>
            </w:r>
          </w:p>
        </w:tc>
        <w:tc>
          <w:tcPr>
            <w:tcW w:w="567" w:type="dxa"/>
            <w:vAlign w:val="center"/>
          </w:tcPr>
          <w:p w14:paraId="4E64B514"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67</w:t>
            </w:r>
          </w:p>
        </w:tc>
        <w:tc>
          <w:tcPr>
            <w:tcW w:w="473" w:type="dxa"/>
          </w:tcPr>
          <w:p w14:paraId="08839889"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3B7F7232"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350</w:t>
            </w:r>
          </w:p>
        </w:tc>
        <w:tc>
          <w:tcPr>
            <w:tcW w:w="708" w:type="dxa"/>
            <w:vAlign w:val="center"/>
          </w:tcPr>
          <w:p w14:paraId="234CCB5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5422C1DE"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547450FE"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0D53F6F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54</w:t>
            </w:r>
          </w:p>
        </w:tc>
        <w:tc>
          <w:tcPr>
            <w:tcW w:w="685" w:type="dxa"/>
            <w:vAlign w:val="center"/>
          </w:tcPr>
          <w:p w14:paraId="693641A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6180F73C"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5B634D" w14:paraId="116E3498" w14:textId="77777777" w:rsidTr="00DA18C9">
        <w:trPr>
          <w:cantSplit/>
          <w:trHeight w:val="257"/>
          <w:tblHeader/>
          <w:jc w:val="center"/>
        </w:trPr>
        <w:tc>
          <w:tcPr>
            <w:tcW w:w="1466" w:type="dxa"/>
            <w:vAlign w:val="center"/>
          </w:tcPr>
          <w:p w14:paraId="3F41D5E0"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2022</w:t>
            </w:r>
          </w:p>
        </w:tc>
        <w:tc>
          <w:tcPr>
            <w:tcW w:w="950" w:type="dxa"/>
            <w:vAlign w:val="center"/>
          </w:tcPr>
          <w:p w14:paraId="5BB6D3C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0FE77E9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3EF04604"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143</w:t>
            </w:r>
          </w:p>
        </w:tc>
        <w:tc>
          <w:tcPr>
            <w:tcW w:w="567" w:type="dxa"/>
            <w:vAlign w:val="center"/>
          </w:tcPr>
          <w:p w14:paraId="22BAD528"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94</w:t>
            </w:r>
          </w:p>
        </w:tc>
        <w:tc>
          <w:tcPr>
            <w:tcW w:w="561" w:type="dxa"/>
            <w:vAlign w:val="center"/>
          </w:tcPr>
          <w:p w14:paraId="749020DE"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61</w:t>
            </w:r>
          </w:p>
        </w:tc>
        <w:tc>
          <w:tcPr>
            <w:tcW w:w="567" w:type="dxa"/>
            <w:vAlign w:val="center"/>
          </w:tcPr>
          <w:p w14:paraId="5849CD79"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81</w:t>
            </w:r>
          </w:p>
        </w:tc>
        <w:tc>
          <w:tcPr>
            <w:tcW w:w="473" w:type="dxa"/>
          </w:tcPr>
          <w:p w14:paraId="225C794B"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50A60005"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384</w:t>
            </w:r>
          </w:p>
        </w:tc>
        <w:tc>
          <w:tcPr>
            <w:tcW w:w="708" w:type="dxa"/>
            <w:vAlign w:val="center"/>
          </w:tcPr>
          <w:p w14:paraId="0B5BAE7D"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5741AFC0"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0E00376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39599440"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75</w:t>
            </w:r>
          </w:p>
        </w:tc>
        <w:tc>
          <w:tcPr>
            <w:tcW w:w="685" w:type="dxa"/>
            <w:vAlign w:val="center"/>
          </w:tcPr>
          <w:p w14:paraId="3C99396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5D3D3D86"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5B634D" w14:paraId="3B543E42" w14:textId="77777777" w:rsidTr="00DA18C9">
        <w:trPr>
          <w:cantSplit/>
          <w:trHeight w:val="242"/>
          <w:tblHeader/>
          <w:jc w:val="center"/>
        </w:trPr>
        <w:tc>
          <w:tcPr>
            <w:tcW w:w="1466" w:type="dxa"/>
            <w:vAlign w:val="center"/>
          </w:tcPr>
          <w:p w14:paraId="4BE468C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2021</w:t>
            </w:r>
          </w:p>
        </w:tc>
        <w:tc>
          <w:tcPr>
            <w:tcW w:w="950" w:type="dxa"/>
            <w:vAlign w:val="center"/>
          </w:tcPr>
          <w:p w14:paraId="1495B2E1"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4DFC27D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5D92707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81</w:t>
            </w:r>
          </w:p>
        </w:tc>
        <w:tc>
          <w:tcPr>
            <w:tcW w:w="567" w:type="dxa"/>
            <w:vAlign w:val="center"/>
          </w:tcPr>
          <w:p w14:paraId="55F0CED5"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116</w:t>
            </w:r>
          </w:p>
        </w:tc>
        <w:tc>
          <w:tcPr>
            <w:tcW w:w="561" w:type="dxa"/>
            <w:vAlign w:val="center"/>
          </w:tcPr>
          <w:p w14:paraId="123BA02B"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75</w:t>
            </w:r>
          </w:p>
        </w:tc>
        <w:tc>
          <w:tcPr>
            <w:tcW w:w="567" w:type="dxa"/>
            <w:vAlign w:val="center"/>
          </w:tcPr>
          <w:p w14:paraId="147C3C7C"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98</w:t>
            </w:r>
          </w:p>
        </w:tc>
        <w:tc>
          <w:tcPr>
            <w:tcW w:w="473" w:type="dxa"/>
          </w:tcPr>
          <w:p w14:paraId="7D29109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2B6FB114"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373</w:t>
            </w:r>
          </w:p>
        </w:tc>
        <w:tc>
          <w:tcPr>
            <w:tcW w:w="708" w:type="dxa"/>
            <w:vAlign w:val="center"/>
          </w:tcPr>
          <w:p w14:paraId="76E915EB"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66FAC76A"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3DC10ED7"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32632613"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138</w:t>
            </w:r>
          </w:p>
        </w:tc>
        <w:tc>
          <w:tcPr>
            <w:tcW w:w="685" w:type="dxa"/>
            <w:vAlign w:val="center"/>
          </w:tcPr>
          <w:p w14:paraId="20B863D2"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5CDA3C9D"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5B634D" w14:paraId="4C36B83D" w14:textId="77777777" w:rsidTr="00DA18C9">
        <w:trPr>
          <w:cantSplit/>
          <w:trHeight w:val="272"/>
          <w:tblHeader/>
          <w:jc w:val="center"/>
        </w:trPr>
        <w:tc>
          <w:tcPr>
            <w:tcW w:w="1466" w:type="dxa"/>
            <w:vAlign w:val="center"/>
          </w:tcPr>
          <w:p w14:paraId="29E5410B"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2020</w:t>
            </w:r>
          </w:p>
        </w:tc>
        <w:tc>
          <w:tcPr>
            <w:tcW w:w="950" w:type="dxa"/>
            <w:vAlign w:val="center"/>
          </w:tcPr>
          <w:p w14:paraId="5AFD1F62"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Y</w:t>
            </w:r>
          </w:p>
        </w:tc>
        <w:tc>
          <w:tcPr>
            <w:tcW w:w="988" w:type="dxa"/>
            <w:vAlign w:val="center"/>
          </w:tcPr>
          <w:p w14:paraId="3BA9CB04"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7BDE3F2D"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114</w:t>
            </w:r>
          </w:p>
        </w:tc>
        <w:tc>
          <w:tcPr>
            <w:tcW w:w="567" w:type="dxa"/>
            <w:vAlign w:val="center"/>
          </w:tcPr>
          <w:p w14:paraId="182AA2AD"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103</w:t>
            </w:r>
          </w:p>
        </w:tc>
        <w:tc>
          <w:tcPr>
            <w:tcW w:w="561" w:type="dxa"/>
            <w:vAlign w:val="center"/>
          </w:tcPr>
          <w:p w14:paraId="36AF8E1B"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90</w:t>
            </w:r>
          </w:p>
        </w:tc>
        <w:tc>
          <w:tcPr>
            <w:tcW w:w="567" w:type="dxa"/>
            <w:vAlign w:val="center"/>
          </w:tcPr>
          <w:p w14:paraId="07EB71B0"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148</w:t>
            </w:r>
          </w:p>
        </w:tc>
        <w:tc>
          <w:tcPr>
            <w:tcW w:w="473" w:type="dxa"/>
          </w:tcPr>
          <w:p w14:paraId="6E75122D"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67" w:type="dxa"/>
            <w:vAlign w:val="center"/>
          </w:tcPr>
          <w:p w14:paraId="1C472CC1"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456</w:t>
            </w:r>
          </w:p>
        </w:tc>
        <w:tc>
          <w:tcPr>
            <w:tcW w:w="708" w:type="dxa"/>
            <w:vAlign w:val="center"/>
          </w:tcPr>
          <w:p w14:paraId="718CAAD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549" w:type="dxa"/>
            <w:vAlign w:val="center"/>
          </w:tcPr>
          <w:p w14:paraId="3C842725"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tcPr>
          <w:p w14:paraId="34DE9347"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59C4E6A7"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176</w:t>
            </w:r>
          </w:p>
        </w:tc>
        <w:tc>
          <w:tcPr>
            <w:tcW w:w="685" w:type="dxa"/>
            <w:vAlign w:val="center"/>
          </w:tcPr>
          <w:p w14:paraId="71D18907"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c>
          <w:tcPr>
            <w:tcW w:w="686" w:type="dxa"/>
            <w:vAlign w:val="center"/>
          </w:tcPr>
          <w:p w14:paraId="0E82D51F" w14:textId="77777777" w:rsidR="005B634D" w:rsidRDefault="005B634D" w:rsidP="00DA18C9">
            <w:pPr>
              <w:spacing w:after="0" w:line="240" w:lineRule="auto"/>
              <w:jc w:val="center"/>
              <w:rPr>
                <w:rFonts w:ascii="Cambria" w:eastAsia="Cambria" w:hAnsi="Cambria" w:cs="Cambria"/>
                <w:sz w:val="20"/>
                <w:szCs w:val="20"/>
              </w:rPr>
            </w:pPr>
            <w:r>
              <w:rPr>
                <w:rFonts w:ascii="Cambria" w:eastAsia="Cambria" w:hAnsi="Cambria" w:cs="Cambria"/>
                <w:sz w:val="20"/>
                <w:szCs w:val="20"/>
              </w:rPr>
              <w:t>-</w:t>
            </w:r>
          </w:p>
        </w:tc>
      </w:tr>
      <w:tr w:rsidR="005B634D" w14:paraId="2FE57ADA" w14:textId="77777777" w:rsidTr="00DA18C9">
        <w:trPr>
          <w:cantSplit/>
          <w:trHeight w:val="272"/>
          <w:tblHeader/>
          <w:jc w:val="center"/>
        </w:trPr>
        <w:tc>
          <w:tcPr>
            <w:tcW w:w="10706" w:type="dxa"/>
            <w:gridSpan w:val="15"/>
          </w:tcPr>
          <w:p w14:paraId="6A46DBEB" w14:textId="77777777" w:rsidR="005B634D" w:rsidRDefault="005B634D" w:rsidP="00DA18C9">
            <w:pPr>
              <w:spacing w:before="40"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1: </w:t>
            </w:r>
            <w:r>
              <w:rPr>
                <w:rFonts w:ascii="Cambria" w:eastAsia="Cambria" w:hAnsi="Cambria" w:cs="Cambria"/>
                <w:i/>
                <w:sz w:val="20"/>
                <w:szCs w:val="20"/>
              </w:rPr>
              <w:t>İçinde bulunulan yıl dâhil, son beş yıl için veriniz. 2022-2023 gibi yazınız.</w:t>
            </w:r>
          </w:p>
          <w:p w14:paraId="3B6FA575" w14:textId="77777777" w:rsidR="005B634D" w:rsidRDefault="005B634D" w:rsidP="00DA18C9">
            <w:pPr>
              <w:spacing w:after="0" w:line="240" w:lineRule="auto"/>
              <w:jc w:val="both"/>
              <w:rPr>
                <w:rFonts w:ascii="Cambria" w:eastAsia="Cambria" w:hAnsi="Cambria" w:cs="Cambria"/>
                <w:sz w:val="20"/>
                <w:szCs w:val="20"/>
              </w:rPr>
            </w:pPr>
            <w:r>
              <w:rPr>
                <w:rFonts w:ascii="Cambria" w:eastAsia="Cambria" w:hAnsi="Cambria" w:cs="Cambria"/>
                <w:i/>
                <w:sz w:val="20"/>
                <w:szCs w:val="20"/>
                <w:vertAlign w:val="superscript"/>
              </w:rPr>
              <w:t xml:space="preserve">2: </w:t>
            </w:r>
            <w:r>
              <w:rPr>
                <w:rFonts w:ascii="Cambria" w:eastAsia="Cambria" w:hAnsi="Cambria" w:cs="Cambria"/>
                <w:b/>
                <w:i/>
                <w:sz w:val="20"/>
                <w:szCs w:val="20"/>
              </w:rPr>
              <w:t xml:space="preserve">Y: </w:t>
            </w:r>
            <w:r>
              <w:rPr>
                <w:rFonts w:ascii="Cambria" w:eastAsia="Cambria" w:hAnsi="Cambria" w:cs="Cambria"/>
                <w:i/>
                <w:sz w:val="20"/>
                <w:szCs w:val="20"/>
              </w:rPr>
              <w:t>Hazırlık yok</w:t>
            </w:r>
            <w:r>
              <w:rPr>
                <w:rFonts w:ascii="Cambria" w:eastAsia="Cambria" w:hAnsi="Cambria" w:cs="Cambria"/>
                <w:b/>
                <w:i/>
                <w:sz w:val="20"/>
                <w:szCs w:val="20"/>
              </w:rPr>
              <w:t xml:space="preserve">, İ: </w:t>
            </w:r>
            <w:r>
              <w:rPr>
                <w:rFonts w:ascii="Cambria" w:eastAsia="Cambria" w:hAnsi="Cambria" w:cs="Cambria"/>
                <w:i/>
                <w:sz w:val="20"/>
                <w:szCs w:val="20"/>
              </w:rPr>
              <w:t xml:space="preserve">İsteğe bağlı hazırlık, </w:t>
            </w:r>
            <w:r>
              <w:rPr>
                <w:rFonts w:ascii="Cambria" w:eastAsia="Cambria" w:hAnsi="Cambria" w:cs="Cambria"/>
                <w:b/>
                <w:i/>
                <w:sz w:val="20"/>
                <w:szCs w:val="20"/>
              </w:rPr>
              <w:t xml:space="preserve">Z: </w:t>
            </w:r>
            <w:r>
              <w:rPr>
                <w:rFonts w:ascii="Cambria" w:eastAsia="Cambria" w:hAnsi="Cambria" w:cs="Cambria"/>
                <w:i/>
                <w:sz w:val="20"/>
                <w:szCs w:val="20"/>
              </w:rPr>
              <w:t xml:space="preserve">Zorunlu hazırlık </w:t>
            </w:r>
          </w:p>
          <w:p w14:paraId="452B403C" w14:textId="77777777" w:rsidR="005B634D" w:rsidRDefault="005B634D" w:rsidP="00DA18C9">
            <w:pPr>
              <w:spacing w:after="0" w:line="240" w:lineRule="auto"/>
              <w:jc w:val="both"/>
              <w:rPr>
                <w:rFonts w:ascii="Cambria" w:eastAsia="Cambria" w:hAnsi="Cambria" w:cs="Cambria"/>
                <w:sz w:val="20"/>
                <w:szCs w:val="20"/>
              </w:rPr>
            </w:pPr>
            <w:proofErr w:type="gramStart"/>
            <w:r>
              <w:rPr>
                <w:rFonts w:ascii="Cambria" w:eastAsia="Cambria" w:hAnsi="Cambria" w:cs="Cambria"/>
                <w:i/>
                <w:sz w:val="20"/>
                <w:szCs w:val="20"/>
                <w:vertAlign w:val="superscript"/>
              </w:rPr>
              <w:t>3:</w:t>
            </w:r>
            <w:r>
              <w:rPr>
                <w:rFonts w:ascii="Cambria" w:eastAsia="Cambria" w:hAnsi="Cambria" w:cs="Cambria"/>
                <w:i/>
                <w:sz w:val="20"/>
                <w:szCs w:val="20"/>
              </w:rPr>
              <w:t>Ön</w:t>
            </w:r>
            <w:proofErr w:type="gramEnd"/>
            <w:r>
              <w:rPr>
                <w:rFonts w:ascii="Cambria" w:eastAsia="Cambria" w:hAnsi="Cambria" w:cs="Cambria"/>
                <w:i/>
                <w:sz w:val="20"/>
                <w:szCs w:val="20"/>
              </w:rPr>
              <w:t xml:space="preserve"> lisans programları için sadece 1. ve 2.sınıf sütunları doldurulur.</w:t>
            </w:r>
          </w:p>
          <w:p w14:paraId="274C299F" w14:textId="77777777" w:rsidR="005B634D" w:rsidRDefault="005B634D" w:rsidP="00DA18C9">
            <w:pPr>
              <w:spacing w:after="40" w:line="240" w:lineRule="auto"/>
              <w:jc w:val="both"/>
              <w:rPr>
                <w:rFonts w:ascii="Cambria" w:eastAsia="Cambria" w:hAnsi="Cambria" w:cs="Cambria"/>
                <w:sz w:val="20"/>
                <w:szCs w:val="20"/>
              </w:rPr>
            </w:pPr>
            <w:proofErr w:type="gramStart"/>
            <w:r>
              <w:rPr>
                <w:rFonts w:ascii="Cambria" w:eastAsia="Cambria" w:hAnsi="Cambria" w:cs="Cambria"/>
                <w:i/>
                <w:sz w:val="20"/>
                <w:szCs w:val="20"/>
                <w:vertAlign w:val="superscript"/>
              </w:rPr>
              <w:t>4:</w:t>
            </w:r>
            <w:r>
              <w:rPr>
                <w:rFonts w:ascii="Cambria" w:eastAsia="Cambria" w:hAnsi="Cambria" w:cs="Cambria"/>
                <w:b/>
                <w:i/>
                <w:sz w:val="20"/>
                <w:szCs w:val="20"/>
              </w:rPr>
              <w:t>ÖL</w:t>
            </w:r>
            <w:proofErr w:type="gramEnd"/>
            <w:r>
              <w:rPr>
                <w:rFonts w:ascii="Cambria" w:eastAsia="Cambria" w:hAnsi="Cambria" w:cs="Cambria"/>
                <w:i/>
                <w:sz w:val="20"/>
                <w:szCs w:val="20"/>
              </w:rPr>
              <w:t xml:space="preserve">: Ön lisans, </w:t>
            </w:r>
            <w:r>
              <w:rPr>
                <w:rFonts w:ascii="Cambria" w:eastAsia="Cambria" w:hAnsi="Cambria" w:cs="Cambria"/>
                <w:b/>
                <w:i/>
                <w:sz w:val="20"/>
                <w:szCs w:val="20"/>
              </w:rPr>
              <w:t>L</w:t>
            </w:r>
            <w:r>
              <w:rPr>
                <w:rFonts w:ascii="Cambria" w:eastAsia="Cambria" w:hAnsi="Cambria" w:cs="Cambria"/>
                <w:i/>
                <w:sz w:val="20"/>
                <w:szCs w:val="20"/>
              </w:rPr>
              <w:t xml:space="preserve">: Lisans, </w:t>
            </w:r>
            <w:r>
              <w:rPr>
                <w:rFonts w:ascii="Cambria" w:eastAsia="Cambria" w:hAnsi="Cambria" w:cs="Cambria"/>
                <w:b/>
                <w:i/>
                <w:sz w:val="20"/>
                <w:szCs w:val="20"/>
              </w:rPr>
              <w:t>YL</w:t>
            </w:r>
            <w:r>
              <w:rPr>
                <w:rFonts w:ascii="Cambria" w:eastAsia="Cambria" w:hAnsi="Cambria" w:cs="Cambria"/>
                <w:i/>
                <w:sz w:val="20"/>
                <w:szCs w:val="20"/>
              </w:rPr>
              <w:t xml:space="preserve">: Yüksek Lisans, </w:t>
            </w:r>
            <w:r>
              <w:rPr>
                <w:rFonts w:ascii="Cambria" w:eastAsia="Cambria" w:hAnsi="Cambria" w:cs="Cambria"/>
                <w:b/>
                <w:i/>
                <w:sz w:val="20"/>
                <w:szCs w:val="20"/>
              </w:rPr>
              <w:t>D</w:t>
            </w:r>
            <w:r>
              <w:rPr>
                <w:rFonts w:ascii="Cambria" w:eastAsia="Cambria" w:hAnsi="Cambria" w:cs="Cambria"/>
                <w:i/>
                <w:sz w:val="20"/>
                <w:szCs w:val="20"/>
              </w:rPr>
              <w:t>: Doktora</w:t>
            </w:r>
          </w:p>
        </w:tc>
      </w:tr>
    </w:tbl>
    <w:p w14:paraId="249C794A" w14:textId="2784ED52" w:rsidR="005B634D" w:rsidRDefault="005B634D">
      <w:r>
        <w:t xml:space="preserve">Kaynak: </w:t>
      </w:r>
      <w:r w:rsidRPr="005B634D">
        <w:t>https://obs.alanya.edu.tr/oibs/public_stats/index.aspx#</w:t>
      </w:r>
    </w:p>
    <w:p w14:paraId="72CC70E7" w14:textId="77777777" w:rsidR="006D031A" w:rsidRDefault="006D031A">
      <w:pPr>
        <w:spacing w:before="240" w:after="0" w:line="276" w:lineRule="auto"/>
        <w:jc w:val="both"/>
        <w:rPr>
          <w:rFonts w:ascii="Cambria" w:eastAsia="Cambria" w:hAnsi="Cambria" w:cs="Cambria"/>
          <w:b/>
        </w:rPr>
      </w:pPr>
    </w:p>
    <w:p w14:paraId="28143F10" w14:textId="77777777" w:rsidR="006D031A" w:rsidRDefault="006D031A">
      <w:pPr>
        <w:spacing w:after="60" w:line="240" w:lineRule="auto"/>
        <w:ind w:firstLine="567"/>
        <w:jc w:val="both"/>
        <w:rPr>
          <w:rFonts w:ascii="Cambria" w:eastAsia="Cambria" w:hAnsi="Cambria" w:cs="Cambria"/>
        </w:rPr>
      </w:pPr>
    </w:p>
    <w:p w14:paraId="2BC40714" w14:textId="77777777" w:rsidR="006D031A" w:rsidRDefault="006D031A">
      <w:pPr>
        <w:rPr>
          <w:rFonts w:ascii="Cambria" w:eastAsia="Cambria" w:hAnsi="Cambria" w:cs="Cambria"/>
        </w:rPr>
      </w:pPr>
    </w:p>
    <w:sectPr w:rsidR="006D031A">
      <w:headerReference w:type="even" r:id="rId72"/>
      <w:headerReference w:type="first" r:id="rId7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3380B" w14:textId="77777777" w:rsidR="00152453" w:rsidRDefault="00152453">
      <w:pPr>
        <w:spacing w:after="0" w:line="240" w:lineRule="auto"/>
      </w:pPr>
      <w:r>
        <w:separator/>
      </w:r>
    </w:p>
  </w:endnote>
  <w:endnote w:type="continuationSeparator" w:id="0">
    <w:p w14:paraId="7E86006C" w14:textId="77777777" w:rsidR="00152453" w:rsidRDefault="0015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BoldItalic">
    <w:altName w:val="Cambria"/>
    <w:panose1 w:val="020B0604020202020204"/>
    <w:charset w:val="00"/>
    <w:family w:val="roman"/>
    <w:notTrueType/>
    <w:pitch w:val="default"/>
  </w:font>
  <w:font w:name="Cambria-Bold">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0007A" w14:textId="77777777" w:rsidR="00152453" w:rsidRDefault="00152453">
      <w:pPr>
        <w:spacing w:after="0" w:line="240" w:lineRule="auto"/>
      </w:pPr>
      <w:r>
        <w:separator/>
      </w:r>
    </w:p>
  </w:footnote>
  <w:footnote w:type="continuationSeparator" w:id="0">
    <w:p w14:paraId="1A88DD72" w14:textId="77777777" w:rsidR="00152453" w:rsidRDefault="00152453">
      <w:pPr>
        <w:spacing w:after="0" w:line="240" w:lineRule="auto"/>
      </w:pPr>
      <w:r>
        <w:continuationSeparator/>
      </w:r>
    </w:p>
  </w:footnote>
  <w:footnote w:id="1">
    <w:p w14:paraId="55E29724" w14:textId="77777777" w:rsidR="00036B69" w:rsidRDefault="00036B69">
      <w:pPr>
        <w:widowControl w:val="0"/>
        <w:pBdr>
          <w:top w:val="nil"/>
          <w:left w:val="nil"/>
          <w:bottom w:val="nil"/>
          <w:right w:val="nil"/>
          <w:between w:val="nil"/>
        </w:pBdr>
        <w:spacing w:after="0" w:line="240" w:lineRule="auto"/>
        <w:ind w:left="284" w:hanging="284"/>
        <w:rPr>
          <w:rFonts w:ascii="Cambria" w:eastAsia="Cambria" w:hAnsi="Cambria" w:cs="Cambria"/>
          <w:i/>
          <w:color w:val="000000"/>
          <w:sz w:val="20"/>
          <w:szCs w:val="20"/>
        </w:rPr>
      </w:pPr>
      <w:r>
        <w:rPr>
          <w:vertAlign w:val="superscript"/>
        </w:rPr>
        <w:footnoteRef/>
      </w:r>
      <w:r>
        <w:rPr>
          <w:rFonts w:ascii="Cambria" w:eastAsia="Cambria" w:hAnsi="Cambria" w:cs="Cambria"/>
          <w:i/>
          <w:color w:val="000000"/>
          <w:sz w:val="20"/>
          <w:szCs w:val="20"/>
          <w:highlight w:val="white"/>
        </w:rPr>
        <w:t>Bu belgenin oluşturulmasında, YÖKAK tarafından akreditasyon verme yetkisi tanınmış kurulların mevzuatı esas alınmıştır.</w:t>
      </w:r>
    </w:p>
  </w:footnote>
  <w:footnote w:id="2">
    <w:p w14:paraId="70CD1DBC" w14:textId="77777777" w:rsidR="00036B69" w:rsidRDefault="00036B69">
      <w:pPr>
        <w:pBdr>
          <w:top w:val="nil"/>
          <w:left w:val="nil"/>
          <w:bottom w:val="nil"/>
          <w:right w:val="nil"/>
          <w:between w:val="nil"/>
        </w:pBdr>
        <w:spacing w:after="0" w:line="240" w:lineRule="auto"/>
        <w:ind w:left="142" w:hanging="142"/>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Yapılacak açıklamalarda yazı karakteri ve punto büyüklüğü değiştirilmemeli, tabloların formatı bozulmamalı ve tabloların altındaki açıklamalar silinmemelidir. Bu metnin PDF haline getirileceği unutulmamalıdır.</w:t>
      </w:r>
    </w:p>
  </w:footnote>
  <w:footnote w:id="3">
    <w:p w14:paraId="07FAB773" w14:textId="77777777" w:rsidR="00036B69" w:rsidRDefault="00036B69">
      <w:pPr>
        <w:pBdr>
          <w:top w:val="nil"/>
          <w:left w:val="nil"/>
          <w:bottom w:val="nil"/>
          <w:right w:val="nil"/>
          <w:between w:val="nil"/>
        </w:pBdr>
        <w:spacing w:after="120" w:line="240" w:lineRule="auto"/>
        <w:ind w:left="142" w:hanging="142"/>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Hazırlanacak ekler, boyutlara (öğrenciler, program öğretim amaçları, program öğretim çıktıları…vb) ve boyutlardaki madde numarasına göre ayrı ayrı düzenlenmeli ve bir klasör içine konmalıdır. Tüm eklerin ayrı bir listesi de sunulmalıdır. </w:t>
      </w:r>
      <w:r>
        <w:rPr>
          <w:rFonts w:ascii="Cambria" w:eastAsia="Cambria" w:hAnsi="Cambria" w:cs="Cambria"/>
          <w:color w:val="000000"/>
          <w:sz w:val="20"/>
          <w:szCs w:val="20"/>
          <w:u w:val="single"/>
        </w:rPr>
        <w:t>Ekler, ana ÖDR içine yerleştirilmemelidir</w:t>
      </w:r>
      <w:r>
        <w:rPr>
          <w:rFonts w:ascii="Cambria" w:eastAsia="Cambria" w:hAnsi="Cambria" w:cs="Cambria"/>
          <w:color w:val="000000"/>
          <w:sz w:val="20"/>
          <w:szCs w:val="20"/>
        </w:rPr>
        <w:t xml:space="preserve">. </w:t>
      </w:r>
      <w:r>
        <w:rPr>
          <w:rFonts w:ascii="Cambria" w:eastAsia="Cambria" w:hAnsi="Cambria" w:cs="Cambria"/>
          <w:b/>
          <w:color w:val="000000"/>
          <w:sz w:val="20"/>
          <w:szCs w:val="20"/>
        </w:rPr>
        <w:t>Elektronik hale getirilecek eklerin tamamı PDF yapılmalıdır</w:t>
      </w:r>
      <w:r>
        <w:rPr>
          <w:rFonts w:ascii="Cambria" w:eastAsia="Cambria" w:hAnsi="Cambria" w:cs="Cambria"/>
          <w:color w:val="000000"/>
          <w:sz w:val="20"/>
          <w:szCs w:val="20"/>
        </w:rPr>
        <w:t>.</w:t>
      </w:r>
    </w:p>
  </w:footnote>
  <w:footnote w:id="4">
    <w:p w14:paraId="385C7DE3" w14:textId="77777777" w:rsidR="00036B69" w:rsidRDefault="00036B69">
      <w:pPr>
        <w:pBdr>
          <w:top w:val="nil"/>
          <w:left w:val="nil"/>
          <w:bottom w:val="nil"/>
          <w:right w:val="nil"/>
          <w:between w:val="nil"/>
        </w:pBdr>
        <w:spacing w:before="40" w:after="40" w:line="240" w:lineRule="auto"/>
        <w:ind w:left="142" w:hanging="142"/>
        <w:jc w:val="both"/>
        <w:rPr>
          <w:rFonts w:ascii="Cambria" w:eastAsia="Cambria" w:hAnsi="Cambria" w:cs="Cambria"/>
          <w:i/>
          <w:color w:val="000000"/>
          <w:sz w:val="20"/>
          <w:szCs w:val="20"/>
        </w:rPr>
      </w:pPr>
      <w:r>
        <w:rPr>
          <w:vertAlign w:val="superscript"/>
        </w:rPr>
        <w:footnoteRef/>
      </w:r>
      <w:r>
        <w:rPr>
          <w:i/>
          <w:color w:val="000000"/>
          <w:vertAlign w:val="superscript"/>
        </w:rPr>
        <w:t>5</w:t>
      </w:r>
      <w:r>
        <w:rPr>
          <w:i/>
          <w:color w:val="000000"/>
        </w:rPr>
        <w:tab/>
      </w:r>
      <w:r>
        <w:rPr>
          <w:rFonts w:ascii="Cambria" w:eastAsia="Cambria" w:hAnsi="Cambria" w:cs="Cambria"/>
          <w:b/>
          <w:i/>
          <w:color w:val="000000"/>
          <w:sz w:val="20"/>
          <w:szCs w:val="20"/>
        </w:rPr>
        <w:t>İç paydaşlar</w:t>
      </w:r>
      <w:r>
        <w:rPr>
          <w:rFonts w:ascii="Cambria" w:eastAsia="Cambria" w:hAnsi="Cambria" w:cs="Cambria"/>
          <w:i/>
          <w:color w:val="000000"/>
          <w:sz w:val="20"/>
          <w:szCs w:val="20"/>
        </w:rPr>
        <w:t>: Kurumun içinde etkinlik gösteren, kurumla doğrudan etkileşim içinde olan paydaş grubudur. Örneğin; YO/Fakülte yönetimi, Üniversite üst yönetimi, yöneticiler, akademik ve idari personel</w:t>
      </w:r>
    </w:p>
    <w:p w14:paraId="4F562F67" w14:textId="77777777" w:rsidR="00036B69" w:rsidRDefault="00036B69">
      <w:pPr>
        <w:spacing w:before="40" w:after="40" w:line="240" w:lineRule="auto"/>
        <w:ind w:left="142"/>
        <w:jc w:val="both"/>
        <w:rPr>
          <w:rFonts w:ascii="Cambria" w:eastAsia="Cambria" w:hAnsi="Cambria" w:cs="Cambria"/>
          <w:sz w:val="20"/>
          <w:szCs w:val="20"/>
        </w:rPr>
      </w:pPr>
      <w:r>
        <w:rPr>
          <w:rFonts w:ascii="Cambria" w:eastAsia="Cambria" w:hAnsi="Cambria" w:cs="Cambria"/>
          <w:b/>
          <w:i/>
          <w:sz w:val="20"/>
          <w:szCs w:val="20"/>
        </w:rPr>
        <w:t>Dış paydaşlar:</w:t>
      </w:r>
      <w:r>
        <w:rPr>
          <w:rFonts w:ascii="Cambria" w:eastAsia="Cambria" w:hAnsi="Cambria" w:cs="Cambria"/>
          <w:i/>
          <w:sz w:val="20"/>
          <w:szCs w:val="20"/>
        </w:rPr>
        <w:t xml:space="preserve"> Kurum içinde doğrudan etkinlik göstermeyen ancak kurumun varlığını sürdürdüğü sistem içerisinde, kurumla bir şekilde doğrudan ya da dolaylı olarak etkileşim içinde bulunan paydaş grubudur. Örneğin; ilgili kamu kuruluşları (YÖK, ÖSYM, YÖKAK, ÜAK, Kültür ve Turizm Bakanlığı, Milli Eğitim Bakanlığı, Kültür ve Turizm İl Müdürlükleri), yerel yönetimler (belediyeler, kaymakamlık, valilik), orta öğretim kurumları (öğrenci kaynağı olan otelcilik ve turizm meslek liseleri, diğer liseler),  ilgili sektör kuruluşları (TÜRSAB, TÜREB), ilgili sivil toplum örgütleri (TURMEFED, TUROFED, TAFED, POYD vb), ticaret ve sanayi odaları, iş insanları dernekleri, sendikalar, ilgili sektör işletmeleri (oteller, acentalar, restoranlar, havayolları), öğrenciler, öğrenci aileleri vb</w:t>
      </w:r>
      <w:r>
        <w:rPr>
          <w:rFonts w:ascii="Cambria" w:eastAsia="Cambria" w:hAnsi="Cambria" w:cs="Cambria"/>
          <w:sz w:val="20"/>
          <w:szCs w:val="20"/>
        </w:rPr>
        <w:t>.</w:t>
      </w:r>
    </w:p>
    <w:p w14:paraId="38655643" w14:textId="77777777" w:rsidR="00036B69" w:rsidRDefault="00036B69">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3F2F" w14:textId="77777777" w:rsidR="00B853D3" w:rsidRDefault="00B853D3">
    <w:pPr>
      <w:pStyle w:val="stBilgi"/>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56A3" w14:textId="77777777" w:rsidR="00B853D3" w:rsidRDefault="00B853D3">
    <w:pPr>
      <w:pStyle w:val="stBilgi"/>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1DB"/>
    <w:multiLevelType w:val="multilevel"/>
    <w:tmpl w:val="91C499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037E6D"/>
    <w:multiLevelType w:val="multilevel"/>
    <w:tmpl w:val="BF84A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96047F"/>
    <w:multiLevelType w:val="multilevel"/>
    <w:tmpl w:val="66346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940AD4"/>
    <w:multiLevelType w:val="multilevel"/>
    <w:tmpl w:val="2D1276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C557A18"/>
    <w:multiLevelType w:val="multilevel"/>
    <w:tmpl w:val="9738CB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58741E"/>
    <w:multiLevelType w:val="multilevel"/>
    <w:tmpl w:val="CFF69B4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E605D72"/>
    <w:multiLevelType w:val="multilevel"/>
    <w:tmpl w:val="6DA4A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2841E9C"/>
    <w:multiLevelType w:val="multilevel"/>
    <w:tmpl w:val="1E24BB9C"/>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FF12D2"/>
    <w:multiLevelType w:val="multilevel"/>
    <w:tmpl w:val="78001B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5BFD4C5A"/>
    <w:multiLevelType w:val="multilevel"/>
    <w:tmpl w:val="CAD6E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9441E44"/>
    <w:multiLevelType w:val="multilevel"/>
    <w:tmpl w:val="BE902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CD735C1"/>
    <w:multiLevelType w:val="multilevel"/>
    <w:tmpl w:val="F4F04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B985CAA"/>
    <w:multiLevelType w:val="multilevel"/>
    <w:tmpl w:val="59F2F0C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12"/>
  </w:num>
  <w:num w:numId="3">
    <w:abstractNumId w:val="9"/>
  </w:num>
  <w:num w:numId="4">
    <w:abstractNumId w:val="3"/>
  </w:num>
  <w:num w:numId="5">
    <w:abstractNumId w:val="5"/>
  </w:num>
  <w:num w:numId="6">
    <w:abstractNumId w:val="7"/>
  </w:num>
  <w:num w:numId="7">
    <w:abstractNumId w:val="11"/>
  </w:num>
  <w:num w:numId="8">
    <w:abstractNumId w:val="1"/>
  </w:num>
  <w:num w:numId="9">
    <w:abstractNumId w:val="2"/>
  </w:num>
  <w:num w:numId="10">
    <w:abstractNumId w:val="0"/>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1A"/>
    <w:rsid w:val="00036B69"/>
    <w:rsid w:val="00096647"/>
    <w:rsid w:val="00152453"/>
    <w:rsid w:val="00175C61"/>
    <w:rsid w:val="001F080F"/>
    <w:rsid w:val="002F53AC"/>
    <w:rsid w:val="00346217"/>
    <w:rsid w:val="00497DD5"/>
    <w:rsid w:val="005B634D"/>
    <w:rsid w:val="006D031A"/>
    <w:rsid w:val="007177A7"/>
    <w:rsid w:val="0079270D"/>
    <w:rsid w:val="00816ED2"/>
    <w:rsid w:val="009737A5"/>
    <w:rsid w:val="00981C07"/>
    <w:rsid w:val="009C760E"/>
    <w:rsid w:val="00A357D5"/>
    <w:rsid w:val="00A614F1"/>
    <w:rsid w:val="00B853D3"/>
    <w:rsid w:val="00C358CB"/>
    <w:rsid w:val="00CB7361"/>
    <w:rsid w:val="00D1011F"/>
    <w:rsid w:val="00D460A3"/>
    <w:rsid w:val="00DC1342"/>
    <w:rsid w:val="00E74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AC888AB"/>
  <w15:docId w15:val="{9DB36BC0-C91E-A24B-8A47-7BE28B91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4D"/>
  </w:style>
  <w:style w:type="paragraph" w:styleId="Balk1">
    <w:name w:val="heading 1"/>
    <w:basedOn w:val="Normal"/>
    <w:next w:val="Normal"/>
    <w:uiPriority w:val="9"/>
    <w:qFormat/>
    <w:pPr>
      <w:keepNext/>
      <w:keepLines/>
      <w:spacing w:before="240" w:after="0"/>
      <w:outlineLvl w:val="0"/>
    </w:pPr>
    <w:rPr>
      <w:color w:val="2F5496"/>
      <w:sz w:val="32"/>
      <w:szCs w:val="32"/>
    </w:rPr>
  </w:style>
  <w:style w:type="paragraph" w:styleId="Balk2">
    <w:name w:val="heading 2"/>
    <w:basedOn w:val="Normal"/>
    <w:next w:val="Normal"/>
    <w:uiPriority w:val="9"/>
    <w:unhideWhenUsed/>
    <w:qFormat/>
    <w:pPr>
      <w:widowControl w:val="0"/>
      <w:spacing w:after="240"/>
      <w:ind w:hanging="2"/>
      <w:outlineLvl w:val="1"/>
    </w:pPr>
    <w:rPr>
      <w:b/>
      <w:sz w:val="32"/>
      <w:szCs w:val="32"/>
    </w:rPr>
  </w:style>
  <w:style w:type="paragraph" w:styleId="Balk3">
    <w:name w:val="heading 3"/>
    <w:basedOn w:val="Normal"/>
    <w:next w:val="Normal"/>
    <w:uiPriority w:val="9"/>
    <w:unhideWhenUsed/>
    <w:qFormat/>
    <w:pPr>
      <w:spacing w:after="0"/>
      <w:ind w:firstLine="567"/>
      <w:jc w:val="both"/>
      <w:outlineLvl w:val="2"/>
    </w:pPr>
    <w:rPr>
      <w:rFonts w:ascii="Cambria" w:eastAsia="Cambria" w:hAnsi="Cambria" w:cs="Cambria"/>
      <w:b/>
      <w:color w:val="000000"/>
    </w:rPr>
  </w:style>
  <w:style w:type="paragraph" w:styleId="Balk4">
    <w:name w:val="heading 4"/>
    <w:basedOn w:val="Normal"/>
    <w:next w:val="Normal"/>
    <w:uiPriority w:val="9"/>
    <w:semiHidden/>
    <w:unhideWhenUsed/>
    <w:qFormat/>
    <w:pPr>
      <w:spacing w:after="0"/>
      <w:ind w:hanging="2"/>
      <w:outlineLvl w:val="3"/>
    </w:pPr>
    <w:rPr>
      <w:rFonts w:ascii="Cambria" w:eastAsia="Cambria" w:hAnsi="Cambria" w:cs="Cambria"/>
      <w:b/>
      <w:color w:val="000000"/>
      <w:sz w:val="20"/>
      <w:szCs w:val="20"/>
    </w:rPr>
  </w:style>
  <w:style w:type="paragraph" w:styleId="Balk5">
    <w:name w:val="heading 5"/>
    <w:basedOn w:val="Normal"/>
    <w:next w:val="Normal"/>
    <w:uiPriority w:val="9"/>
    <w:semiHidden/>
    <w:unhideWhenUsed/>
    <w:qFormat/>
    <w:pPr>
      <w:spacing w:after="0"/>
      <w:ind w:hanging="2"/>
      <w:jc w:val="center"/>
      <w:outlineLvl w:val="4"/>
    </w:pPr>
    <w:rPr>
      <w:rFonts w:ascii="Cambria" w:eastAsia="Cambria" w:hAnsi="Cambria" w:cs="Cambria"/>
      <w:b/>
      <w:i/>
      <w:color w:val="000000"/>
      <w:sz w:val="20"/>
      <w:szCs w:val="20"/>
    </w:rPr>
  </w:style>
  <w:style w:type="paragraph" w:styleId="Balk6">
    <w:name w:val="heading 6"/>
    <w:basedOn w:val="Normal"/>
    <w:next w:val="Normal"/>
    <w:uiPriority w:val="9"/>
    <w:semiHidden/>
    <w:unhideWhenUsed/>
    <w:qFormat/>
    <w:pPr>
      <w:spacing w:after="0"/>
      <w:ind w:hanging="2"/>
      <w:jc w:val="center"/>
      <w:outlineLvl w:val="5"/>
    </w:pPr>
    <w:rPr>
      <w:b/>
      <w:i/>
      <w:sz w:val="20"/>
      <w:szCs w:val="20"/>
    </w:rPr>
  </w:style>
  <w:style w:type="paragraph" w:styleId="Balk7">
    <w:name w:val="heading 7"/>
    <w:basedOn w:val="Normal"/>
    <w:next w:val="Normal"/>
    <w:link w:val="Balk7Char"/>
    <w:autoRedefine/>
    <w:qFormat/>
    <w:rsid w:val="0026665D"/>
    <w:pPr>
      <w:suppressAutoHyphens/>
      <w:spacing w:after="0" w:line="1" w:lineRule="atLeast"/>
      <w:ind w:leftChars="-1" w:left="-1" w:hangingChars="1" w:hanging="2"/>
      <w:jc w:val="center"/>
      <w:textAlignment w:val="top"/>
      <w:outlineLvl w:val="6"/>
    </w:pPr>
    <w:rPr>
      <w:rFonts w:eastAsia="Cambria" w:cs="Cambria"/>
      <w:b/>
      <w:i/>
      <w:position w:val="-1"/>
      <w:sz w:val="2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spacing w:before="240" w:after="0"/>
      <w:ind w:hanging="2"/>
      <w:jc w:val="center"/>
    </w:pPr>
    <w:rPr>
      <w:b/>
      <w:smallCaps/>
      <w:sz w:val="40"/>
      <w:szCs w:val="40"/>
    </w:rPr>
  </w:style>
  <w:style w:type="table" w:customStyle="1" w:styleId="TableNormal0">
    <w:name w:val="TableNormal"/>
    <w:tblPr>
      <w:tblCellMar>
        <w:top w:w="0" w:type="dxa"/>
        <w:left w:w="0" w:type="dxa"/>
        <w:bottom w:w="0" w:type="dxa"/>
        <w:right w:w="0" w:type="dxa"/>
      </w:tblCellMar>
    </w:tblPr>
  </w:style>
  <w:style w:type="paragraph" w:styleId="DipnotMetni">
    <w:name w:val="footnote text"/>
    <w:basedOn w:val="Normal"/>
    <w:link w:val="DipnotMetniChar"/>
    <w:unhideWhenUsed/>
    <w:qFormat/>
    <w:rsid w:val="001F78A3"/>
    <w:pPr>
      <w:spacing w:after="0" w:line="240" w:lineRule="auto"/>
    </w:pPr>
    <w:rPr>
      <w:sz w:val="20"/>
      <w:szCs w:val="20"/>
    </w:rPr>
  </w:style>
  <w:style w:type="character" w:customStyle="1" w:styleId="DipnotMetniChar">
    <w:name w:val="Dipnot Metni Char"/>
    <w:basedOn w:val="VarsaylanParagrafYazTipi"/>
    <w:link w:val="DipnotMetni"/>
    <w:qFormat/>
    <w:rsid w:val="001F78A3"/>
    <w:rPr>
      <w:sz w:val="20"/>
      <w:szCs w:val="20"/>
    </w:rPr>
  </w:style>
  <w:style w:type="character" w:styleId="DipnotBavurusu">
    <w:name w:val="footnote reference"/>
    <w:basedOn w:val="VarsaylanParagrafYazTipi"/>
    <w:unhideWhenUsed/>
    <w:qFormat/>
    <w:rsid w:val="001F78A3"/>
    <w:rPr>
      <w:vertAlign w:val="superscript"/>
    </w:rPr>
  </w:style>
  <w:style w:type="paragraph" w:customStyle="1" w:styleId="Normal1">
    <w:name w:val="Normal1"/>
    <w:qFormat/>
    <w:rsid w:val="001F78A3"/>
    <w:pPr>
      <w:spacing w:after="0" w:line="240" w:lineRule="auto"/>
      <w:jc w:val="both"/>
    </w:pPr>
    <w:rPr>
      <w:rFonts w:ascii="Times New Roman" w:eastAsia="Times New Roman" w:hAnsi="Times New Roman" w:cs="Times New Roman"/>
      <w:sz w:val="24"/>
      <w:szCs w:val="24"/>
    </w:rPr>
  </w:style>
  <w:style w:type="paragraph" w:styleId="ListeParagraf">
    <w:name w:val="List Paragraph"/>
    <w:basedOn w:val="Normal"/>
    <w:uiPriority w:val="34"/>
    <w:qFormat/>
    <w:rsid w:val="001F78A3"/>
    <w:pPr>
      <w:suppressAutoHyphens/>
      <w:spacing w:after="0" w:line="1" w:lineRule="atLeast"/>
      <w:ind w:left="720" w:firstLine="567"/>
      <w:contextualSpacing/>
      <w:jc w:val="both"/>
      <w:textDirection w:val="btLr"/>
      <w:textAlignment w:val="top"/>
      <w:outlineLvl w:val="0"/>
    </w:pPr>
    <w:rPr>
      <w:rFonts w:eastAsia="Cambria" w:cs="Cambria"/>
      <w:color w:val="FF0000"/>
      <w:position w:val="-1"/>
    </w:rPr>
  </w:style>
  <w:style w:type="character" w:styleId="Kpr">
    <w:name w:val="Hyperlink"/>
    <w:autoRedefine/>
    <w:hidden/>
    <w:qFormat/>
    <w:rsid w:val="001F78A3"/>
    <w:rPr>
      <w:color w:val="0000FF"/>
      <w:w w:val="100"/>
      <w:position w:val="-1"/>
      <w:u w:val="single"/>
      <w:effect w:val="none"/>
      <w:vertAlign w:val="baseline"/>
      <w:cs w:val="0"/>
      <w:em w:val="none"/>
    </w:rPr>
  </w:style>
  <w:style w:type="character" w:customStyle="1" w:styleId="Balk1Char">
    <w:name w:val="Başlık 1 Char"/>
    <w:basedOn w:val="VarsaylanParagrafYazTipi"/>
    <w:qFormat/>
    <w:rsid w:val="0026665D"/>
    <w:rPr>
      <w:rFonts w:ascii="Calibri" w:eastAsia="Calibri" w:hAnsi="Calibri" w:cs="Calibri"/>
      <w:color w:val="2F5496"/>
      <w:sz w:val="32"/>
      <w:szCs w:val="32"/>
      <w:lang w:val="tr" w:eastAsia="tr-TR"/>
    </w:rPr>
  </w:style>
  <w:style w:type="character" w:customStyle="1" w:styleId="Balk2Char">
    <w:name w:val="Başlık 2 Char"/>
    <w:basedOn w:val="VarsaylanParagrafYazTipi"/>
    <w:qFormat/>
    <w:rsid w:val="0026665D"/>
    <w:rPr>
      <w:rFonts w:ascii="Calibri" w:eastAsia="Calibri" w:hAnsi="Calibri" w:cs="Calibri"/>
      <w:b/>
      <w:sz w:val="32"/>
      <w:szCs w:val="32"/>
      <w:lang w:val="tr" w:eastAsia="tr-TR"/>
    </w:rPr>
  </w:style>
  <w:style w:type="character" w:customStyle="1" w:styleId="Balk3Char">
    <w:name w:val="Başlık 3 Char"/>
    <w:basedOn w:val="VarsaylanParagrafYazTipi"/>
    <w:qFormat/>
    <w:rsid w:val="0026665D"/>
    <w:rPr>
      <w:rFonts w:ascii="Cambria" w:eastAsia="Cambria" w:hAnsi="Cambria" w:cs="Cambria"/>
      <w:b/>
      <w:color w:val="000000"/>
      <w:lang w:val="tr" w:eastAsia="tr-TR"/>
    </w:rPr>
  </w:style>
  <w:style w:type="character" w:customStyle="1" w:styleId="Balk4Char">
    <w:name w:val="Başlık 4 Char"/>
    <w:basedOn w:val="VarsaylanParagrafYazTipi"/>
    <w:qFormat/>
    <w:rsid w:val="0026665D"/>
    <w:rPr>
      <w:rFonts w:ascii="Cambria" w:eastAsia="Cambria" w:hAnsi="Cambria" w:cs="Cambria"/>
      <w:b/>
      <w:color w:val="000000"/>
      <w:sz w:val="20"/>
      <w:szCs w:val="20"/>
      <w:lang w:val="tr" w:eastAsia="tr-TR"/>
    </w:rPr>
  </w:style>
  <w:style w:type="character" w:customStyle="1" w:styleId="Balk5Char">
    <w:name w:val="Başlık 5 Char"/>
    <w:basedOn w:val="VarsaylanParagrafYazTipi"/>
    <w:qFormat/>
    <w:rsid w:val="0026665D"/>
    <w:rPr>
      <w:rFonts w:ascii="Cambria" w:eastAsia="Cambria" w:hAnsi="Cambria" w:cs="Cambria"/>
      <w:b/>
      <w:i/>
      <w:color w:val="000000"/>
      <w:sz w:val="20"/>
      <w:szCs w:val="20"/>
      <w:lang w:val="tr" w:eastAsia="tr-TR"/>
    </w:rPr>
  </w:style>
  <w:style w:type="character" w:customStyle="1" w:styleId="Balk6Char">
    <w:name w:val="Başlık 6 Char"/>
    <w:basedOn w:val="VarsaylanParagrafYazTipi"/>
    <w:qFormat/>
    <w:rsid w:val="0026665D"/>
    <w:rPr>
      <w:rFonts w:ascii="Calibri" w:eastAsia="Calibri" w:hAnsi="Calibri" w:cs="Calibri"/>
      <w:b/>
      <w:i/>
      <w:sz w:val="20"/>
      <w:szCs w:val="20"/>
      <w:lang w:val="tr" w:eastAsia="tr-TR"/>
    </w:rPr>
  </w:style>
  <w:style w:type="character" w:customStyle="1" w:styleId="Balk7Char">
    <w:name w:val="Başlık 7 Char"/>
    <w:basedOn w:val="VarsaylanParagrafYazTipi"/>
    <w:link w:val="Balk7"/>
    <w:qFormat/>
    <w:rsid w:val="0026665D"/>
    <w:rPr>
      <w:rFonts w:ascii="Calibri" w:eastAsia="Cambria" w:hAnsi="Calibri" w:cs="Cambria"/>
      <w:b/>
      <w:i/>
      <w:position w:val="-1"/>
      <w:sz w:val="20"/>
      <w:szCs w:val="18"/>
      <w:lang w:val="tr" w:eastAsia="tr-TR"/>
    </w:rPr>
  </w:style>
  <w:style w:type="table" w:customStyle="1" w:styleId="TableNormal1">
    <w:name w:val="TableNormal"/>
    <w:rsid w:val="0026665D"/>
    <w:tblPr>
      <w:tblCellMar>
        <w:top w:w="0" w:type="dxa"/>
        <w:left w:w="0" w:type="dxa"/>
        <w:bottom w:w="0" w:type="dxa"/>
        <w:right w:w="0" w:type="dxa"/>
      </w:tblCellMar>
    </w:tblPr>
  </w:style>
  <w:style w:type="character" w:customStyle="1" w:styleId="KonuBalChar">
    <w:name w:val="Konu Başlığı Char"/>
    <w:basedOn w:val="VarsaylanParagrafYazTipi"/>
    <w:qFormat/>
    <w:rsid w:val="0026665D"/>
    <w:rPr>
      <w:rFonts w:ascii="Calibri" w:eastAsia="Calibri" w:hAnsi="Calibri" w:cs="Calibri"/>
      <w:b/>
      <w:smallCaps/>
      <w:sz w:val="40"/>
      <w:szCs w:val="40"/>
      <w:lang w:val="tr" w:eastAsia="tr-TR"/>
    </w:rPr>
  </w:style>
  <w:style w:type="paragraph" w:styleId="GvdeMetni">
    <w:name w:val="Body Text"/>
    <w:basedOn w:val="Normal"/>
    <w:link w:val="GvdeMetniChar"/>
    <w:unhideWhenUsed/>
    <w:qFormat/>
    <w:rsid w:val="0026665D"/>
    <w:pPr>
      <w:spacing w:after="120"/>
    </w:pPr>
  </w:style>
  <w:style w:type="character" w:customStyle="1" w:styleId="GvdeMetniChar">
    <w:name w:val="Gövde Metni Char"/>
    <w:basedOn w:val="VarsaylanParagrafYazTipi"/>
    <w:link w:val="GvdeMetni"/>
    <w:qFormat/>
    <w:rsid w:val="0026665D"/>
    <w:rPr>
      <w:rFonts w:ascii="Calibri" w:eastAsia="Calibri" w:hAnsi="Calibri" w:cs="Calibri"/>
      <w:lang w:val="tr" w:eastAsia="tr-TR"/>
    </w:rPr>
  </w:style>
  <w:style w:type="paragraph" w:styleId="BalonMetni">
    <w:name w:val="Balloon Text"/>
    <w:basedOn w:val="Normal"/>
    <w:link w:val="BalonMetniChar"/>
    <w:autoRedefine/>
    <w:qFormat/>
    <w:rsid w:val="0026665D"/>
    <w:pPr>
      <w:suppressAutoHyphens/>
      <w:spacing w:after="0" w:line="1" w:lineRule="atLeast"/>
      <w:ind w:leftChars="-1" w:left="-1" w:hangingChars="1" w:hanging="2"/>
      <w:textAlignment w:val="top"/>
      <w:outlineLvl w:val="0"/>
    </w:pPr>
    <w:rPr>
      <w:rFonts w:ascii="Tahoma" w:eastAsia="Cambria" w:hAnsi="Tahoma" w:cs="Tahoma"/>
      <w:position w:val="-1"/>
      <w:sz w:val="16"/>
      <w:szCs w:val="16"/>
    </w:rPr>
  </w:style>
  <w:style w:type="character" w:customStyle="1" w:styleId="BalonMetniChar">
    <w:name w:val="Balon Metni Char"/>
    <w:basedOn w:val="VarsaylanParagrafYazTipi"/>
    <w:link w:val="BalonMetni"/>
    <w:qFormat/>
    <w:rsid w:val="0026665D"/>
    <w:rPr>
      <w:rFonts w:ascii="Tahoma" w:eastAsia="Cambria" w:hAnsi="Tahoma" w:cs="Tahoma"/>
      <w:position w:val="-1"/>
      <w:sz w:val="16"/>
      <w:szCs w:val="16"/>
      <w:lang w:val="tr" w:eastAsia="tr-TR"/>
    </w:rPr>
  </w:style>
  <w:style w:type="paragraph" w:styleId="GvdeMetniGirintisi2">
    <w:name w:val="Body Text Indent 2"/>
    <w:basedOn w:val="Normal"/>
    <w:link w:val="GvdeMetniGirintisi2Char"/>
    <w:autoRedefine/>
    <w:qFormat/>
    <w:rsid w:val="0026665D"/>
    <w:pPr>
      <w:widowControl w:val="0"/>
      <w:suppressAutoHyphens/>
      <w:spacing w:before="120" w:after="0" w:line="1" w:lineRule="atLeast"/>
      <w:ind w:leftChars="-1" w:left="426" w:hangingChars="1" w:hanging="2"/>
      <w:textAlignment w:val="top"/>
      <w:outlineLvl w:val="0"/>
    </w:pPr>
    <w:rPr>
      <w:rFonts w:eastAsia="Cambria" w:cs="Cambria"/>
      <w:position w:val="-1"/>
      <w:sz w:val="20"/>
      <w:szCs w:val="18"/>
    </w:rPr>
  </w:style>
  <w:style w:type="character" w:customStyle="1" w:styleId="GvdeMetniGirintisi2Char">
    <w:name w:val="Gövde Metni Girintisi 2 Char"/>
    <w:basedOn w:val="VarsaylanParagrafYazTipi"/>
    <w:link w:val="GvdeMetniGirintisi2"/>
    <w:qFormat/>
    <w:rsid w:val="0026665D"/>
    <w:rPr>
      <w:rFonts w:ascii="Calibri" w:eastAsia="Cambria" w:hAnsi="Calibri" w:cs="Cambria"/>
      <w:position w:val="-1"/>
      <w:sz w:val="20"/>
      <w:szCs w:val="18"/>
      <w:lang w:val="tr" w:eastAsia="tr-TR"/>
    </w:rPr>
  </w:style>
  <w:style w:type="paragraph" w:styleId="GvdeMetniGirintisi3">
    <w:name w:val="Body Text Indent 3"/>
    <w:basedOn w:val="Normal"/>
    <w:link w:val="GvdeMetniGirintisi3Char"/>
    <w:autoRedefine/>
    <w:qFormat/>
    <w:rsid w:val="0026665D"/>
    <w:pPr>
      <w:suppressAutoHyphens/>
      <w:spacing w:after="120" w:line="1" w:lineRule="atLeast"/>
      <w:ind w:leftChars="-1" w:left="283" w:hangingChars="1" w:hanging="2"/>
      <w:textAlignment w:val="top"/>
      <w:outlineLvl w:val="0"/>
    </w:pPr>
    <w:rPr>
      <w:rFonts w:eastAsia="Cambria" w:cs="Cambria"/>
      <w:position w:val="-1"/>
      <w:sz w:val="16"/>
      <w:szCs w:val="16"/>
    </w:rPr>
  </w:style>
  <w:style w:type="character" w:customStyle="1" w:styleId="GvdeMetniGirintisi3Char">
    <w:name w:val="Gövde Metni Girintisi 3 Char"/>
    <w:basedOn w:val="VarsaylanParagrafYazTipi"/>
    <w:link w:val="GvdeMetniGirintisi3"/>
    <w:qFormat/>
    <w:rsid w:val="0026665D"/>
    <w:rPr>
      <w:rFonts w:ascii="Calibri" w:eastAsia="Cambria" w:hAnsi="Calibri" w:cs="Cambria"/>
      <w:position w:val="-1"/>
      <w:sz w:val="16"/>
      <w:szCs w:val="16"/>
      <w:lang w:val="tr" w:eastAsia="tr-TR"/>
    </w:rPr>
  </w:style>
  <w:style w:type="paragraph" w:styleId="ResimYazs">
    <w:name w:val="caption"/>
    <w:basedOn w:val="Normal"/>
    <w:next w:val="Normal"/>
    <w:autoRedefine/>
    <w:hidden/>
    <w:qFormat/>
    <w:rsid w:val="0026665D"/>
    <w:pPr>
      <w:suppressAutoHyphens/>
      <w:spacing w:after="120" w:line="1" w:lineRule="atLeast"/>
      <w:ind w:leftChars="-1" w:left="-1" w:hangingChars="1" w:hanging="2"/>
      <w:jc w:val="center"/>
      <w:textAlignment w:val="top"/>
      <w:outlineLvl w:val="0"/>
    </w:pPr>
    <w:rPr>
      <w:rFonts w:eastAsia="Cambria" w:cs="Cambria"/>
      <w:b/>
      <w:bCs/>
      <w:position w:val="-1"/>
      <w:sz w:val="20"/>
      <w:szCs w:val="20"/>
      <w:lang w:val="en-US"/>
    </w:rPr>
  </w:style>
  <w:style w:type="character" w:styleId="AklamaBavurusu">
    <w:name w:val="annotation reference"/>
    <w:autoRedefine/>
    <w:qFormat/>
    <w:rsid w:val="0026665D"/>
    <w:rPr>
      <w:w w:val="100"/>
      <w:position w:val="-1"/>
      <w:sz w:val="16"/>
      <w:szCs w:val="16"/>
      <w:vertAlign w:val="baseline"/>
      <w:cs w:val="0"/>
    </w:rPr>
  </w:style>
  <w:style w:type="paragraph" w:styleId="AklamaMetni">
    <w:name w:val="annotation text"/>
    <w:basedOn w:val="Normal"/>
    <w:link w:val="AklamaMetniChar"/>
    <w:autoRedefine/>
    <w:qFormat/>
    <w:rsid w:val="0026665D"/>
    <w:pPr>
      <w:widowControl w:val="0"/>
      <w:suppressAutoHyphens/>
      <w:spacing w:before="120" w:after="0" w:line="1" w:lineRule="atLeast"/>
      <w:ind w:leftChars="-1" w:left="-1" w:hangingChars="1" w:hanging="2"/>
      <w:textAlignment w:val="top"/>
      <w:outlineLvl w:val="0"/>
    </w:pPr>
    <w:rPr>
      <w:rFonts w:eastAsia="Cambria" w:cs="Cambria"/>
      <w:position w:val="-1"/>
      <w:szCs w:val="20"/>
    </w:rPr>
  </w:style>
  <w:style w:type="character" w:customStyle="1" w:styleId="AklamaMetniChar">
    <w:name w:val="Açıklama Metni Char"/>
    <w:basedOn w:val="VarsaylanParagrafYazTipi"/>
    <w:link w:val="AklamaMetni"/>
    <w:qFormat/>
    <w:rsid w:val="0026665D"/>
    <w:rPr>
      <w:rFonts w:ascii="Calibri" w:eastAsia="Cambria" w:hAnsi="Calibri" w:cs="Cambria"/>
      <w:position w:val="-1"/>
      <w:szCs w:val="20"/>
      <w:lang w:val="tr" w:eastAsia="tr-TR"/>
    </w:rPr>
  </w:style>
  <w:style w:type="paragraph" w:styleId="AklamaKonusu">
    <w:name w:val="annotation subject"/>
    <w:basedOn w:val="AklamaMetni"/>
    <w:next w:val="AklamaMetni"/>
    <w:link w:val="AklamaKonusuChar"/>
    <w:autoRedefine/>
    <w:qFormat/>
    <w:rsid w:val="0026665D"/>
    <w:pPr>
      <w:widowControl/>
      <w:spacing w:before="0"/>
    </w:pPr>
    <w:rPr>
      <w:b/>
      <w:bCs/>
    </w:rPr>
  </w:style>
  <w:style w:type="character" w:customStyle="1" w:styleId="AklamaKonusuChar">
    <w:name w:val="Açıklama Konusu Char"/>
    <w:basedOn w:val="AklamaMetniChar"/>
    <w:link w:val="AklamaKonusu"/>
    <w:qFormat/>
    <w:rsid w:val="0026665D"/>
    <w:rPr>
      <w:rFonts w:ascii="Calibri" w:eastAsia="Cambria" w:hAnsi="Calibri" w:cs="Cambria"/>
      <w:b/>
      <w:bCs/>
      <w:position w:val="-1"/>
      <w:szCs w:val="20"/>
      <w:lang w:val="tr" w:eastAsia="tr-TR"/>
    </w:rPr>
  </w:style>
  <w:style w:type="paragraph" w:styleId="BelgeBalantlar">
    <w:name w:val="Document Map"/>
    <w:basedOn w:val="Normal"/>
    <w:link w:val="BelgeBalantlarChar"/>
    <w:autoRedefine/>
    <w:qFormat/>
    <w:rsid w:val="0026665D"/>
    <w:pPr>
      <w:suppressAutoHyphens/>
      <w:spacing w:after="0" w:line="1" w:lineRule="atLeast"/>
      <w:ind w:leftChars="-1" w:left="-1" w:hangingChars="1" w:hanging="2"/>
      <w:textAlignment w:val="top"/>
      <w:outlineLvl w:val="0"/>
    </w:pPr>
    <w:rPr>
      <w:rFonts w:ascii="Lucida Grande" w:eastAsia="Cambria" w:hAnsi="Lucida Grande" w:cs="Cambria"/>
      <w:position w:val="-1"/>
      <w:sz w:val="20"/>
      <w:szCs w:val="18"/>
    </w:rPr>
  </w:style>
  <w:style w:type="character" w:customStyle="1" w:styleId="BelgeBalantlarChar">
    <w:name w:val="Belge Bağlantıları Char"/>
    <w:basedOn w:val="VarsaylanParagrafYazTipi"/>
    <w:link w:val="BelgeBalantlar"/>
    <w:qFormat/>
    <w:rsid w:val="0026665D"/>
    <w:rPr>
      <w:rFonts w:ascii="Lucida Grande" w:eastAsia="Cambria" w:hAnsi="Lucida Grande" w:cs="Cambria"/>
      <w:position w:val="-1"/>
      <w:sz w:val="20"/>
      <w:szCs w:val="18"/>
      <w:lang w:val="tr" w:eastAsia="tr-TR"/>
    </w:rPr>
  </w:style>
  <w:style w:type="character" w:styleId="zlenenKpr">
    <w:name w:val="FollowedHyperlink"/>
    <w:basedOn w:val="VarsaylanParagrafYazTipi"/>
    <w:uiPriority w:val="99"/>
    <w:semiHidden/>
    <w:unhideWhenUsed/>
    <w:qFormat/>
    <w:rsid w:val="0026665D"/>
    <w:rPr>
      <w:color w:val="954F72" w:themeColor="followedHyperlink"/>
      <w:u w:val="single"/>
    </w:rPr>
  </w:style>
  <w:style w:type="paragraph" w:styleId="AltBilgi">
    <w:name w:val="footer"/>
    <w:basedOn w:val="Normal"/>
    <w:link w:val="AltBilgiChar"/>
    <w:autoRedefine/>
    <w:uiPriority w:val="99"/>
    <w:qFormat/>
    <w:rsid w:val="0026665D"/>
    <w:pPr>
      <w:widowControl w:val="0"/>
      <w:pBdr>
        <w:top w:val="thinThickSmallGap" w:sz="24" w:space="1" w:color="823B0B" w:themeColor="accent2" w:themeShade="7F"/>
      </w:pBdr>
      <w:tabs>
        <w:tab w:val="right" w:pos="9295"/>
      </w:tabs>
      <w:suppressAutoHyphens/>
      <w:spacing w:after="0" w:line="1" w:lineRule="atLeast"/>
      <w:textAlignment w:val="top"/>
      <w:outlineLvl w:val="0"/>
    </w:pPr>
    <w:rPr>
      <w:rFonts w:ascii="Cambria" w:eastAsia="Cambria" w:hAnsi="Cambria" w:cs="Cambria"/>
      <w:i/>
      <w:color w:val="000000"/>
      <w:position w:val="-1"/>
      <w:sz w:val="20"/>
      <w:szCs w:val="20"/>
    </w:rPr>
  </w:style>
  <w:style w:type="character" w:customStyle="1" w:styleId="AltBilgiChar">
    <w:name w:val="Alt Bilgi Char"/>
    <w:basedOn w:val="VarsaylanParagrafYazTipi"/>
    <w:link w:val="AltBilgi"/>
    <w:uiPriority w:val="99"/>
    <w:qFormat/>
    <w:rsid w:val="0026665D"/>
    <w:rPr>
      <w:rFonts w:ascii="Cambria" w:eastAsia="Cambria" w:hAnsi="Cambria" w:cs="Cambria"/>
      <w:i/>
      <w:color w:val="000000"/>
      <w:position w:val="-1"/>
      <w:sz w:val="20"/>
      <w:szCs w:val="20"/>
      <w:lang w:val="tr" w:eastAsia="tr-TR"/>
    </w:rPr>
  </w:style>
  <w:style w:type="paragraph" w:styleId="stBilgi">
    <w:name w:val="header"/>
    <w:basedOn w:val="Normal"/>
    <w:link w:val="stBilgiChar"/>
    <w:autoRedefine/>
    <w:qFormat/>
    <w:rsid w:val="0026665D"/>
    <w:pPr>
      <w:tabs>
        <w:tab w:val="center" w:pos="4536"/>
        <w:tab w:val="right" w:pos="9072"/>
      </w:tabs>
      <w:suppressAutoHyphens/>
      <w:spacing w:after="0" w:line="1" w:lineRule="atLeast"/>
      <w:ind w:leftChars="-1" w:left="-1" w:hangingChars="1" w:hanging="2"/>
      <w:textAlignment w:val="top"/>
      <w:outlineLvl w:val="0"/>
    </w:pPr>
    <w:rPr>
      <w:rFonts w:eastAsia="Cambria" w:cs="Cambria"/>
      <w:position w:val="-1"/>
      <w:sz w:val="20"/>
      <w:szCs w:val="18"/>
    </w:rPr>
  </w:style>
  <w:style w:type="character" w:customStyle="1" w:styleId="stBilgiChar">
    <w:name w:val="Üst Bilgi Char"/>
    <w:basedOn w:val="VarsaylanParagrafYazTipi"/>
    <w:link w:val="stBilgi"/>
    <w:qFormat/>
    <w:rsid w:val="0026665D"/>
    <w:rPr>
      <w:rFonts w:ascii="Calibri" w:eastAsia="Cambria" w:hAnsi="Calibri" w:cs="Cambria"/>
      <w:position w:val="-1"/>
      <w:sz w:val="20"/>
      <w:szCs w:val="18"/>
      <w:lang w:val="tr" w:eastAsia="tr-TR"/>
    </w:rPr>
  </w:style>
  <w:style w:type="paragraph" w:styleId="Dizin1">
    <w:name w:val="index 1"/>
    <w:basedOn w:val="Normal"/>
    <w:next w:val="Normal"/>
    <w:autoRedefine/>
    <w:hidden/>
    <w:qFormat/>
    <w:rsid w:val="0026665D"/>
    <w:pPr>
      <w:suppressAutoHyphens/>
      <w:spacing w:after="0" w:line="1" w:lineRule="atLeast"/>
      <w:ind w:leftChars="-1" w:left="240" w:hangingChars="1" w:hanging="240"/>
      <w:textAlignment w:val="top"/>
      <w:outlineLvl w:val="0"/>
    </w:pPr>
    <w:rPr>
      <w:rFonts w:eastAsia="Cambria" w:cs="Cambria"/>
      <w:position w:val="-1"/>
      <w:sz w:val="20"/>
      <w:szCs w:val="18"/>
    </w:rPr>
  </w:style>
  <w:style w:type="paragraph" w:styleId="Dizin2">
    <w:name w:val="index 2"/>
    <w:basedOn w:val="Normal"/>
    <w:next w:val="Normal"/>
    <w:autoRedefine/>
    <w:hidden/>
    <w:qFormat/>
    <w:rsid w:val="0026665D"/>
    <w:pPr>
      <w:suppressAutoHyphens/>
      <w:spacing w:after="0" w:line="1" w:lineRule="atLeast"/>
      <w:ind w:leftChars="-1" w:left="480" w:hangingChars="1" w:hanging="240"/>
      <w:textAlignment w:val="top"/>
      <w:outlineLvl w:val="0"/>
    </w:pPr>
    <w:rPr>
      <w:rFonts w:eastAsia="Cambria" w:cs="Cambria"/>
      <w:position w:val="-1"/>
      <w:sz w:val="20"/>
      <w:szCs w:val="18"/>
    </w:rPr>
  </w:style>
  <w:style w:type="paragraph" w:styleId="Dizin3">
    <w:name w:val="index 3"/>
    <w:basedOn w:val="Normal"/>
    <w:next w:val="Normal"/>
    <w:autoRedefine/>
    <w:hidden/>
    <w:qFormat/>
    <w:rsid w:val="0026665D"/>
    <w:pPr>
      <w:suppressAutoHyphens/>
      <w:spacing w:after="0" w:line="1" w:lineRule="atLeast"/>
      <w:ind w:leftChars="-1" w:left="720" w:hangingChars="1" w:hanging="240"/>
      <w:textAlignment w:val="top"/>
      <w:outlineLvl w:val="0"/>
    </w:pPr>
    <w:rPr>
      <w:rFonts w:eastAsia="Cambria" w:cs="Cambria"/>
      <w:position w:val="-1"/>
      <w:sz w:val="20"/>
      <w:szCs w:val="18"/>
    </w:rPr>
  </w:style>
  <w:style w:type="paragraph" w:styleId="Dizin4">
    <w:name w:val="index 4"/>
    <w:basedOn w:val="Normal"/>
    <w:next w:val="Normal"/>
    <w:autoRedefine/>
    <w:hidden/>
    <w:qFormat/>
    <w:rsid w:val="0026665D"/>
    <w:pPr>
      <w:suppressAutoHyphens/>
      <w:spacing w:after="0" w:line="1" w:lineRule="atLeast"/>
      <w:ind w:leftChars="-1" w:left="960" w:hangingChars="1" w:hanging="240"/>
      <w:textAlignment w:val="top"/>
      <w:outlineLvl w:val="0"/>
    </w:pPr>
    <w:rPr>
      <w:rFonts w:eastAsia="Cambria" w:cs="Cambria"/>
      <w:position w:val="-1"/>
      <w:sz w:val="20"/>
      <w:szCs w:val="18"/>
    </w:rPr>
  </w:style>
  <w:style w:type="paragraph" w:styleId="Dizin5">
    <w:name w:val="index 5"/>
    <w:basedOn w:val="Normal"/>
    <w:next w:val="Normal"/>
    <w:autoRedefine/>
    <w:hidden/>
    <w:qFormat/>
    <w:rsid w:val="0026665D"/>
    <w:pPr>
      <w:suppressAutoHyphens/>
      <w:spacing w:after="0" w:line="1" w:lineRule="atLeast"/>
      <w:ind w:leftChars="-1" w:left="1200" w:hangingChars="1" w:hanging="240"/>
      <w:textAlignment w:val="top"/>
      <w:outlineLvl w:val="0"/>
    </w:pPr>
    <w:rPr>
      <w:rFonts w:eastAsia="Cambria" w:cs="Cambria"/>
      <w:position w:val="-1"/>
      <w:sz w:val="20"/>
      <w:szCs w:val="18"/>
    </w:rPr>
  </w:style>
  <w:style w:type="paragraph" w:styleId="Dizin6">
    <w:name w:val="index 6"/>
    <w:basedOn w:val="Normal"/>
    <w:next w:val="Normal"/>
    <w:autoRedefine/>
    <w:hidden/>
    <w:qFormat/>
    <w:rsid w:val="0026665D"/>
    <w:pPr>
      <w:suppressAutoHyphens/>
      <w:spacing w:after="0" w:line="1" w:lineRule="atLeast"/>
      <w:ind w:leftChars="-1" w:left="1440" w:hangingChars="1" w:hanging="240"/>
      <w:textAlignment w:val="top"/>
      <w:outlineLvl w:val="0"/>
    </w:pPr>
    <w:rPr>
      <w:rFonts w:eastAsia="Cambria" w:cs="Cambria"/>
      <w:position w:val="-1"/>
      <w:sz w:val="20"/>
      <w:szCs w:val="18"/>
    </w:rPr>
  </w:style>
  <w:style w:type="paragraph" w:styleId="Dizin7">
    <w:name w:val="index 7"/>
    <w:basedOn w:val="Normal"/>
    <w:next w:val="Normal"/>
    <w:autoRedefine/>
    <w:hidden/>
    <w:qFormat/>
    <w:rsid w:val="0026665D"/>
    <w:pPr>
      <w:suppressAutoHyphens/>
      <w:spacing w:after="0" w:line="1" w:lineRule="atLeast"/>
      <w:ind w:leftChars="-1" w:left="1680" w:hangingChars="1" w:hanging="240"/>
      <w:textAlignment w:val="top"/>
      <w:outlineLvl w:val="0"/>
    </w:pPr>
    <w:rPr>
      <w:rFonts w:eastAsia="Cambria" w:cs="Cambria"/>
      <w:position w:val="-1"/>
      <w:sz w:val="20"/>
      <w:szCs w:val="18"/>
    </w:rPr>
  </w:style>
  <w:style w:type="paragraph" w:styleId="Dizin8">
    <w:name w:val="index 8"/>
    <w:basedOn w:val="Normal"/>
    <w:next w:val="Normal"/>
    <w:autoRedefine/>
    <w:hidden/>
    <w:qFormat/>
    <w:rsid w:val="0026665D"/>
    <w:pPr>
      <w:suppressAutoHyphens/>
      <w:spacing w:after="0" w:line="1" w:lineRule="atLeast"/>
      <w:ind w:leftChars="-1" w:left="1920" w:hangingChars="1" w:hanging="240"/>
      <w:textAlignment w:val="top"/>
      <w:outlineLvl w:val="0"/>
    </w:pPr>
    <w:rPr>
      <w:rFonts w:eastAsia="Cambria" w:cs="Cambria"/>
      <w:position w:val="-1"/>
      <w:sz w:val="20"/>
      <w:szCs w:val="18"/>
    </w:rPr>
  </w:style>
  <w:style w:type="paragraph" w:styleId="Dizin9">
    <w:name w:val="index 9"/>
    <w:basedOn w:val="Normal"/>
    <w:next w:val="Normal"/>
    <w:autoRedefine/>
    <w:hidden/>
    <w:qFormat/>
    <w:rsid w:val="0026665D"/>
    <w:pPr>
      <w:suppressAutoHyphens/>
      <w:spacing w:after="0" w:line="1" w:lineRule="atLeast"/>
      <w:ind w:leftChars="-1" w:left="2160" w:hangingChars="1" w:hanging="240"/>
      <w:textAlignment w:val="top"/>
      <w:outlineLvl w:val="0"/>
    </w:pPr>
    <w:rPr>
      <w:rFonts w:eastAsia="Cambria" w:cs="Cambria"/>
      <w:position w:val="-1"/>
      <w:sz w:val="20"/>
      <w:szCs w:val="18"/>
    </w:rPr>
  </w:style>
  <w:style w:type="paragraph" w:styleId="DizinBal">
    <w:name w:val="index heading"/>
    <w:basedOn w:val="Normal"/>
    <w:next w:val="Dizin1"/>
    <w:autoRedefine/>
    <w:hidden/>
    <w:qFormat/>
    <w:rsid w:val="0026665D"/>
    <w:pPr>
      <w:suppressAutoHyphens/>
      <w:spacing w:after="0" w:line="1" w:lineRule="atLeast"/>
      <w:ind w:leftChars="-1" w:left="-1" w:hangingChars="1" w:hanging="2"/>
      <w:textAlignment w:val="top"/>
      <w:outlineLvl w:val="0"/>
    </w:pPr>
    <w:rPr>
      <w:rFonts w:eastAsia="Cambria" w:cs="Cambria"/>
      <w:position w:val="-1"/>
      <w:sz w:val="20"/>
      <w:szCs w:val="18"/>
    </w:rPr>
  </w:style>
  <w:style w:type="paragraph" w:styleId="NormalWeb">
    <w:name w:val="Normal (Web)"/>
    <w:basedOn w:val="Normal"/>
    <w:uiPriority w:val="99"/>
    <w:unhideWhenUsed/>
    <w:qFormat/>
    <w:rsid w:val="0026665D"/>
    <w:pPr>
      <w:spacing w:before="100" w:beforeAutospacing="1" w:after="100" w:afterAutospacing="1" w:line="1" w:lineRule="atLeast"/>
      <w:ind w:leftChars="-1" w:left="-1" w:hangingChars="1" w:hanging="2"/>
    </w:pPr>
    <w:rPr>
      <w:rFonts w:eastAsia="Cambria" w:cs="Cambria"/>
      <w:sz w:val="20"/>
      <w:szCs w:val="18"/>
    </w:rPr>
  </w:style>
  <w:style w:type="character" w:styleId="SayfaNumaras">
    <w:name w:val="page number"/>
    <w:autoRedefine/>
    <w:qFormat/>
    <w:rsid w:val="0026665D"/>
    <w:rPr>
      <w:w w:val="100"/>
      <w:position w:val="-1"/>
      <w:sz w:val="20"/>
      <w:szCs w:val="20"/>
      <w:vertAlign w:val="baseline"/>
      <w:cs w:val="0"/>
    </w:rPr>
  </w:style>
  <w:style w:type="character" w:styleId="Gl">
    <w:name w:val="Strong"/>
    <w:basedOn w:val="VarsaylanParagrafYazTipi"/>
    <w:uiPriority w:val="22"/>
    <w:qFormat/>
    <w:rsid w:val="0026665D"/>
    <w:rPr>
      <w:b/>
      <w:bCs/>
    </w:rPr>
  </w:style>
  <w:style w:type="table" w:styleId="TabloKlavuzu">
    <w:name w:val="Table Grid"/>
    <w:basedOn w:val="NormalTablo"/>
    <w:autoRedefine/>
    <w:uiPriority w:val="59"/>
    <w:qFormat/>
    <w:rsid w:val="0026665D"/>
    <w:pPr>
      <w:suppressAutoHyphens/>
      <w:spacing w:line="1" w:lineRule="atLeast"/>
      <w:ind w:leftChars="-1" w:left="-1" w:hangingChars="1" w:hanging="1"/>
      <w:jc w:val="both"/>
      <w:textAlignment w:val="top"/>
      <w:outlineLvl w:val="0"/>
    </w:pPr>
    <w:rPr>
      <w:rFonts w:eastAsia="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hidden/>
    <w:qFormat/>
    <w:rsid w:val="0026665D"/>
    <w:pPr>
      <w:widowControl w:val="0"/>
      <w:tabs>
        <w:tab w:val="right" w:leader="dot" w:pos="9629"/>
      </w:tabs>
      <w:suppressAutoHyphens/>
      <w:spacing w:before="120" w:after="0" w:line="1" w:lineRule="atLeast"/>
      <w:ind w:leftChars="-1" w:left="-1" w:hangingChars="1" w:hanging="2"/>
      <w:textAlignment w:val="top"/>
      <w:outlineLvl w:val="0"/>
    </w:pPr>
    <w:rPr>
      <w:rFonts w:eastAsia="Cambria" w:cs="Cambria"/>
      <w:position w:val="-1"/>
      <w:sz w:val="20"/>
      <w:szCs w:val="18"/>
    </w:rPr>
  </w:style>
  <w:style w:type="paragraph" w:styleId="T2">
    <w:name w:val="toc 2"/>
    <w:basedOn w:val="Normal"/>
    <w:next w:val="Normal"/>
    <w:autoRedefine/>
    <w:hidden/>
    <w:qFormat/>
    <w:rsid w:val="0026665D"/>
    <w:pPr>
      <w:tabs>
        <w:tab w:val="right" w:leader="dot" w:pos="9629"/>
      </w:tabs>
      <w:suppressAutoHyphens/>
      <w:spacing w:after="0" w:line="1" w:lineRule="atLeast"/>
      <w:ind w:leftChars="-1" w:left="851" w:hangingChars="1" w:hanging="567"/>
      <w:textAlignment w:val="top"/>
      <w:outlineLvl w:val="0"/>
    </w:pPr>
    <w:rPr>
      <w:rFonts w:eastAsia="Cambria" w:cs="Cambria"/>
      <w:position w:val="-1"/>
      <w:sz w:val="20"/>
      <w:szCs w:val="18"/>
    </w:rPr>
  </w:style>
  <w:style w:type="paragraph" w:styleId="T3">
    <w:name w:val="toc 3"/>
    <w:basedOn w:val="Normal"/>
    <w:next w:val="Normal"/>
    <w:autoRedefine/>
    <w:hidden/>
    <w:qFormat/>
    <w:rsid w:val="0026665D"/>
    <w:pPr>
      <w:tabs>
        <w:tab w:val="right" w:leader="dot" w:pos="9629"/>
      </w:tabs>
      <w:suppressAutoHyphens/>
      <w:spacing w:after="60" w:line="1" w:lineRule="atLeast"/>
      <w:ind w:leftChars="-1" w:left="851" w:hangingChars="1" w:hanging="284"/>
      <w:textAlignment w:val="top"/>
      <w:outlineLvl w:val="0"/>
    </w:pPr>
    <w:rPr>
      <w:rFonts w:eastAsia="Cambria" w:cs="Cambria"/>
      <w:position w:val="-1"/>
      <w:sz w:val="20"/>
      <w:szCs w:val="18"/>
    </w:rPr>
  </w:style>
  <w:style w:type="paragraph" w:styleId="T4">
    <w:name w:val="toc 4"/>
    <w:basedOn w:val="Normal"/>
    <w:next w:val="Normal"/>
    <w:autoRedefine/>
    <w:hidden/>
    <w:qFormat/>
    <w:rsid w:val="0026665D"/>
    <w:pPr>
      <w:tabs>
        <w:tab w:val="right" w:leader="dot" w:pos="9629"/>
      </w:tabs>
      <w:suppressAutoHyphens/>
      <w:spacing w:after="60" w:line="1" w:lineRule="atLeast"/>
      <w:ind w:leftChars="-1" w:left="1276" w:hangingChars="1" w:hanging="425"/>
      <w:textAlignment w:val="top"/>
      <w:outlineLvl w:val="0"/>
    </w:pPr>
    <w:rPr>
      <w:rFonts w:eastAsia="Cambria" w:cs="Cambria"/>
      <w:position w:val="-1"/>
      <w:sz w:val="20"/>
      <w:szCs w:val="18"/>
    </w:rPr>
  </w:style>
  <w:style w:type="paragraph" w:styleId="T5">
    <w:name w:val="toc 5"/>
    <w:basedOn w:val="Normal"/>
    <w:next w:val="Normal"/>
    <w:autoRedefine/>
    <w:hidden/>
    <w:qFormat/>
    <w:rsid w:val="0026665D"/>
    <w:pPr>
      <w:tabs>
        <w:tab w:val="right" w:leader="dot" w:pos="9629"/>
      </w:tabs>
      <w:suppressAutoHyphens/>
      <w:spacing w:after="60" w:line="1" w:lineRule="atLeast"/>
      <w:ind w:leftChars="-1" w:left="1134" w:hangingChars="1" w:hanging="2"/>
      <w:textAlignment w:val="top"/>
      <w:outlineLvl w:val="0"/>
    </w:pPr>
    <w:rPr>
      <w:rFonts w:eastAsia="Cambria" w:cs="Cambria"/>
      <w:position w:val="-1"/>
      <w:sz w:val="20"/>
      <w:szCs w:val="18"/>
    </w:rPr>
  </w:style>
  <w:style w:type="paragraph" w:styleId="T6">
    <w:name w:val="toc 6"/>
    <w:basedOn w:val="Normal"/>
    <w:next w:val="Normal"/>
    <w:autoRedefine/>
    <w:hidden/>
    <w:qFormat/>
    <w:rsid w:val="0026665D"/>
    <w:pPr>
      <w:suppressAutoHyphens/>
      <w:spacing w:after="0" w:line="1" w:lineRule="atLeast"/>
      <w:ind w:leftChars="-1" w:left="1200" w:hangingChars="1" w:hanging="2"/>
      <w:textAlignment w:val="top"/>
      <w:outlineLvl w:val="0"/>
    </w:pPr>
    <w:rPr>
      <w:rFonts w:eastAsia="Cambria" w:cs="Cambria"/>
      <w:position w:val="-1"/>
      <w:sz w:val="20"/>
      <w:szCs w:val="18"/>
    </w:rPr>
  </w:style>
  <w:style w:type="paragraph" w:styleId="T7">
    <w:name w:val="toc 7"/>
    <w:basedOn w:val="Normal"/>
    <w:next w:val="Normal"/>
    <w:autoRedefine/>
    <w:hidden/>
    <w:qFormat/>
    <w:rsid w:val="0026665D"/>
    <w:pPr>
      <w:suppressAutoHyphens/>
      <w:spacing w:after="0" w:line="1" w:lineRule="atLeast"/>
      <w:ind w:leftChars="-1" w:left="1440" w:hangingChars="1" w:hanging="2"/>
      <w:textAlignment w:val="top"/>
      <w:outlineLvl w:val="0"/>
    </w:pPr>
    <w:rPr>
      <w:rFonts w:eastAsia="Cambria" w:cs="Cambria"/>
      <w:position w:val="-1"/>
      <w:sz w:val="20"/>
      <w:szCs w:val="18"/>
    </w:rPr>
  </w:style>
  <w:style w:type="paragraph" w:styleId="T8">
    <w:name w:val="toc 8"/>
    <w:basedOn w:val="Normal"/>
    <w:next w:val="Normal"/>
    <w:autoRedefine/>
    <w:hidden/>
    <w:qFormat/>
    <w:rsid w:val="0026665D"/>
    <w:pPr>
      <w:suppressAutoHyphens/>
      <w:spacing w:after="0" w:line="1" w:lineRule="atLeast"/>
      <w:ind w:leftChars="-1" w:left="1680" w:hangingChars="1" w:hanging="2"/>
      <w:textAlignment w:val="top"/>
      <w:outlineLvl w:val="0"/>
    </w:pPr>
    <w:rPr>
      <w:rFonts w:eastAsia="Cambria" w:cs="Cambria"/>
      <w:position w:val="-1"/>
      <w:sz w:val="20"/>
      <w:szCs w:val="18"/>
    </w:rPr>
  </w:style>
  <w:style w:type="paragraph" w:styleId="T9">
    <w:name w:val="toc 9"/>
    <w:basedOn w:val="Normal"/>
    <w:next w:val="Normal"/>
    <w:autoRedefine/>
    <w:hidden/>
    <w:qFormat/>
    <w:rsid w:val="0026665D"/>
    <w:pPr>
      <w:suppressAutoHyphens/>
      <w:spacing w:after="0" w:line="1" w:lineRule="atLeast"/>
      <w:ind w:leftChars="-1" w:left="1920" w:hangingChars="1" w:hanging="2"/>
      <w:textAlignment w:val="top"/>
      <w:outlineLvl w:val="0"/>
    </w:pPr>
    <w:rPr>
      <w:rFonts w:eastAsia="Cambria" w:cs="Cambria"/>
      <w:position w:val="-1"/>
      <w:sz w:val="20"/>
      <w:szCs w:val="18"/>
    </w:rPr>
  </w:style>
  <w:style w:type="table" w:customStyle="1" w:styleId="TableNormal10">
    <w:name w:val="Table Normal1"/>
    <w:qFormat/>
    <w:rsid w:val="0026665D"/>
    <w:pPr>
      <w:jc w:val="both"/>
    </w:pPr>
    <w:rPr>
      <w:rFonts w:eastAsia="Times New Roman"/>
      <w:sz w:val="24"/>
      <w:szCs w:val="24"/>
    </w:rPr>
    <w:tblPr>
      <w:tblCellMar>
        <w:top w:w="0" w:type="dxa"/>
        <w:left w:w="0" w:type="dxa"/>
        <w:bottom w:w="0" w:type="dxa"/>
        <w:right w:w="0" w:type="dxa"/>
      </w:tblCellMar>
    </w:tblPr>
  </w:style>
  <w:style w:type="paragraph" w:customStyle="1" w:styleId="Style11ptCentered">
    <w:name w:val="Style 11 pt Centered"/>
    <w:basedOn w:val="Normal"/>
    <w:autoRedefine/>
    <w:hidden/>
    <w:qFormat/>
    <w:rsid w:val="0026665D"/>
    <w:pPr>
      <w:widowControl w:val="0"/>
      <w:suppressAutoHyphens/>
      <w:spacing w:after="0" w:line="1" w:lineRule="atLeast"/>
      <w:ind w:leftChars="-1" w:left="425" w:hangingChars="1" w:hanging="425"/>
      <w:jc w:val="center"/>
      <w:textAlignment w:val="top"/>
      <w:outlineLvl w:val="0"/>
    </w:pPr>
    <w:rPr>
      <w:rFonts w:eastAsia="Cambria" w:cs="Cambria"/>
      <w:position w:val="-1"/>
      <w:sz w:val="20"/>
      <w:szCs w:val="20"/>
    </w:rPr>
  </w:style>
  <w:style w:type="paragraph" w:customStyle="1" w:styleId="ABETInstructions">
    <w:name w:val="ABET Instructions"/>
    <w:basedOn w:val="Normal"/>
    <w:next w:val="Normal"/>
    <w:autoRedefine/>
    <w:hidden/>
    <w:qFormat/>
    <w:rsid w:val="0026665D"/>
    <w:pPr>
      <w:suppressAutoHyphens/>
      <w:spacing w:after="120" w:line="1" w:lineRule="atLeast"/>
      <w:ind w:leftChars="-1" w:left="-1" w:hangingChars="1" w:hanging="2"/>
      <w:textAlignment w:val="top"/>
      <w:outlineLvl w:val="0"/>
    </w:pPr>
    <w:rPr>
      <w:rFonts w:eastAsia="Cambria" w:cs="Cambria"/>
      <w:color w:val="0000FF"/>
      <w:position w:val="-1"/>
      <w:sz w:val="20"/>
      <w:szCs w:val="20"/>
      <w:lang w:val="en-US"/>
    </w:rPr>
  </w:style>
  <w:style w:type="character" w:customStyle="1" w:styleId="Style11pt">
    <w:name w:val="Style 11 pt"/>
    <w:autoRedefine/>
    <w:qFormat/>
    <w:rsid w:val="0026665D"/>
    <w:rPr>
      <w:color w:val="auto"/>
      <w:w w:val="100"/>
      <w:position w:val="-1"/>
      <w:sz w:val="22"/>
      <w:vertAlign w:val="baseline"/>
      <w:cs w:val="0"/>
      <w:lang w:val="tr-TR"/>
    </w:rPr>
  </w:style>
  <w:style w:type="paragraph" w:customStyle="1" w:styleId="Style11ptRight">
    <w:name w:val="Style 11 pt Right"/>
    <w:basedOn w:val="Normal"/>
    <w:autoRedefine/>
    <w:hidden/>
    <w:qFormat/>
    <w:rsid w:val="0026665D"/>
    <w:pPr>
      <w:widowControl w:val="0"/>
      <w:suppressAutoHyphens/>
      <w:spacing w:after="0" w:line="1" w:lineRule="atLeast"/>
      <w:ind w:leftChars="-1" w:left="425" w:hangingChars="1" w:hanging="425"/>
      <w:jc w:val="right"/>
      <w:textAlignment w:val="top"/>
      <w:outlineLvl w:val="0"/>
    </w:pPr>
    <w:rPr>
      <w:rFonts w:eastAsia="Cambria" w:cs="Cambria"/>
      <w:position w:val="-1"/>
      <w:sz w:val="20"/>
      <w:szCs w:val="20"/>
    </w:rPr>
  </w:style>
  <w:style w:type="paragraph" w:customStyle="1" w:styleId="Bullet1">
    <w:name w:val="Bullet1"/>
    <w:basedOn w:val="GvdeMetni"/>
    <w:autoRedefine/>
    <w:hidden/>
    <w:qFormat/>
    <w:rsid w:val="0026665D"/>
    <w:pPr>
      <w:widowControl w:val="0"/>
      <w:suppressAutoHyphens/>
      <w:spacing w:after="0" w:line="1" w:lineRule="atLeast"/>
      <w:ind w:leftChars="-1" w:left="-1" w:hangingChars="1" w:hanging="2"/>
      <w:textAlignment w:val="top"/>
      <w:outlineLvl w:val="0"/>
    </w:pPr>
    <w:rPr>
      <w:rFonts w:eastAsia="Cambria" w:cs="Cambria"/>
      <w:position w:val="-1"/>
      <w:sz w:val="20"/>
      <w:szCs w:val="18"/>
    </w:rPr>
  </w:style>
  <w:style w:type="paragraph" w:customStyle="1" w:styleId="CommentSubject1">
    <w:name w:val="Comment Subject1"/>
    <w:basedOn w:val="AklamaMetni"/>
    <w:next w:val="AklamaMetni"/>
    <w:autoRedefine/>
    <w:hidden/>
    <w:qFormat/>
    <w:rsid w:val="0026665D"/>
    <w:pPr>
      <w:widowControl/>
      <w:spacing w:before="0"/>
    </w:pPr>
    <w:rPr>
      <w:b/>
      <w:bCs/>
    </w:rPr>
  </w:style>
  <w:style w:type="paragraph" w:customStyle="1" w:styleId="NumberList">
    <w:name w:val="Number List"/>
    <w:autoRedefine/>
    <w:hidden/>
    <w:qFormat/>
    <w:rsid w:val="0026665D"/>
    <w:pPr>
      <w:widowControl w:val="0"/>
      <w:suppressAutoHyphens/>
      <w:spacing w:line="1" w:lineRule="atLeast"/>
      <w:ind w:leftChars="-1" w:left="720" w:hangingChars="1" w:hanging="1"/>
      <w:jc w:val="both"/>
      <w:textAlignment w:val="top"/>
      <w:outlineLvl w:val="0"/>
    </w:pPr>
    <w:rPr>
      <w:rFonts w:eastAsia="Times New Roman"/>
      <w:color w:val="000000"/>
      <w:position w:val="-1"/>
      <w:sz w:val="24"/>
      <w:szCs w:val="24"/>
      <w:lang w:val="en-US"/>
    </w:rPr>
  </w:style>
  <w:style w:type="paragraph" w:customStyle="1" w:styleId="StyleNumberList11ptItalic">
    <w:name w:val="Style Number List + 11 pt Italic"/>
    <w:basedOn w:val="NumberList"/>
    <w:autoRedefine/>
    <w:hidden/>
    <w:qFormat/>
    <w:rsid w:val="0026665D"/>
    <w:rPr>
      <w:i/>
      <w:iCs/>
      <w:sz w:val="22"/>
      <w:lang w:val="tr-TR"/>
    </w:rPr>
  </w:style>
  <w:style w:type="character" w:customStyle="1" w:styleId="NumberListChar">
    <w:name w:val="Number List Char"/>
    <w:autoRedefine/>
    <w:qFormat/>
    <w:rsid w:val="0026665D"/>
    <w:rPr>
      <w:color w:val="000000"/>
      <w:w w:val="100"/>
      <w:position w:val="-1"/>
      <w:vertAlign w:val="baseline"/>
      <w:cs w:val="0"/>
      <w:lang w:val="en-US" w:eastAsia="en-US" w:bidi="ar-SA"/>
    </w:rPr>
  </w:style>
  <w:style w:type="character" w:customStyle="1" w:styleId="StyleNumberList11ptItalicChar">
    <w:name w:val="Style Number List + 11 pt Italic Char"/>
    <w:autoRedefine/>
    <w:qFormat/>
    <w:rsid w:val="0026665D"/>
    <w:rPr>
      <w:i/>
      <w:iCs/>
      <w:color w:val="000000"/>
      <w:w w:val="100"/>
      <w:position w:val="-1"/>
      <w:sz w:val="22"/>
      <w:vertAlign w:val="baseline"/>
      <w:cs w:val="0"/>
      <w:lang w:val="tr-TR" w:eastAsia="en-US" w:bidi="ar-SA"/>
    </w:rPr>
  </w:style>
  <w:style w:type="paragraph" w:customStyle="1" w:styleId="Style11ptCenteredBefore3pt">
    <w:name w:val="Style 11 pt Centered Before:  3 pt"/>
    <w:basedOn w:val="Normal"/>
    <w:autoRedefine/>
    <w:hidden/>
    <w:qFormat/>
    <w:rsid w:val="0026665D"/>
    <w:pPr>
      <w:widowControl w:val="0"/>
      <w:suppressAutoHyphens/>
      <w:spacing w:before="60" w:after="0" w:line="1" w:lineRule="atLeast"/>
      <w:ind w:leftChars="-1" w:left="425" w:hangingChars="1" w:hanging="425"/>
      <w:jc w:val="center"/>
      <w:textAlignment w:val="top"/>
      <w:outlineLvl w:val="0"/>
    </w:pPr>
    <w:rPr>
      <w:rFonts w:eastAsia="Cambria" w:cs="Cambria"/>
      <w:position w:val="-1"/>
      <w:sz w:val="20"/>
      <w:szCs w:val="20"/>
    </w:rPr>
  </w:style>
  <w:style w:type="paragraph" w:customStyle="1" w:styleId="BalloonText1">
    <w:name w:val="Balloon Text1"/>
    <w:basedOn w:val="Normal"/>
    <w:autoRedefine/>
    <w:hidden/>
    <w:qFormat/>
    <w:rsid w:val="0026665D"/>
    <w:pPr>
      <w:suppressAutoHyphens/>
      <w:spacing w:after="0" w:line="1" w:lineRule="atLeast"/>
      <w:ind w:leftChars="-1" w:left="-1" w:hangingChars="1" w:hanging="2"/>
      <w:textAlignment w:val="top"/>
      <w:outlineLvl w:val="0"/>
    </w:pPr>
    <w:rPr>
      <w:rFonts w:ascii="Tahoma" w:eastAsia="Cambria" w:hAnsi="Tahoma" w:cs="Tahoma"/>
      <w:position w:val="-1"/>
      <w:sz w:val="16"/>
      <w:szCs w:val="16"/>
    </w:rPr>
  </w:style>
  <w:style w:type="character" w:customStyle="1" w:styleId="Heading2Char">
    <w:name w:val="Heading 2 Char"/>
    <w:autoRedefine/>
    <w:qFormat/>
    <w:rsid w:val="0026665D"/>
    <w:rPr>
      <w:rFonts w:ascii="Times New Roman" w:hAnsi="Times New Roman" w:cs="Arial"/>
      <w:b/>
      <w:bCs/>
      <w:i/>
      <w:iCs/>
      <w:w w:val="100"/>
      <w:position w:val="-1"/>
      <w:sz w:val="28"/>
      <w:szCs w:val="28"/>
      <w:vertAlign w:val="baseline"/>
      <w:cs w:val="0"/>
      <w:lang w:val="tr-TR" w:eastAsia="tr-TR" w:bidi="ar-SA"/>
    </w:rPr>
  </w:style>
  <w:style w:type="paragraph" w:customStyle="1" w:styleId="Style1">
    <w:name w:val="Style1"/>
    <w:autoRedefine/>
    <w:hidden/>
    <w:qFormat/>
    <w:rsid w:val="0026665D"/>
    <w:pPr>
      <w:ind w:leftChars="-1" w:left="-1" w:hangingChars="1" w:hanging="2"/>
    </w:pPr>
    <w:rPr>
      <w:sz w:val="20"/>
      <w:szCs w:val="18"/>
    </w:rPr>
  </w:style>
  <w:style w:type="paragraph" w:customStyle="1" w:styleId="StyleHeading413pt">
    <w:name w:val="Style Heading 4 + 13 pt"/>
    <w:autoRedefine/>
    <w:hidden/>
    <w:qFormat/>
    <w:rsid w:val="0026665D"/>
    <w:pPr>
      <w:spacing w:after="120"/>
    </w:pPr>
    <w:rPr>
      <w:bCs/>
      <w:sz w:val="26"/>
    </w:rPr>
  </w:style>
  <w:style w:type="paragraph" w:customStyle="1" w:styleId="StyleBodyTextHanging75mm">
    <w:name w:val="Style Body Text Hanging:  7.5 mm"/>
    <w:basedOn w:val="GvdeMetni"/>
    <w:autoRedefine/>
    <w:hidden/>
    <w:qFormat/>
    <w:rsid w:val="0026665D"/>
    <w:pPr>
      <w:suppressAutoHyphens/>
      <w:spacing w:line="1" w:lineRule="atLeast"/>
      <w:ind w:leftChars="-1" w:left="425" w:hangingChars="1" w:hanging="425"/>
      <w:textAlignment w:val="top"/>
      <w:outlineLvl w:val="0"/>
    </w:pPr>
    <w:rPr>
      <w:rFonts w:eastAsia="Cambria" w:cs="Cambria"/>
      <w:position w:val="-1"/>
      <w:sz w:val="20"/>
      <w:szCs w:val="20"/>
    </w:rPr>
  </w:style>
  <w:style w:type="character" w:customStyle="1" w:styleId="stbilgiChar0">
    <w:name w:val="Üstbilgi Char"/>
    <w:autoRedefine/>
    <w:qFormat/>
    <w:rsid w:val="0026665D"/>
    <w:rPr>
      <w:w w:val="100"/>
      <w:position w:val="-1"/>
      <w:sz w:val="24"/>
      <w:szCs w:val="24"/>
      <w:vertAlign w:val="baseline"/>
      <w:cs w:val="0"/>
    </w:rPr>
  </w:style>
  <w:style w:type="paragraph" w:customStyle="1" w:styleId="ColorfulShading-Accent11">
    <w:name w:val="Colorful Shading - Accent 11"/>
    <w:autoRedefine/>
    <w:hidden/>
    <w:qFormat/>
    <w:rsid w:val="0026665D"/>
    <w:pPr>
      <w:suppressAutoHyphens/>
      <w:spacing w:line="1" w:lineRule="atLeast"/>
      <w:ind w:leftChars="-1" w:left="-1" w:hangingChars="1" w:hanging="1"/>
      <w:jc w:val="both"/>
      <w:textAlignment w:val="top"/>
      <w:outlineLvl w:val="0"/>
    </w:pPr>
    <w:rPr>
      <w:rFonts w:eastAsia="Times New Roman"/>
      <w:position w:val="-1"/>
      <w:sz w:val="24"/>
      <w:szCs w:val="24"/>
    </w:rPr>
  </w:style>
  <w:style w:type="paragraph" w:customStyle="1" w:styleId="Default">
    <w:name w:val="Default"/>
    <w:autoRedefine/>
    <w:hidden/>
    <w:qFormat/>
    <w:rsid w:val="0026665D"/>
    <w:pPr>
      <w:suppressAutoHyphens/>
      <w:autoSpaceDE w:val="0"/>
      <w:autoSpaceDN w:val="0"/>
      <w:adjustRightInd w:val="0"/>
      <w:spacing w:line="1" w:lineRule="atLeast"/>
      <w:ind w:leftChars="-1" w:left="-1" w:hangingChars="1" w:hanging="1"/>
      <w:jc w:val="both"/>
      <w:textAlignment w:val="top"/>
      <w:outlineLvl w:val="0"/>
    </w:pPr>
    <w:rPr>
      <w:color w:val="000000"/>
      <w:position w:val="-1"/>
      <w:sz w:val="24"/>
      <w:szCs w:val="24"/>
    </w:rPr>
  </w:style>
  <w:style w:type="character" w:customStyle="1" w:styleId="AltbilgiChar0">
    <w:name w:val="Altbilgi Char"/>
    <w:autoRedefine/>
    <w:uiPriority w:val="99"/>
    <w:qFormat/>
    <w:rsid w:val="0026665D"/>
    <w:rPr>
      <w:w w:val="100"/>
      <w:position w:val="-1"/>
      <w:vertAlign w:val="baseline"/>
      <w:cs w:val="0"/>
      <w:lang w:eastAsia="en-US"/>
    </w:rPr>
  </w:style>
  <w:style w:type="paragraph" w:customStyle="1" w:styleId="TableText">
    <w:name w:val="Table Text"/>
    <w:autoRedefine/>
    <w:hidden/>
    <w:qFormat/>
    <w:rsid w:val="0026665D"/>
    <w:pPr>
      <w:widowControl w:val="0"/>
      <w:suppressAutoHyphens/>
      <w:spacing w:line="1" w:lineRule="atLeast"/>
      <w:ind w:leftChars="-1" w:left="-1" w:hangingChars="1" w:hanging="1"/>
      <w:jc w:val="both"/>
      <w:textAlignment w:val="top"/>
      <w:outlineLvl w:val="0"/>
    </w:pPr>
    <w:rPr>
      <w:rFonts w:eastAsia="Times New Roman"/>
      <w:color w:val="000000"/>
      <w:position w:val="-1"/>
      <w:sz w:val="24"/>
      <w:szCs w:val="24"/>
      <w:lang w:val="en-US"/>
    </w:rPr>
  </w:style>
  <w:style w:type="character" w:customStyle="1" w:styleId="AltyazChar">
    <w:name w:val="Altyazı Char"/>
    <w:basedOn w:val="VarsaylanParagrafYazTipi"/>
    <w:qFormat/>
    <w:rsid w:val="0026665D"/>
    <w:rPr>
      <w:rFonts w:ascii="Georgia" w:eastAsia="Georgia" w:hAnsi="Georgia" w:cs="Georgia"/>
      <w:i/>
      <w:color w:val="666666"/>
      <w:position w:val="-1"/>
      <w:sz w:val="48"/>
      <w:szCs w:val="48"/>
      <w:lang w:eastAsia="tr-TR"/>
    </w:rPr>
  </w:style>
  <w:style w:type="table" w:customStyle="1" w:styleId="TabloKlavuzu21">
    <w:name w:val="Tablo Kılavuzu21"/>
    <w:basedOn w:val="NormalTablo"/>
    <w:uiPriority w:val="39"/>
    <w:qFormat/>
    <w:rsid w:val="0026665D"/>
    <w:pPr>
      <w:suppressAutoHyphens/>
      <w:spacing w:line="1" w:lineRule="atLeast"/>
      <w:ind w:leftChars="-1" w:left="-1" w:hangingChars="1" w:hanging="1"/>
      <w:jc w:val="both"/>
      <w:textAlignment w:val="top"/>
      <w:outlineLvl w:val="0"/>
    </w:pPr>
    <w:rPr>
      <w:rFonts w:eastAsia="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qFormat/>
    <w:rsid w:val="0026665D"/>
    <w:rPr>
      <w:color w:val="800080"/>
      <w:u w:val="single"/>
    </w:rPr>
  </w:style>
  <w:style w:type="paragraph" w:customStyle="1" w:styleId="Dzeltme1">
    <w:name w:val="Düzeltme1"/>
    <w:next w:val="Dzeltme2"/>
    <w:hidden/>
    <w:uiPriority w:val="99"/>
    <w:semiHidden/>
    <w:qFormat/>
    <w:rsid w:val="0026665D"/>
    <w:rPr>
      <w:rFonts w:eastAsia="Cambria" w:cs="Cambria"/>
      <w:position w:val="-1"/>
      <w:sz w:val="24"/>
      <w:vertAlign w:val="superscript"/>
    </w:rPr>
  </w:style>
  <w:style w:type="paragraph" w:customStyle="1" w:styleId="Dzeltme2">
    <w:name w:val="Düzeltme2"/>
    <w:hidden/>
    <w:uiPriority w:val="99"/>
    <w:semiHidden/>
    <w:qFormat/>
    <w:rsid w:val="0026665D"/>
  </w:style>
  <w:style w:type="character" w:styleId="YerTutucuMetni">
    <w:name w:val="Placeholder Text"/>
    <w:basedOn w:val="VarsaylanParagrafYazTipi"/>
    <w:uiPriority w:val="99"/>
    <w:semiHidden/>
    <w:qFormat/>
    <w:rsid w:val="0026665D"/>
    <w:rPr>
      <w:color w:val="808080"/>
    </w:rPr>
  </w:style>
  <w:style w:type="character" w:customStyle="1" w:styleId="zmlenmeyenBahsetme1">
    <w:name w:val="Çözümlenmeyen Bahsetme1"/>
    <w:basedOn w:val="VarsaylanParagrafYazTipi"/>
    <w:uiPriority w:val="99"/>
    <w:semiHidden/>
    <w:unhideWhenUsed/>
    <w:qFormat/>
    <w:rsid w:val="0026665D"/>
    <w:rPr>
      <w:color w:val="605E5C"/>
      <w:shd w:val="clear" w:color="auto" w:fill="E1DFDD"/>
    </w:rPr>
  </w:style>
  <w:style w:type="character" w:customStyle="1" w:styleId="fontstyle01">
    <w:name w:val="fontstyle01"/>
    <w:basedOn w:val="VarsaylanParagrafYazTipi"/>
    <w:qFormat/>
    <w:rsid w:val="0026665D"/>
    <w:rPr>
      <w:rFonts w:ascii="Cambria-BoldItalic" w:hAnsi="Cambria-BoldItalic" w:hint="default"/>
      <w:b/>
      <w:bCs/>
      <w:i/>
      <w:iCs/>
      <w:color w:val="000000"/>
      <w:sz w:val="22"/>
      <w:szCs w:val="22"/>
    </w:rPr>
  </w:style>
  <w:style w:type="character" w:customStyle="1" w:styleId="fontstyle21">
    <w:name w:val="fontstyle21"/>
    <w:basedOn w:val="VarsaylanParagrafYazTipi"/>
    <w:qFormat/>
    <w:rsid w:val="0026665D"/>
    <w:rPr>
      <w:rFonts w:ascii="Cambria-Bold" w:hAnsi="Cambria-Bold" w:hint="default"/>
      <w:b/>
      <w:bCs/>
      <w:color w:val="000000"/>
      <w:sz w:val="20"/>
      <w:szCs w:val="20"/>
    </w:rPr>
  </w:style>
  <w:style w:type="character" w:customStyle="1" w:styleId="fontstyle31">
    <w:name w:val="fontstyle31"/>
    <w:basedOn w:val="VarsaylanParagrafYazTipi"/>
    <w:qFormat/>
    <w:rsid w:val="0026665D"/>
    <w:rPr>
      <w:rFonts w:ascii="Cambria" w:hAnsi="Cambria" w:hint="default"/>
      <w:color w:val="000000"/>
      <w:sz w:val="20"/>
      <w:szCs w:val="20"/>
    </w:rPr>
  </w:style>
  <w:style w:type="character" w:customStyle="1" w:styleId="zmlenmeyenBahsetme2">
    <w:name w:val="Çözümlenmeyen Bahsetme2"/>
    <w:basedOn w:val="VarsaylanParagrafYazTipi"/>
    <w:uiPriority w:val="99"/>
    <w:semiHidden/>
    <w:unhideWhenUsed/>
    <w:qFormat/>
    <w:rsid w:val="0026665D"/>
    <w:rPr>
      <w:color w:val="605E5C"/>
      <w:shd w:val="clear" w:color="auto" w:fill="E1DFDD"/>
    </w:rPr>
  </w:style>
  <w:style w:type="table" w:customStyle="1" w:styleId="Style115">
    <w:name w:val="_Style 115"/>
    <w:basedOn w:val="TableNormal2"/>
    <w:qFormat/>
    <w:rsid w:val="0026665D"/>
    <w:tblPr>
      <w:tblCellMar>
        <w:left w:w="70" w:type="dxa"/>
        <w:right w:w="70" w:type="dxa"/>
      </w:tblCellMar>
    </w:tblPr>
  </w:style>
  <w:style w:type="table" w:customStyle="1" w:styleId="TableNormal2">
    <w:name w:val="Table Normal2"/>
    <w:qFormat/>
    <w:rsid w:val="0026665D"/>
    <w:pPr>
      <w:jc w:val="both"/>
    </w:pPr>
    <w:rPr>
      <w:rFonts w:eastAsia="Times New Roman"/>
    </w:rPr>
    <w:tblPr>
      <w:tblCellMar>
        <w:top w:w="0" w:type="dxa"/>
        <w:left w:w="0" w:type="dxa"/>
        <w:bottom w:w="0" w:type="dxa"/>
        <w:right w:w="0" w:type="dxa"/>
      </w:tblCellMar>
    </w:tblPr>
  </w:style>
  <w:style w:type="table" w:customStyle="1" w:styleId="Style116">
    <w:name w:val="_Style 116"/>
    <w:basedOn w:val="TableNormal2"/>
    <w:qFormat/>
    <w:rsid w:val="0026665D"/>
    <w:tblPr>
      <w:tblCellMar>
        <w:left w:w="115" w:type="dxa"/>
        <w:right w:w="115" w:type="dxa"/>
      </w:tblCellMar>
    </w:tblPr>
  </w:style>
  <w:style w:type="table" w:customStyle="1" w:styleId="Style117">
    <w:name w:val="_Style 117"/>
    <w:basedOn w:val="TableNormal2"/>
    <w:qFormat/>
    <w:rsid w:val="0026665D"/>
    <w:tblPr>
      <w:tblCellMar>
        <w:left w:w="70" w:type="dxa"/>
        <w:right w:w="70" w:type="dxa"/>
      </w:tblCellMar>
    </w:tblPr>
  </w:style>
  <w:style w:type="table" w:customStyle="1" w:styleId="Style118">
    <w:name w:val="_Style 118"/>
    <w:basedOn w:val="TableNormal2"/>
    <w:qFormat/>
    <w:rsid w:val="0026665D"/>
    <w:tblPr>
      <w:tblCellMar>
        <w:left w:w="115" w:type="dxa"/>
        <w:right w:w="115" w:type="dxa"/>
      </w:tblCellMar>
    </w:tblPr>
  </w:style>
  <w:style w:type="table" w:customStyle="1" w:styleId="Style120">
    <w:name w:val="_Style 120"/>
    <w:basedOn w:val="TableNormal2"/>
    <w:qFormat/>
    <w:rsid w:val="0026665D"/>
    <w:tblPr>
      <w:tblCellMar>
        <w:left w:w="115" w:type="dxa"/>
        <w:right w:w="115" w:type="dxa"/>
      </w:tblCellMar>
    </w:tblPr>
  </w:style>
  <w:style w:type="table" w:customStyle="1" w:styleId="Style121">
    <w:name w:val="_Style 121"/>
    <w:basedOn w:val="TableNormal2"/>
    <w:qFormat/>
    <w:rsid w:val="0026665D"/>
    <w:tblPr>
      <w:tblCellMar>
        <w:left w:w="115" w:type="dxa"/>
        <w:right w:w="115" w:type="dxa"/>
      </w:tblCellMar>
    </w:tblPr>
  </w:style>
  <w:style w:type="table" w:customStyle="1" w:styleId="Style122">
    <w:name w:val="_Style 122"/>
    <w:basedOn w:val="TableNormal2"/>
    <w:qFormat/>
    <w:rsid w:val="0026665D"/>
    <w:tblPr>
      <w:tblCellMar>
        <w:left w:w="115" w:type="dxa"/>
        <w:right w:w="115" w:type="dxa"/>
      </w:tblCellMar>
    </w:tblPr>
  </w:style>
  <w:style w:type="table" w:customStyle="1" w:styleId="Style123">
    <w:name w:val="_Style 123"/>
    <w:basedOn w:val="TableNormal2"/>
    <w:qFormat/>
    <w:rsid w:val="0026665D"/>
    <w:tblPr>
      <w:tblCellMar>
        <w:left w:w="115" w:type="dxa"/>
        <w:right w:w="115" w:type="dxa"/>
      </w:tblCellMar>
    </w:tblPr>
  </w:style>
  <w:style w:type="table" w:customStyle="1" w:styleId="Style124">
    <w:name w:val="_Style 124"/>
    <w:basedOn w:val="TableNormal2"/>
    <w:qFormat/>
    <w:rsid w:val="0026665D"/>
    <w:tblPr>
      <w:tblCellMar>
        <w:left w:w="115" w:type="dxa"/>
        <w:right w:w="115" w:type="dxa"/>
      </w:tblCellMar>
    </w:tblPr>
  </w:style>
  <w:style w:type="table" w:customStyle="1" w:styleId="Style125">
    <w:name w:val="_Style 125"/>
    <w:basedOn w:val="TableNormal2"/>
    <w:qFormat/>
    <w:rsid w:val="0026665D"/>
    <w:tblPr>
      <w:tblCellMar>
        <w:left w:w="115" w:type="dxa"/>
        <w:right w:w="115" w:type="dxa"/>
      </w:tblCellMar>
    </w:tblPr>
  </w:style>
  <w:style w:type="table" w:customStyle="1" w:styleId="Style126">
    <w:name w:val="_Style 126"/>
    <w:basedOn w:val="TableNormal2"/>
    <w:qFormat/>
    <w:rsid w:val="0026665D"/>
    <w:tblPr>
      <w:tblCellMar>
        <w:left w:w="115" w:type="dxa"/>
        <w:right w:w="115" w:type="dxa"/>
      </w:tblCellMar>
    </w:tblPr>
  </w:style>
  <w:style w:type="table" w:customStyle="1" w:styleId="Style129">
    <w:name w:val="_Style 129"/>
    <w:basedOn w:val="TableNormal2"/>
    <w:qFormat/>
    <w:rsid w:val="0026665D"/>
    <w:tblPr>
      <w:tblCellMar>
        <w:left w:w="115" w:type="dxa"/>
        <w:right w:w="115" w:type="dxa"/>
      </w:tblCellMar>
    </w:tblPr>
  </w:style>
  <w:style w:type="character" w:customStyle="1" w:styleId="zmlenmeyenBahsetme3">
    <w:name w:val="Çözümlenmeyen Bahsetme3"/>
    <w:basedOn w:val="VarsaylanParagrafYazTipi"/>
    <w:uiPriority w:val="99"/>
    <w:semiHidden/>
    <w:unhideWhenUsed/>
    <w:rsid w:val="0026665D"/>
    <w:rPr>
      <w:color w:val="605E5C"/>
      <w:shd w:val="clear" w:color="auto" w:fill="E1DFDD"/>
    </w:rPr>
  </w:style>
  <w:style w:type="table" w:customStyle="1" w:styleId="AkGlgeleme-Vurgu11">
    <w:name w:val="Açık Gölgeleme - Vurgu 11"/>
    <w:rsid w:val="0026665D"/>
    <w:pPr>
      <w:widowControl w:val="0"/>
      <w:suppressAutoHyphens/>
      <w:spacing w:line="1" w:lineRule="atLeast"/>
      <w:ind w:leftChars="-1" w:left="-1" w:hangingChars="1" w:hanging="1"/>
      <w:jc w:val="both"/>
      <w:textDirection w:val="btLr"/>
      <w:textAlignment w:val="top"/>
      <w:outlineLvl w:val="0"/>
    </w:pPr>
    <w:rPr>
      <w:rFonts w:eastAsia="Times New Roman"/>
      <w:color w:val="365F91"/>
      <w:position w:val="-1"/>
      <w:lang w:eastAsia="zh-TW"/>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Dzeltme">
    <w:name w:val="Revision"/>
    <w:uiPriority w:val="99"/>
    <w:rsid w:val="0026665D"/>
    <w:pPr>
      <w:widowControl w:val="0"/>
      <w:suppressAutoHyphens/>
      <w:spacing w:line="1" w:lineRule="atLeast"/>
      <w:ind w:leftChars="-1" w:left="-1" w:hangingChars="1" w:hanging="1"/>
      <w:jc w:val="both"/>
      <w:textDirection w:val="btLr"/>
      <w:textAlignment w:val="top"/>
      <w:outlineLvl w:val="0"/>
    </w:pPr>
    <w:rPr>
      <w:rFonts w:eastAsia="Times New Roman"/>
      <w:position w:val="-1"/>
      <w:sz w:val="24"/>
      <w:szCs w:val="24"/>
    </w:rPr>
  </w:style>
  <w:style w:type="numbering" w:customStyle="1" w:styleId="Bulleted">
    <w:name w:val="Bulleted"/>
    <w:rsid w:val="0026665D"/>
  </w:style>
  <w:style w:type="paragraph" w:customStyle="1" w:styleId="ListeParagraf1">
    <w:name w:val="Liste Paragraf1"/>
    <w:basedOn w:val="Normal"/>
    <w:rsid w:val="0026665D"/>
    <w:pPr>
      <w:widowControl w:val="0"/>
      <w:suppressAutoHyphens/>
      <w:spacing w:after="0" w:line="1" w:lineRule="atLeast"/>
      <w:ind w:leftChars="-1" w:left="720" w:hangingChars="1" w:hanging="1"/>
      <w:jc w:val="both"/>
      <w:textDirection w:val="btLr"/>
      <w:textAlignment w:val="top"/>
      <w:outlineLvl w:val="0"/>
    </w:pPr>
    <w:rPr>
      <w:rFonts w:ascii="Times New Roman" w:eastAsia="Times New Roman" w:hAnsi="Times New Roman" w:cs="Times New Roman"/>
      <w:position w:val="-1"/>
      <w:sz w:val="24"/>
      <w:szCs w:val="24"/>
    </w:rPr>
  </w:style>
  <w:style w:type="numbering" w:customStyle="1" w:styleId="ListeYok1">
    <w:name w:val="Liste Yok1"/>
    <w:next w:val="ListeYok"/>
    <w:uiPriority w:val="99"/>
    <w:semiHidden/>
    <w:unhideWhenUsed/>
    <w:rsid w:val="0026665D"/>
  </w:style>
  <w:style w:type="table" w:customStyle="1" w:styleId="TableNormal3">
    <w:name w:val="Table Normal"/>
    <w:rsid w:val="0026665D"/>
    <w:pPr>
      <w:spacing w:after="0" w:line="240" w:lineRule="auto"/>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ColorfulShading-Accent1">
    <w:name w:val="Colorful Shading - Accent 1"/>
    <w:autoRedefine/>
    <w:hidden/>
    <w:qFormat/>
    <w:rsid w:val="0026665D"/>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style>
  <w:style w:type="numbering" w:customStyle="1" w:styleId="ListeYok2">
    <w:name w:val="Liste Yok2"/>
    <w:next w:val="ListeYok"/>
    <w:uiPriority w:val="99"/>
    <w:semiHidden/>
    <w:unhideWhenUsed/>
    <w:rsid w:val="0026665D"/>
  </w:style>
  <w:style w:type="numbering" w:customStyle="1" w:styleId="ListeYok3">
    <w:name w:val="Liste Yok3"/>
    <w:next w:val="ListeYok"/>
    <w:uiPriority w:val="99"/>
    <w:semiHidden/>
    <w:unhideWhenUsed/>
    <w:rsid w:val="0026665D"/>
  </w:style>
  <w:style w:type="numbering" w:customStyle="1" w:styleId="ListeYok4">
    <w:name w:val="Liste Yok4"/>
    <w:next w:val="ListeYok"/>
    <w:uiPriority w:val="99"/>
    <w:semiHidden/>
    <w:unhideWhenUsed/>
    <w:rsid w:val="0026665D"/>
  </w:style>
  <w:style w:type="paragraph" w:customStyle="1" w:styleId="msonormal0">
    <w:name w:val="msonormal"/>
    <w:basedOn w:val="Normal"/>
    <w:rsid w:val="002666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666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7">
    <w:name w:val="xl67"/>
    <w:basedOn w:val="Normal"/>
    <w:rsid w:val="002666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68">
    <w:name w:val="xl68"/>
    <w:basedOn w:val="Normal"/>
    <w:rsid w:val="0026665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9">
    <w:name w:val="xl69"/>
    <w:basedOn w:val="Normal"/>
    <w:rsid w:val="002666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70">
    <w:name w:val="xl70"/>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71">
    <w:name w:val="xl71"/>
    <w:basedOn w:val="Normal"/>
    <w:rsid w:val="0026665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72">
    <w:name w:val="xl72"/>
    <w:basedOn w:val="Normal"/>
    <w:rsid w:val="0026665D"/>
    <w:pP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73">
    <w:name w:val="xl73"/>
    <w:basedOn w:val="Normal"/>
    <w:rsid w:val="0026665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74">
    <w:name w:val="xl74"/>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75">
    <w:name w:val="xl75"/>
    <w:basedOn w:val="Normal"/>
    <w:rsid w:val="0026665D"/>
    <w:pPr>
      <w:pBdr>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76">
    <w:name w:val="xl76"/>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77">
    <w:name w:val="xl77"/>
    <w:basedOn w:val="Normal"/>
    <w:rsid w:val="002666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78">
    <w:name w:val="xl78"/>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79">
    <w:name w:val="xl79"/>
    <w:basedOn w:val="Normal"/>
    <w:rsid w:val="002666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80">
    <w:name w:val="xl80"/>
    <w:basedOn w:val="Normal"/>
    <w:rsid w:val="0026665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81">
    <w:name w:val="xl81"/>
    <w:basedOn w:val="Normal"/>
    <w:rsid w:val="0026665D"/>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82">
    <w:name w:val="xl82"/>
    <w:basedOn w:val="Normal"/>
    <w:rsid w:val="0026665D"/>
    <w:pPr>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83">
    <w:name w:val="xl83"/>
    <w:basedOn w:val="Normal"/>
    <w:rsid w:val="0026665D"/>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84">
    <w:name w:val="xl84"/>
    <w:basedOn w:val="Normal"/>
    <w:rsid w:val="0026665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85">
    <w:name w:val="xl85"/>
    <w:basedOn w:val="Normal"/>
    <w:rsid w:val="0026665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86">
    <w:name w:val="xl86"/>
    <w:basedOn w:val="Normal"/>
    <w:rsid w:val="0026665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87">
    <w:name w:val="xl87"/>
    <w:basedOn w:val="Normal"/>
    <w:rsid w:val="0026665D"/>
    <w:pPr>
      <w:pBdr>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88">
    <w:name w:val="xl88"/>
    <w:basedOn w:val="Normal"/>
    <w:rsid w:val="0026665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89">
    <w:name w:val="xl89"/>
    <w:basedOn w:val="Normal"/>
    <w:rsid w:val="0026665D"/>
    <w:pPr>
      <w:pBdr>
        <w:top w:val="single" w:sz="4"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90">
    <w:name w:val="xl90"/>
    <w:basedOn w:val="Normal"/>
    <w:rsid w:val="0026665D"/>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91">
    <w:name w:val="xl91"/>
    <w:basedOn w:val="Normal"/>
    <w:rsid w:val="0026665D"/>
    <w:pP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92">
    <w:name w:val="xl92"/>
    <w:basedOn w:val="Normal"/>
    <w:rsid w:val="002666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u w:val="single"/>
    </w:rPr>
  </w:style>
  <w:style w:type="paragraph" w:customStyle="1" w:styleId="xl93">
    <w:name w:val="xl93"/>
    <w:basedOn w:val="Normal"/>
    <w:rsid w:val="0026665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u w:val="single"/>
    </w:rPr>
  </w:style>
  <w:style w:type="paragraph" w:customStyle="1" w:styleId="xl94">
    <w:name w:val="xl94"/>
    <w:basedOn w:val="Normal"/>
    <w:rsid w:val="002666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6"/>
      <w:szCs w:val="16"/>
    </w:rPr>
  </w:style>
  <w:style w:type="paragraph" w:customStyle="1" w:styleId="xl95">
    <w:name w:val="xl95"/>
    <w:basedOn w:val="Normal"/>
    <w:rsid w:val="00266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96">
    <w:name w:val="xl96"/>
    <w:basedOn w:val="Normal"/>
    <w:rsid w:val="00266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rPr>
  </w:style>
  <w:style w:type="paragraph" w:customStyle="1" w:styleId="xl97">
    <w:name w:val="xl97"/>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16"/>
      <w:szCs w:val="16"/>
    </w:rPr>
  </w:style>
  <w:style w:type="paragraph" w:customStyle="1" w:styleId="xl98">
    <w:name w:val="xl98"/>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99">
    <w:name w:val="xl99"/>
    <w:basedOn w:val="Normal"/>
    <w:rsid w:val="002666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b/>
      <w:bCs/>
      <w:sz w:val="16"/>
      <w:szCs w:val="16"/>
      <w:u w:val="single"/>
    </w:rPr>
  </w:style>
  <w:style w:type="paragraph" w:customStyle="1" w:styleId="xl100">
    <w:name w:val="xl100"/>
    <w:basedOn w:val="Normal"/>
    <w:rsid w:val="0026665D"/>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6"/>
      <w:szCs w:val="16"/>
      <w:u w:val="single"/>
    </w:rPr>
  </w:style>
  <w:style w:type="paragraph" w:customStyle="1" w:styleId="xl101">
    <w:name w:val="xl101"/>
    <w:basedOn w:val="Normal"/>
    <w:rsid w:val="0026665D"/>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6"/>
      <w:szCs w:val="16"/>
      <w:u w:val="single"/>
    </w:rPr>
  </w:style>
  <w:style w:type="paragraph" w:customStyle="1" w:styleId="xl102">
    <w:name w:val="xl102"/>
    <w:basedOn w:val="Normal"/>
    <w:rsid w:val="0026665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6"/>
      <w:szCs w:val="16"/>
      <w:u w:val="single"/>
    </w:rPr>
  </w:style>
  <w:style w:type="paragraph" w:customStyle="1" w:styleId="xl103">
    <w:name w:val="xl103"/>
    <w:basedOn w:val="Normal"/>
    <w:rsid w:val="0026665D"/>
    <w:pPr>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104">
    <w:name w:val="xl104"/>
    <w:basedOn w:val="Normal"/>
    <w:rsid w:val="00266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16"/>
      <w:szCs w:val="16"/>
    </w:rPr>
  </w:style>
  <w:style w:type="paragraph" w:customStyle="1" w:styleId="xl105">
    <w:name w:val="xl105"/>
    <w:basedOn w:val="Normal"/>
    <w:rsid w:val="0026665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06">
    <w:name w:val="xl106"/>
    <w:basedOn w:val="Normal"/>
    <w:rsid w:val="0026665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07">
    <w:name w:val="xl107"/>
    <w:basedOn w:val="Normal"/>
    <w:rsid w:val="0026665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b/>
      <w:bCs/>
      <w:sz w:val="18"/>
      <w:szCs w:val="18"/>
      <w:u w:val="single"/>
    </w:rPr>
  </w:style>
  <w:style w:type="paragraph" w:customStyle="1" w:styleId="xl108">
    <w:name w:val="xl108"/>
    <w:basedOn w:val="Normal"/>
    <w:rsid w:val="002666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b/>
      <w:bCs/>
      <w:sz w:val="18"/>
      <w:szCs w:val="18"/>
      <w:u w:val="single"/>
    </w:rPr>
  </w:style>
  <w:style w:type="paragraph" w:customStyle="1" w:styleId="xl109">
    <w:name w:val="xl109"/>
    <w:basedOn w:val="Normal"/>
    <w:rsid w:val="0026665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mbria" w:eastAsia="Times New Roman" w:hAnsi="Cambria" w:cs="Times New Roman"/>
      <w:i/>
      <w:iCs/>
      <w:sz w:val="18"/>
      <w:szCs w:val="18"/>
    </w:rPr>
  </w:style>
  <w:style w:type="paragraph" w:customStyle="1" w:styleId="xl110">
    <w:name w:val="xl110"/>
    <w:basedOn w:val="Normal"/>
    <w:rsid w:val="0026665D"/>
    <w:pPr>
      <w:pBdr>
        <w:top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i/>
      <w:iCs/>
      <w:sz w:val="18"/>
      <w:szCs w:val="18"/>
    </w:rPr>
  </w:style>
  <w:style w:type="paragraph" w:customStyle="1" w:styleId="xl111">
    <w:name w:val="xl111"/>
    <w:basedOn w:val="Normal"/>
    <w:rsid w:val="0026665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ambria" w:eastAsia="Times New Roman" w:hAnsi="Cambria" w:cs="Times New Roman"/>
      <w:i/>
      <w:iCs/>
      <w:sz w:val="18"/>
      <w:szCs w:val="18"/>
    </w:rPr>
  </w:style>
  <w:style w:type="paragraph" w:customStyle="1" w:styleId="xl112">
    <w:name w:val="xl112"/>
    <w:basedOn w:val="Normal"/>
    <w:rsid w:val="0026665D"/>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13">
    <w:name w:val="xl113"/>
    <w:basedOn w:val="Normal"/>
    <w:rsid w:val="0026665D"/>
    <w:pPr>
      <w:pBdr>
        <w:top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14">
    <w:name w:val="xl114"/>
    <w:basedOn w:val="Normal"/>
    <w:rsid w:val="0026665D"/>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15">
    <w:name w:val="xl115"/>
    <w:basedOn w:val="Normal"/>
    <w:rsid w:val="0026665D"/>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16">
    <w:name w:val="xl116"/>
    <w:basedOn w:val="Normal"/>
    <w:rsid w:val="0026665D"/>
    <w:pPr>
      <w:pBdr>
        <w:bottom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17">
    <w:name w:val="xl117"/>
    <w:basedOn w:val="Normal"/>
    <w:rsid w:val="0026665D"/>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18">
    <w:name w:val="xl118"/>
    <w:basedOn w:val="Normal"/>
    <w:rsid w:val="0026665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19">
    <w:name w:val="xl119"/>
    <w:basedOn w:val="Normal"/>
    <w:rsid w:val="0026665D"/>
    <w:pPr>
      <w:pBdr>
        <w:top w:val="single" w:sz="8"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20">
    <w:name w:val="xl120"/>
    <w:basedOn w:val="Normal"/>
    <w:rsid w:val="0026665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21">
    <w:name w:val="xl121"/>
    <w:basedOn w:val="Normal"/>
    <w:rsid w:val="0026665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22">
    <w:name w:val="xl122"/>
    <w:basedOn w:val="Normal"/>
    <w:rsid w:val="0026665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23">
    <w:name w:val="xl123"/>
    <w:basedOn w:val="Normal"/>
    <w:rsid w:val="0026665D"/>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24">
    <w:name w:val="xl124"/>
    <w:basedOn w:val="Normal"/>
    <w:rsid w:val="0026665D"/>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125">
    <w:name w:val="xl125"/>
    <w:basedOn w:val="Normal"/>
    <w:rsid w:val="0026665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26">
    <w:name w:val="xl126"/>
    <w:basedOn w:val="Normal"/>
    <w:rsid w:val="0026665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27">
    <w:name w:val="xl127"/>
    <w:basedOn w:val="Normal"/>
    <w:rsid w:val="0026665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28">
    <w:name w:val="xl128"/>
    <w:basedOn w:val="Normal"/>
    <w:rsid w:val="0026665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29">
    <w:name w:val="xl129"/>
    <w:basedOn w:val="Normal"/>
    <w:rsid w:val="0026665D"/>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30">
    <w:name w:val="xl130"/>
    <w:basedOn w:val="Normal"/>
    <w:rsid w:val="0026665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31">
    <w:name w:val="xl131"/>
    <w:basedOn w:val="Normal"/>
    <w:rsid w:val="0026665D"/>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32">
    <w:name w:val="xl132"/>
    <w:basedOn w:val="Normal"/>
    <w:rsid w:val="0026665D"/>
    <w:pPr>
      <w:pBdr>
        <w:top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18"/>
      <w:szCs w:val="18"/>
    </w:rPr>
  </w:style>
  <w:style w:type="paragraph" w:customStyle="1" w:styleId="xl133">
    <w:name w:val="xl133"/>
    <w:basedOn w:val="Normal"/>
    <w:rsid w:val="002666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34">
    <w:name w:val="xl134"/>
    <w:basedOn w:val="Normal"/>
    <w:rsid w:val="0026665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135">
    <w:name w:val="xl135"/>
    <w:basedOn w:val="Normal"/>
    <w:rsid w:val="0026665D"/>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36">
    <w:name w:val="xl136"/>
    <w:basedOn w:val="Normal"/>
    <w:rsid w:val="0026665D"/>
    <w:pPr>
      <w:pBdr>
        <w:top w:val="single" w:sz="4" w:space="0" w:color="auto"/>
        <w:left w:val="single" w:sz="8" w:space="0" w:color="auto"/>
        <w:right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137">
    <w:name w:val="xl137"/>
    <w:basedOn w:val="Normal"/>
    <w:rsid w:val="0026665D"/>
    <w:pPr>
      <w:pBdr>
        <w:left w:val="single" w:sz="8" w:space="0" w:color="auto"/>
        <w:right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138">
    <w:name w:val="xl138"/>
    <w:basedOn w:val="Normal"/>
    <w:rsid w:val="0026665D"/>
    <w:pPr>
      <w:pBdr>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sz w:val="16"/>
      <w:szCs w:val="16"/>
    </w:rPr>
  </w:style>
  <w:style w:type="paragraph" w:customStyle="1" w:styleId="xl139">
    <w:name w:val="xl139"/>
    <w:basedOn w:val="Normal"/>
    <w:rsid w:val="0026665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rPr>
  </w:style>
  <w:style w:type="paragraph" w:customStyle="1" w:styleId="xl140">
    <w:name w:val="xl140"/>
    <w:basedOn w:val="Normal"/>
    <w:rsid w:val="0026665D"/>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rPr>
  </w:style>
  <w:style w:type="paragraph" w:customStyle="1" w:styleId="xl141">
    <w:name w:val="xl141"/>
    <w:basedOn w:val="Normal"/>
    <w:rsid w:val="0026665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rPr>
  </w:style>
  <w:style w:type="paragraph" w:customStyle="1" w:styleId="xl142">
    <w:name w:val="xl142"/>
    <w:basedOn w:val="Normal"/>
    <w:rsid w:val="0026665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43">
    <w:name w:val="xl143"/>
    <w:basedOn w:val="Normal"/>
    <w:rsid w:val="0026665D"/>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44">
    <w:name w:val="xl144"/>
    <w:basedOn w:val="Normal"/>
    <w:rsid w:val="0026665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45">
    <w:name w:val="xl145"/>
    <w:basedOn w:val="Normal"/>
    <w:rsid w:val="0026665D"/>
    <w:pPr>
      <w:pBdr>
        <w:top w:val="single" w:sz="8" w:space="0" w:color="auto"/>
        <w:bottom w:val="single" w:sz="8"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46">
    <w:name w:val="xl146"/>
    <w:basedOn w:val="Normal"/>
    <w:rsid w:val="00266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47">
    <w:name w:val="xl147"/>
    <w:basedOn w:val="Normal"/>
    <w:rsid w:val="0026665D"/>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48">
    <w:name w:val="xl148"/>
    <w:basedOn w:val="Normal"/>
    <w:rsid w:val="0026665D"/>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49">
    <w:name w:val="xl149"/>
    <w:basedOn w:val="Normal"/>
    <w:rsid w:val="0026665D"/>
    <w:pPr>
      <w:pBdr>
        <w:top w:val="single" w:sz="4" w:space="0" w:color="auto"/>
        <w:left w:val="single" w:sz="8" w:space="0" w:color="auto"/>
        <w:bottom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50">
    <w:name w:val="xl150"/>
    <w:basedOn w:val="Normal"/>
    <w:rsid w:val="0026665D"/>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51">
    <w:name w:val="xl151"/>
    <w:basedOn w:val="Normal"/>
    <w:rsid w:val="0026665D"/>
    <w:pPr>
      <w:pBdr>
        <w:top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52">
    <w:name w:val="xl152"/>
    <w:basedOn w:val="Normal"/>
    <w:rsid w:val="0026665D"/>
    <w:pPr>
      <w:pBdr>
        <w:top w:val="single" w:sz="4"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53">
    <w:name w:val="xl153"/>
    <w:basedOn w:val="Normal"/>
    <w:rsid w:val="0026665D"/>
    <w:pPr>
      <w:pBdr>
        <w:left w:val="single" w:sz="8"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54">
    <w:name w:val="xl154"/>
    <w:basedOn w:val="Normal"/>
    <w:rsid w:val="0026665D"/>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18"/>
      <w:szCs w:val="18"/>
      <w:u w:val="single"/>
    </w:rPr>
  </w:style>
  <w:style w:type="paragraph" w:customStyle="1" w:styleId="xl155">
    <w:name w:val="xl155"/>
    <w:basedOn w:val="Normal"/>
    <w:rsid w:val="002666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56">
    <w:name w:val="xl156"/>
    <w:basedOn w:val="Normal"/>
    <w:rsid w:val="0026665D"/>
    <w:pPr>
      <w:pBdr>
        <w:top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57">
    <w:name w:val="xl157"/>
    <w:basedOn w:val="Normal"/>
    <w:rsid w:val="0026665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58">
    <w:name w:val="xl158"/>
    <w:basedOn w:val="Normal"/>
    <w:rsid w:val="0026665D"/>
    <w:pPr>
      <w:pBdr>
        <w:top w:val="single" w:sz="4" w:space="0" w:color="auto"/>
        <w:left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59">
    <w:name w:val="xl159"/>
    <w:basedOn w:val="Normal"/>
    <w:rsid w:val="0026665D"/>
    <w:pPr>
      <w:pBdr>
        <w:top w:val="single" w:sz="4"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60">
    <w:name w:val="xl160"/>
    <w:basedOn w:val="Normal"/>
    <w:rsid w:val="0026665D"/>
    <w:pPr>
      <w:pBdr>
        <w:top w:val="single" w:sz="4" w:space="0" w:color="auto"/>
        <w:right w:val="single" w:sz="8" w:space="0" w:color="auto"/>
      </w:pBdr>
      <w:spacing w:before="100" w:beforeAutospacing="1" w:after="100" w:afterAutospacing="1" w:line="240" w:lineRule="auto"/>
      <w:textAlignment w:val="center"/>
    </w:pPr>
    <w:rPr>
      <w:rFonts w:ascii="Cambria" w:eastAsia="Times New Roman" w:hAnsi="Cambria" w:cs="Times New Roman"/>
      <w:sz w:val="18"/>
      <w:szCs w:val="18"/>
    </w:rPr>
  </w:style>
  <w:style w:type="paragraph" w:customStyle="1" w:styleId="xl161">
    <w:name w:val="xl161"/>
    <w:basedOn w:val="Normal"/>
    <w:rsid w:val="0026665D"/>
    <w:pPr>
      <w:pBdr>
        <w:top w:val="single" w:sz="4" w:space="0" w:color="auto"/>
        <w:left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62">
    <w:name w:val="xl162"/>
    <w:basedOn w:val="Normal"/>
    <w:rsid w:val="0026665D"/>
    <w:pPr>
      <w:pBdr>
        <w:left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163">
    <w:name w:val="xl163"/>
    <w:basedOn w:val="Normal"/>
    <w:rsid w:val="0026665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rPr>
  </w:style>
  <w:style w:type="paragraph" w:customStyle="1" w:styleId="xl164">
    <w:name w:val="xl164"/>
    <w:basedOn w:val="Normal"/>
    <w:rsid w:val="0026665D"/>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rPr>
  </w:style>
  <w:style w:type="paragraph" w:customStyle="1" w:styleId="xl165">
    <w:name w:val="xl165"/>
    <w:basedOn w:val="Normal"/>
    <w:rsid w:val="0026665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rPr>
  </w:style>
  <w:style w:type="paragraph" w:customStyle="1" w:styleId="xl166">
    <w:name w:val="xl166"/>
    <w:basedOn w:val="Normal"/>
    <w:rsid w:val="00266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167">
    <w:name w:val="xl167"/>
    <w:basedOn w:val="Normal"/>
    <w:rsid w:val="00266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168">
    <w:name w:val="xl168"/>
    <w:basedOn w:val="Normal"/>
    <w:rsid w:val="0026665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169">
    <w:name w:val="xl169"/>
    <w:basedOn w:val="Normal"/>
    <w:rsid w:val="0026665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xl170">
    <w:name w:val="xl170"/>
    <w:basedOn w:val="Normal"/>
    <w:rsid w:val="002666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u w:val="single"/>
    </w:rPr>
  </w:style>
  <w:style w:type="paragraph" w:customStyle="1" w:styleId="font5">
    <w:name w:val="font5"/>
    <w:basedOn w:val="Normal"/>
    <w:rsid w:val="0026665D"/>
    <w:pP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font6">
    <w:name w:val="font6"/>
    <w:basedOn w:val="Normal"/>
    <w:rsid w:val="0026665D"/>
    <w:pPr>
      <w:spacing w:before="100" w:beforeAutospacing="1" w:after="100" w:afterAutospacing="1" w:line="240" w:lineRule="auto"/>
    </w:pPr>
    <w:rPr>
      <w:rFonts w:ascii="Cambria" w:eastAsia="Times New Roman" w:hAnsi="Cambria" w:cs="Times New Roman"/>
      <w:i/>
      <w:iCs/>
      <w:sz w:val="16"/>
      <w:szCs w:val="16"/>
    </w:rPr>
  </w:style>
  <w:style w:type="character" w:customStyle="1" w:styleId="AltyazChar1">
    <w:name w:val="Altyazı Char1"/>
    <w:basedOn w:val="VarsaylanParagrafYazTipi"/>
    <w:rsid w:val="0026665D"/>
    <w:rPr>
      <w:rFonts w:ascii="Georgia" w:eastAsia="Georgia" w:hAnsi="Georgia" w:cs="Georgia"/>
      <w:i/>
      <w:color w:val="666666"/>
      <w:sz w:val="48"/>
      <w:szCs w:val="48"/>
      <w:lang w:val="tr" w:eastAsia="tr-TR"/>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pPr>
      <w:ind w:hanging="1"/>
      <w:jc w:val="both"/>
    </w:pPr>
    <w:rPr>
      <w:sz w:val="24"/>
      <w:szCs w:val="24"/>
    </w:rPr>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paragraph" w:styleId="Altyaz">
    <w:name w:val="Subtitle"/>
    <w:basedOn w:val="Normal"/>
    <w:next w:val="Normal"/>
    <w:uiPriority w:val="11"/>
    <w:qFormat/>
    <w:pPr>
      <w:keepNext/>
      <w:keepLines/>
      <w:spacing w:before="360" w:after="80"/>
      <w:ind w:hanging="2"/>
    </w:pPr>
    <w:rPr>
      <w:rFonts w:ascii="Georgia" w:eastAsia="Georgia" w:hAnsi="Georgia" w:cs="Georgia"/>
      <w:i/>
      <w:color w:val="666666"/>
      <w:sz w:val="48"/>
      <w:szCs w:val="48"/>
    </w:r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5">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6">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7">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8">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9">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a">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pPr>
      <w:ind w:hanging="1"/>
      <w:jc w:val="both"/>
    </w:pPr>
    <w:rPr>
      <w:sz w:val="24"/>
      <w:szCs w:val="24"/>
    </w:rPr>
    <w:tblPr>
      <w:tblStyleRowBandSize w:val="1"/>
      <w:tblStyleColBandSize w:val="1"/>
      <w:tblCellMar>
        <w:left w:w="108" w:type="dxa"/>
        <w:right w:w="108"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turak.org/" TargetMode="External"/><Relationship Id="rId21" Type="http://schemas.openxmlformats.org/officeDocument/2006/relationships/hyperlink" Target="https://www.alanya.edu.tr/haberler/alku-de-turizmin-gelecegi-konusuldu/%20" TargetMode="External"/><Relationship Id="rId42" Type="http://schemas.openxmlformats.org/officeDocument/2006/relationships/hyperlink" Target="https://kddb.alanya.edu.tr/" TargetMode="External"/><Relationship Id="rId47" Type="http://schemas.openxmlformats.org/officeDocument/2006/relationships/hyperlink" Target="https://zoom.us/j/1854510745" TargetMode="External"/><Relationship Id="rId63" Type="http://schemas.openxmlformats.org/officeDocument/2006/relationships/hyperlink" Target="https://www.mevzuat.gov.tr/mevzuat?MevzuatNo=12766&amp;MevzuatTur=7&amp;MevzuatTertip=5" TargetMode="External"/><Relationship Id="rId68" Type="http://schemas.openxmlformats.org/officeDocument/2006/relationships/hyperlink" Target="https://turizm.alanya.edu.tr/kalite/anketler/" TargetMode="External"/><Relationship Id="rId2" Type="http://schemas.openxmlformats.org/officeDocument/2006/relationships/numbering" Target="numbering.xml"/><Relationship Id="rId16" Type="http://schemas.openxmlformats.org/officeDocument/2006/relationships/hyperlink" Target="https://turizm.alanya.edu.tr/bolumler/turizm-isletmeciligi-bolumu/program-ogretim-amaclari/" TargetMode="External"/><Relationship Id="rId29" Type="http://schemas.openxmlformats.org/officeDocument/2006/relationships/hyperlink" Target="https://bilge.alanya.edu.tr/login/canvas" TargetMode="External"/><Relationship Id="rId11" Type="http://schemas.openxmlformats.org/officeDocument/2006/relationships/hyperlink" Target="https://kyb.alanya.edu.tr/media/c3dixuff/2024-y%C4%B1l%C4%B1-program-ve-e%C4%9Fitim-s%C3%BCreci-de%C4%9Ferlendirme-anket-sonucu.pdf" TargetMode="External"/><Relationship Id="rId24" Type="http://schemas.openxmlformats.org/officeDocument/2006/relationships/hyperlink" Target="http://tyyc.yok.gov.tr/?pid=33" TargetMode="External"/><Relationship Id="rId32" Type="http://schemas.openxmlformats.org/officeDocument/2006/relationships/hyperlink" Target="https://turak.org/" TargetMode="External"/><Relationship Id="rId37" Type="http://schemas.openxmlformats.org/officeDocument/2006/relationships/hyperlink" Target="about:blank" TargetMode="External"/><Relationship Id="rId40" Type="http://schemas.openxmlformats.org/officeDocument/2006/relationships/image" Target="media/image1.png"/><Relationship Id="rId45" Type="http://schemas.openxmlformats.org/officeDocument/2006/relationships/hyperlink" Target="https://kddb.alanya.edu.tr/baskanligimiz/calisma-saatleri/" TargetMode="External"/><Relationship Id="rId53" Type="http://schemas.openxmlformats.org/officeDocument/2006/relationships/hyperlink" Target="https://www.mevzuat.gov.tr/mevzuat?MevzuatNo=4735&amp;MevzuatTur=1&amp;MevzuatTertip=5" TargetMode="External"/><Relationship Id="rId58" Type="http://schemas.openxmlformats.org/officeDocument/2006/relationships/hyperlink" Target="https://www.mevzuat.gov.tr/mevzuat?MevzuatNo=12918&amp;MevzuatTur=7&amp;MevzuatTertip=5" TargetMode="External"/><Relationship Id="rId66" Type="http://schemas.openxmlformats.org/officeDocument/2006/relationships/hyperlink" Target="https://turizm.alanya.edu.tr/bolumler/turizm-isletmeciligi-bolumu/ders-katalog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mevzuat.gov.tr/mevzuat?MevzuatNo=4714&amp;MevzuatTur=7&amp;MevzuatTertip=5" TargetMode="External"/><Relationship Id="rId19" Type="http://schemas.openxmlformats.org/officeDocument/2006/relationships/hyperlink" Target="https://turizm.alanya.edu.tr/haber/mezunlarla-soylesi-etkinligi-duzenlendi/" TargetMode="External"/><Relationship Id="rId14" Type="http://schemas.openxmlformats.org/officeDocument/2006/relationships/hyperlink" Target="https://obs.alanya.edu.tr/oibs/kariyer/" TargetMode="External"/><Relationship Id="rId22" Type="http://schemas.openxmlformats.org/officeDocument/2006/relationships/hyperlink" Target="https://turizm.alanya.edu.tr/bolumler/turizm-isletmeciligi-bolumu/program-ogrenme-ciktilari/" TargetMode="External"/><Relationship Id="rId27" Type="http://schemas.openxmlformats.org/officeDocument/2006/relationships/hyperlink" Target="https://turak.org/" TargetMode="External"/><Relationship Id="rId30" Type="http://schemas.openxmlformats.org/officeDocument/2006/relationships/hyperlink" Target="https://turak.org/" TargetMode="External"/><Relationship Id="rId35" Type="http://schemas.openxmlformats.org/officeDocument/2006/relationships/hyperlink" Target="https://turizm.alanya.edu.tr/ogrenci/staj-islemleri/" TargetMode="External"/><Relationship Id="rId43" Type="http://schemas.openxmlformats.org/officeDocument/2006/relationships/hyperlink" Target="https://sksdb.alanya.edu.tr/ogrenci/ogrenci-topluluklari/ogrenci-topluluklarimiz/" TargetMode="External"/><Relationship Id="rId48" Type="http://schemas.openxmlformats.org/officeDocument/2006/relationships/hyperlink" Target="https://alkuzem.alanya.edu.tr/yonetim-sistemi/ogrenci/" TargetMode="External"/><Relationship Id="rId56" Type="http://schemas.openxmlformats.org/officeDocument/2006/relationships/hyperlink" Target="https://www.mevzuat.gov.tr/mevzuat?MevzuatNo=14742&amp;MevzuatTur=7&amp;MevzuatTertip=5" TargetMode="External"/><Relationship Id="rId64" Type="http://schemas.openxmlformats.org/officeDocument/2006/relationships/hyperlink" Target="https://www.mevzuat.gov.tr/mevzuat?MevzuatNo=13354&amp;MevzuatTur=9&amp;MevzuatTertip=5" TargetMode="External"/><Relationship Id="rId69" Type="http://schemas.openxmlformats.org/officeDocument/2006/relationships/hyperlink" Target="https://www.alanya.edu.tr/media/d4ultx4x/yo-076-sosyal-medya-kullanim-yonergesi.pdf" TargetMode="External"/><Relationship Id="rId8" Type="http://schemas.openxmlformats.org/officeDocument/2006/relationships/hyperlink" Target="mailto:burcin.cetinsoz@alanya.edu.tr" TargetMode="External"/><Relationship Id="rId51" Type="http://schemas.openxmlformats.org/officeDocument/2006/relationships/hyperlink" Target="https://alkuzem.alanya.edu.tr/hakkimizda/yonetim/akademik-persone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kyb.alanya.edu.tr/media/c3dixuff/2024-y%C4%B1l%C4%B1-program-ve-e%C4%9Fitim-s%C3%BCreci-de%C4%9Ferlendirme-anket-sonucu.pdf" TargetMode="External"/><Relationship Id="rId17" Type="http://schemas.openxmlformats.org/officeDocument/2006/relationships/hyperlink" Target="https://turizm.alanya.edu.tr/hakkimizda/akademik-danisma-kurulu/" TargetMode="External"/><Relationship Id="rId25" Type="http://schemas.openxmlformats.org/officeDocument/2006/relationships/hyperlink" Target="https://turak.org/" TargetMode="External"/><Relationship Id="rId33" Type="http://schemas.openxmlformats.org/officeDocument/2006/relationships/hyperlink" Target="https://turak.org/" TargetMode="External"/><Relationship Id="rId38" Type="http://schemas.openxmlformats.org/officeDocument/2006/relationships/hyperlink" Target="about:blank" TargetMode="External"/><Relationship Id="rId46" Type="http://schemas.openxmlformats.org/officeDocument/2006/relationships/hyperlink" Target="https://isg.alanya.edu.tr/" TargetMode="External"/><Relationship Id="rId59" Type="http://schemas.openxmlformats.org/officeDocument/2006/relationships/hyperlink" Target="https://www.mevzuat.gov.tr/mevzuat?MevzuatNo=12911&amp;MevzuatTur=7&amp;MevzuatTertip=5" TargetMode="External"/><Relationship Id="rId67" Type="http://schemas.openxmlformats.org/officeDocument/2006/relationships/hyperlink" Target="https://www.alanya.edu.tr/media/dgoltbqr/yo-088-surekli-iyilestirme-ve-eylem-arastirmasi-yonergesi.pdf" TargetMode="External"/><Relationship Id="rId20" Type="http://schemas.openxmlformats.org/officeDocument/2006/relationships/hyperlink" Target="https://www.alanya.edu.tr/haberler/alku-de-turizm-haftasi-etkinlikleri-basladi/" TargetMode="External"/><Relationship Id="rId41" Type="http://schemas.openxmlformats.org/officeDocument/2006/relationships/hyperlink" Target="http://turizm.erciyes.edu.tr/Bagimsiz-Icerik/1203" TargetMode="External"/><Relationship Id="rId54" Type="http://schemas.openxmlformats.org/officeDocument/2006/relationships/hyperlink" Target="https://www.mevzuat.gov.tr/mevzuat?MevzuatNo=5018&amp;MevzuatTur=1&amp;MevzuatTertip=5" TargetMode="External"/><Relationship Id="rId62" Type="http://schemas.openxmlformats.org/officeDocument/2006/relationships/hyperlink" Target="https://www.mevzuat.gov.tr/mevzuat?MevzuatNo=4712&amp;MevzuatTur=7&amp;MevzuatTertip=5" TargetMode="External"/><Relationship Id="rId70" Type="http://schemas.openxmlformats.org/officeDocument/2006/relationships/image" Target="media/image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rizm.alanya.edu.tr/kalite/anketler/" TargetMode="External"/><Relationship Id="rId23" Type="http://schemas.openxmlformats.org/officeDocument/2006/relationships/hyperlink" Target="http://tyyc.yok.gov.tr/?pid=32" TargetMode="External"/><Relationship Id="rId28" Type="http://schemas.openxmlformats.org/officeDocument/2006/relationships/hyperlink" Target="https://turak.org/" TargetMode="External"/><Relationship Id="rId36" Type="http://schemas.openxmlformats.org/officeDocument/2006/relationships/hyperlink" Target="about:blank" TargetMode="External"/><Relationship Id="rId49" Type="http://schemas.openxmlformats.org/officeDocument/2006/relationships/hyperlink" Target="https://alkuzem.alanya.edu.tr/hakkimizda/yonetim/mudur/" TargetMode="External"/><Relationship Id="rId57" Type="http://schemas.openxmlformats.org/officeDocument/2006/relationships/hyperlink" Target="https://www.mevzuat.gov.tr/mevzuat?MevzuatNo=12917&amp;MevzuatTur=7&amp;MevzuatTertip=5" TargetMode="External"/><Relationship Id="rId10" Type="http://schemas.openxmlformats.org/officeDocument/2006/relationships/hyperlink" Target="https://turizm.alanya.edu.tr/ogrenci/staj-islemleri/" TargetMode="External"/><Relationship Id="rId31" Type="http://schemas.openxmlformats.org/officeDocument/2006/relationships/hyperlink" Target="https://turak.org/" TargetMode="External"/><Relationship Id="rId44" Type="http://schemas.openxmlformats.org/officeDocument/2006/relationships/hyperlink" Target="https://kddb.alanya.edu.tr" TargetMode="External"/><Relationship Id="rId52" Type="http://schemas.openxmlformats.org/officeDocument/2006/relationships/hyperlink" Target="https://www.mevzuat.gov.tr/mevzuat?MevzuatNo=4734&amp;MevzuatTur=1&amp;MevzuatTertip=5" TargetMode="External"/><Relationship Id="rId60" Type="http://schemas.openxmlformats.org/officeDocument/2006/relationships/hyperlink" Target="https://www.mevzuat.gov.tr/mevzuat?MevzuatNo=4713&amp;MevzuatTur=7&amp;MevzuatTertip=5" TargetMode="External"/><Relationship Id="rId65" Type="http://schemas.openxmlformats.org/officeDocument/2006/relationships/hyperlink" Target="https://www.mevzuat.gov.tr/mevzuat?MevzuatNo=12821&amp;MevzuatTur=9&amp;MevzuatTertip=5"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urizm.alanya.edu.tr/duyuru/2024-2025-akademik-yili-turizm-fakultesi-oryantasyon-programi-guncellendi/" TargetMode="External"/><Relationship Id="rId13" Type="http://schemas.openxmlformats.org/officeDocument/2006/relationships/hyperlink" Target="https://oidb.alanya.edu.tr/istatistik/universitemiz-genel-istatistikleri/"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https://turizm.alanya.edu.tr/ogrenci/staj-islemleri/" TargetMode="External"/><Relationship Id="rId50" Type="http://schemas.openxmlformats.org/officeDocument/2006/relationships/hyperlink" Target="https://alkuzem.alanya.edu.tr/hakkimizda/yonetim/mudur-yardimcisi/" TargetMode="External"/><Relationship Id="rId55" Type="http://schemas.openxmlformats.org/officeDocument/2006/relationships/hyperlink" Target="https://www.mevzuat.gov.tr/mevzuat?MevzuatNo=6245&amp;MevzuatTur=1&amp;MevzuatTertip=3" TargetMode="External"/><Relationship Id="rId7" Type="http://schemas.openxmlformats.org/officeDocument/2006/relationships/endnotes" Target="endnotes.xml"/><Relationship Id="rId71" Type="http://schemas.openxmlformats.org/officeDocument/2006/relationships/hyperlink" Target="https://www.alanya.edu.tr/alku/kurumsal/misyon-vizy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UC5JEfEYhCucOiHsB6XX/xTgA==">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46048</Words>
  <Characters>262479</Characters>
  <Application>Microsoft Office Word</Application>
  <DocSecurity>0</DocSecurity>
  <Lines>2187</Lines>
  <Paragraphs>615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BURÇİN CEVDET ÇETİNSÖZ</dc:creator>
  <cp:lastModifiedBy>EGEMEN GÜNEŞ TÜKENMEZ</cp:lastModifiedBy>
  <cp:revision>2</cp:revision>
  <dcterms:created xsi:type="dcterms:W3CDTF">2025-07-18T12:51:00Z</dcterms:created>
  <dcterms:modified xsi:type="dcterms:W3CDTF">2025-07-18T12:51:00Z</dcterms:modified>
</cp:coreProperties>
</file>